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60" w:rsidRDefault="00C86F60" w:rsidP="00C86F60">
      <w:pPr>
        <w:spacing w:line="240" w:lineRule="auto"/>
        <w:textAlignment w:val="baseline"/>
        <w:outlineLvl w:val="0"/>
        <w:rPr>
          <w:rFonts w:ascii="inherit" w:eastAsia="Times New Roman" w:hAnsi="inherit" w:cs="Times New Roman"/>
          <w:color w:val="FFFFFF"/>
          <w:spacing w:val="14"/>
          <w:sz w:val="17"/>
          <w:szCs w:val="17"/>
          <w:bdr w:val="none" w:sz="0" w:space="0" w:color="auto" w:frame="1"/>
          <w:shd w:val="clear" w:color="auto" w:fill="E74C3C"/>
        </w:rPr>
      </w:pPr>
      <w:r>
        <w:rPr>
          <w:rFonts w:ascii="inherit" w:eastAsia="Times New Roman" w:hAnsi="inherit" w:cs="Arial"/>
          <w:noProof/>
          <w:color w:val="3A3A3A"/>
          <w:kern w:val="36"/>
          <w:sz w:val="45"/>
          <w:szCs w:val="45"/>
          <w:bdr w:val="none" w:sz="0" w:space="0" w:color="auto" w:frame="1"/>
        </w:rPr>
        <w:drawing>
          <wp:inline distT="0" distB="0" distL="0" distR="0" wp14:anchorId="6541231D" wp14:editId="0EED039A">
            <wp:extent cx="3333750" cy="571500"/>
            <wp:effectExtent l="0" t="0" r="0" b="0"/>
            <wp:docPr id="2" name="Picture 2" descr="Newstime Africa">
              <a:hlinkClick xmlns:a="http://schemas.openxmlformats.org/drawingml/2006/main" r:id="rId6" tooltip="&quot;Newstime Afric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time Africa">
                      <a:hlinkClick r:id="rId6" tooltip="&quot;Newstime Afric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sz w:val="24"/>
          <w:szCs w:val="24"/>
        </w:rPr>
        <w:br/>
      </w:r>
    </w:p>
    <w:bookmarkStart w:id="0" w:name="_GoBack"/>
    <w:bookmarkEnd w:id="0"/>
    <w:p w:rsidR="00C86F60" w:rsidRPr="00C86F60" w:rsidRDefault="00C86F60" w:rsidP="00C86F60">
      <w:pPr>
        <w:spacing w:after="105" w:line="240" w:lineRule="auto"/>
        <w:textAlignment w:val="baseline"/>
        <w:rPr>
          <w:rFonts w:ascii="inherit" w:eastAsia="Times New Roman" w:hAnsi="inherit" w:cs="Times New Roman"/>
          <w:sz w:val="32"/>
          <w:szCs w:val="32"/>
        </w:rPr>
      </w:pPr>
      <w:r w:rsidRPr="00C86F60">
        <w:rPr>
          <w:rFonts w:ascii="inherit" w:eastAsia="Times New Roman" w:hAnsi="inherit" w:cs="Times New Roman"/>
          <w:color w:val="FFFFFF"/>
          <w:spacing w:val="14"/>
          <w:sz w:val="32"/>
          <w:szCs w:val="32"/>
          <w:bdr w:val="none" w:sz="0" w:space="0" w:color="auto" w:frame="1"/>
          <w:shd w:val="clear" w:color="auto" w:fill="E74C3C"/>
        </w:rPr>
        <w:fldChar w:fldCharType="begin"/>
      </w:r>
      <w:r w:rsidRPr="00C86F60">
        <w:rPr>
          <w:rFonts w:ascii="inherit" w:eastAsia="Times New Roman" w:hAnsi="inherit" w:cs="Times New Roman"/>
          <w:color w:val="FFFFFF"/>
          <w:spacing w:val="14"/>
          <w:sz w:val="32"/>
          <w:szCs w:val="32"/>
          <w:bdr w:val="none" w:sz="0" w:space="0" w:color="auto" w:frame="1"/>
          <w:shd w:val="clear" w:color="auto" w:fill="E74C3C"/>
        </w:rPr>
        <w:instrText xml:space="preserve"> HYPERLINK "http://www.newstimeafrica.com/archives/category/latest-2/headline-news" </w:instrText>
      </w:r>
      <w:r w:rsidRPr="00C86F60">
        <w:rPr>
          <w:rFonts w:ascii="inherit" w:eastAsia="Times New Roman" w:hAnsi="inherit" w:cs="Times New Roman"/>
          <w:color w:val="FFFFFF"/>
          <w:spacing w:val="14"/>
          <w:sz w:val="32"/>
          <w:szCs w:val="32"/>
          <w:bdr w:val="none" w:sz="0" w:space="0" w:color="auto" w:frame="1"/>
          <w:shd w:val="clear" w:color="auto" w:fill="E74C3C"/>
        </w:rPr>
        <w:fldChar w:fldCharType="separate"/>
      </w:r>
      <w:r w:rsidRPr="00C86F60">
        <w:rPr>
          <w:rFonts w:ascii="inherit" w:eastAsia="Times New Roman" w:hAnsi="inherit" w:cs="Times New Roman"/>
          <w:color w:val="FFFFFF"/>
          <w:spacing w:val="14"/>
          <w:sz w:val="32"/>
          <w:szCs w:val="32"/>
          <w:bdr w:val="none" w:sz="0" w:space="0" w:color="auto" w:frame="1"/>
          <w:shd w:val="clear" w:color="auto" w:fill="E74C3C"/>
        </w:rPr>
        <w:t>Headline News</w:t>
      </w:r>
      <w:r w:rsidRPr="00C86F60">
        <w:rPr>
          <w:rFonts w:ascii="inherit" w:eastAsia="Times New Roman" w:hAnsi="inherit" w:cs="Times New Roman"/>
          <w:color w:val="FFFFFF"/>
          <w:spacing w:val="14"/>
          <w:sz w:val="32"/>
          <w:szCs w:val="32"/>
          <w:bdr w:val="none" w:sz="0" w:space="0" w:color="auto" w:frame="1"/>
          <w:shd w:val="clear" w:color="auto" w:fill="E74C3C"/>
        </w:rPr>
        <w:fldChar w:fldCharType="end"/>
      </w:r>
      <w:r w:rsidRPr="00C86F60">
        <w:rPr>
          <w:rFonts w:ascii="inherit" w:eastAsia="Times New Roman" w:hAnsi="inherit" w:cs="Times New Roman"/>
          <w:sz w:val="32"/>
          <w:szCs w:val="32"/>
        </w:rPr>
        <w:t> </w:t>
      </w:r>
      <w:r w:rsidRPr="00C86F60">
        <w:rPr>
          <w:rFonts w:ascii="inherit" w:eastAsia="Times New Roman" w:hAnsi="inherit" w:cs="Times New Roman"/>
          <w:color w:val="999999"/>
          <w:sz w:val="32"/>
          <w:szCs w:val="32"/>
          <w:bdr w:val="none" w:sz="0" w:space="0" w:color="auto" w:frame="1"/>
        </w:rPr>
        <w:t>June 27, 2013</w:t>
      </w:r>
      <w:r w:rsidRPr="00C86F60">
        <w:rPr>
          <w:rFonts w:ascii="inherit" w:eastAsia="Times New Roman" w:hAnsi="inherit" w:cs="Times New Roman"/>
          <w:sz w:val="32"/>
          <w:szCs w:val="32"/>
        </w:rPr>
        <w:t> </w:t>
      </w:r>
      <w:r w:rsidRPr="00C86F60">
        <w:rPr>
          <w:rFonts w:ascii="inherit" w:eastAsia="Times New Roman" w:hAnsi="inherit" w:cs="Times New Roman"/>
          <w:color w:val="999999"/>
          <w:sz w:val="32"/>
          <w:szCs w:val="32"/>
          <w:bdr w:val="none" w:sz="0" w:space="0" w:color="auto" w:frame="1"/>
        </w:rPr>
        <w:t>-</w:t>
      </w:r>
      <w:r w:rsidRPr="00C86F60">
        <w:rPr>
          <w:rFonts w:ascii="inherit" w:eastAsia="Times New Roman" w:hAnsi="inherit" w:cs="Times New Roman"/>
          <w:sz w:val="32"/>
          <w:szCs w:val="32"/>
        </w:rPr>
        <w:t xml:space="preserve"> </w:t>
      </w:r>
    </w:p>
    <w:p w:rsidR="00C86F60" w:rsidRPr="00C86F60" w:rsidRDefault="00C86F60" w:rsidP="00C86F60">
      <w:pPr>
        <w:spacing w:after="150" w:line="240" w:lineRule="auto"/>
        <w:textAlignment w:val="baseline"/>
        <w:outlineLvl w:val="0"/>
        <w:rPr>
          <w:rFonts w:ascii="Arial" w:eastAsia="Times New Roman" w:hAnsi="Arial" w:cs="Arial"/>
          <w:caps/>
          <w:color w:val="3E3E3E"/>
          <w:kern w:val="36"/>
          <w:sz w:val="45"/>
          <w:szCs w:val="45"/>
        </w:rPr>
      </w:pPr>
      <w:r w:rsidRPr="00C86F60">
        <w:rPr>
          <w:rFonts w:ascii="Arial" w:eastAsia="Times New Roman" w:hAnsi="Arial" w:cs="Arial"/>
          <w:caps/>
          <w:color w:val="3E3E3E"/>
          <w:kern w:val="36"/>
          <w:sz w:val="45"/>
          <w:szCs w:val="45"/>
        </w:rPr>
        <w:t>MAURITIAN CENTRAL BANK CUTS REPO RATE AND GROWTH CITING ECONOMIC DOWNTURN IN MAJOR INDUSTRIES A CONCERN</w:t>
      </w:r>
    </w:p>
    <w:p w:rsidR="00C86F60" w:rsidRPr="00C86F60" w:rsidRDefault="00C86F60" w:rsidP="00C86F6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3A3A3A"/>
          <w:sz w:val="24"/>
          <w:szCs w:val="24"/>
          <w:bdr w:val="none" w:sz="0" w:space="0" w:color="auto" w:frame="1"/>
        </w:rPr>
        <w:drawing>
          <wp:inline distT="0" distB="0" distL="0" distR="0">
            <wp:extent cx="1428750" cy="1428750"/>
            <wp:effectExtent l="0" t="0" r="0" b="0"/>
            <wp:docPr id="1" name="Picture 1" descr="Mauritius Island hideaway in the Indian Oceans South Wes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uritius Island hideaway in the Indian Oceans South Wes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F60" w:rsidRPr="00C86F60" w:rsidRDefault="00C86F60" w:rsidP="00C86F60">
      <w:pPr>
        <w:spacing w:line="240" w:lineRule="auto"/>
        <w:jc w:val="center"/>
        <w:textAlignment w:val="baseline"/>
        <w:rPr>
          <w:rFonts w:ascii="inherit" w:eastAsia="Times New Roman" w:hAnsi="inherit" w:cs="Times New Roman"/>
          <w:color w:val="AAAAAA"/>
          <w:sz w:val="18"/>
          <w:szCs w:val="18"/>
        </w:rPr>
      </w:pPr>
      <w:r w:rsidRPr="00C86F60">
        <w:rPr>
          <w:rFonts w:ascii="inherit" w:eastAsia="Times New Roman" w:hAnsi="inherit" w:cs="Times New Roman"/>
          <w:color w:val="AAAAAA"/>
          <w:sz w:val="18"/>
          <w:szCs w:val="18"/>
        </w:rPr>
        <w:t>Mauritius Island hideaway in the Indian Oceans South West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The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Mauritian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key Repo Rate was cut  from 4.9 to 4.65 per cent per annum reflecting  a cut of 25 basis points after a gathering of the Monetary Policy Committee (MPC) of the Bank of Mauritius in Port Louis yesterday.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 xml:space="preserve">The repo rate is a discounted rate which the central bank re-buys government securities from the commercial/private banks. 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Reliant on the amount of money reserve to uphold the nation’s financial system.</w:t>
      </w:r>
      <w:proofErr w:type="gramEnd"/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MPC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delegates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judged that remaining cautious on  fiscal policy was  a result of the domestic economy continuing to endure vulnerability in an inhibited global economic environment, hence the rate cut.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Bank of Mauritius officials remarked that domestic economic performance is below trend with sluggish growth in the export industry regardless of recent expansion efforts, while a sizeable shrinkage was observed in the construction industry.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According to the MPC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domestic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growth forecast for 2013 has been adjusted downwards to a range of 3.2 to 3.7 per cent , compared between3.4 and 3.9 per cent projected in March.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The Committee forecasted that average headline inflation for the year will round out at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4.1to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4.3 per cent , whilst year-on-year inflation will fall  between 5.3 and 5.8 per cent by  the end of 2013.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lastRenderedPageBreak/>
        <w:t>The central bank also assessed that economic conditions have remained weak and potholed since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March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mainly due to slow US economy growth while activity in Europe remained glum, affecting export and tourism industries.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However, financial sector sources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pointed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out that the economy is increasingly becoming vulnerable to organized crime activities, consequently affecting fiscal policy.</w:t>
      </w:r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 xml:space="preserve">Economists asserted that just over 2 billion USD has been laundered domestically via proceeds from crime since 2011, impacting greatly on the Mauritian 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economy  .</w:t>
      </w:r>
      <w:proofErr w:type="gramEnd"/>
    </w:p>
    <w:p w:rsidR="00C86F60" w:rsidRPr="00C86F60" w:rsidRDefault="00C86F60" w:rsidP="00C86F60">
      <w:pPr>
        <w:spacing w:after="225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C86F60">
        <w:rPr>
          <w:rFonts w:ascii="inherit" w:eastAsia="Times New Roman" w:hAnsi="inherit" w:cs="Times New Roman"/>
          <w:sz w:val="24"/>
          <w:szCs w:val="24"/>
        </w:rPr>
        <w:t>Officials outlined</w:t>
      </w: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  that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the central bank continues to maintain robust attentiveness in monitoring economic  developments and to regulate domestic money flows.</w:t>
      </w:r>
    </w:p>
    <w:p w:rsidR="00C86F60" w:rsidRPr="00C86F60" w:rsidRDefault="00C86F60" w:rsidP="00C86F60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proofErr w:type="gramStart"/>
      <w:r w:rsidRPr="00C86F60">
        <w:rPr>
          <w:rFonts w:ascii="inherit" w:eastAsia="Times New Roman" w:hAnsi="inherit" w:cs="Times New Roman"/>
          <w:sz w:val="24"/>
          <w:szCs w:val="24"/>
        </w:rPr>
        <w:t>© 2013, </w:t>
      </w:r>
      <w:hyperlink r:id="rId10" w:history="1">
        <w:r w:rsidRPr="00C86F60">
          <w:rPr>
            <w:rFonts w:ascii="inherit" w:eastAsia="Times New Roman" w:hAnsi="inherit" w:cs="Times New Roman"/>
            <w:color w:val="3A3A3A"/>
            <w:sz w:val="24"/>
            <w:szCs w:val="24"/>
            <w:bdr w:val="none" w:sz="0" w:space="0" w:color="auto" w:frame="1"/>
          </w:rPr>
          <w:t xml:space="preserve">Jean-Yves </w:t>
        </w:r>
        <w:proofErr w:type="spellStart"/>
        <w:r w:rsidRPr="00C86F60">
          <w:rPr>
            <w:rFonts w:ascii="inherit" w:eastAsia="Times New Roman" w:hAnsi="inherit" w:cs="Times New Roman"/>
            <w:color w:val="3A3A3A"/>
            <w:sz w:val="24"/>
            <w:szCs w:val="24"/>
            <w:bdr w:val="none" w:sz="0" w:space="0" w:color="auto" w:frame="1"/>
          </w:rPr>
          <w:t>Bignoux</w:t>
        </w:r>
        <w:proofErr w:type="spellEnd"/>
      </w:hyperlink>
      <w:r w:rsidRPr="00C86F60">
        <w:rPr>
          <w:rFonts w:ascii="inherit" w:eastAsia="Times New Roman" w:hAnsi="inherit" w:cs="Times New Roman"/>
          <w:sz w:val="24"/>
          <w:szCs w:val="24"/>
        </w:rPr>
        <w:t>.</w:t>
      </w:r>
      <w:proofErr w:type="gramEnd"/>
      <w:r w:rsidRPr="00C86F60">
        <w:rPr>
          <w:rFonts w:ascii="inherit" w:eastAsia="Times New Roman" w:hAnsi="inherit" w:cs="Times New Roman"/>
          <w:sz w:val="24"/>
          <w:szCs w:val="24"/>
        </w:rPr>
        <w:t xml:space="preserve"> All rights reserved. </w:t>
      </w:r>
    </w:p>
    <w:p w:rsidR="00112A45" w:rsidRDefault="00112A45"/>
    <w:sectPr w:rsidR="00112A45" w:rsidSect="00D5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85B85"/>
    <w:multiLevelType w:val="multilevel"/>
    <w:tmpl w:val="98DA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86F60"/>
    <w:rsid w:val="00112A45"/>
    <w:rsid w:val="00C86F60"/>
    <w:rsid w:val="00D5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266"/>
  </w:style>
  <w:style w:type="paragraph" w:styleId="Heading1">
    <w:name w:val="heading 1"/>
    <w:basedOn w:val="Normal"/>
    <w:link w:val="Heading1Char"/>
    <w:uiPriority w:val="9"/>
    <w:qFormat/>
    <w:rsid w:val="00C86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F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86F60"/>
    <w:rPr>
      <w:color w:val="0000FF"/>
      <w:u w:val="single"/>
    </w:rPr>
  </w:style>
  <w:style w:type="character" w:customStyle="1" w:styleId="entry-cat-bg">
    <w:name w:val="entry-cat-bg"/>
    <w:basedOn w:val="DefaultParagraphFont"/>
    <w:rsid w:val="00C86F60"/>
  </w:style>
  <w:style w:type="character" w:customStyle="1" w:styleId="apple-converted-space">
    <w:name w:val="apple-converted-space"/>
    <w:basedOn w:val="DefaultParagraphFont"/>
    <w:rsid w:val="00C86F60"/>
  </w:style>
  <w:style w:type="character" w:customStyle="1" w:styleId="date">
    <w:name w:val="date"/>
    <w:basedOn w:val="DefaultParagraphFont"/>
    <w:rsid w:val="00C86F60"/>
  </w:style>
  <w:style w:type="character" w:customStyle="1" w:styleId="sep">
    <w:name w:val="sep"/>
    <w:basedOn w:val="DefaultParagraphFont"/>
    <w:rsid w:val="00C86F60"/>
  </w:style>
  <w:style w:type="character" w:customStyle="1" w:styleId="comments">
    <w:name w:val="comments"/>
    <w:basedOn w:val="DefaultParagraphFont"/>
    <w:rsid w:val="00C86F60"/>
  </w:style>
  <w:style w:type="paragraph" w:customStyle="1" w:styleId="wp-caption-text">
    <w:name w:val="wp-caption-text"/>
    <w:basedOn w:val="Normal"/>
    <w:rsid w:val="00C86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86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6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93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9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3089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78474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112470">
                          <w:marLeft w:val="0"/>
                          <w:marRight w:val="300"/>
                          <w:marTop w:val="96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timeafrica.com/archives/28183/mauritius-island-hideaway-in-the-indian-oceans-south-wes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timeafrica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ewstimeafrica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itfsa</cp:lastModifiedBy>
  <cp:revision>2</cp:revision>
  <cp:lastPrinted>2017-06-07T19:48:00Z</cp:lastPrinted>
  <dcterms:created xsi:type="dcterms:W3CDTF">2017-06-07T19:49:00Z</dcterms:created>
  <dcterms:modified xsi:type="dcterms:W3CDTF">2017-06-07T19:49:00Z</dcterms:modified>
</cp:coreProperties>
</file>