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37C6" w14:textId="0D28A040" w:rsidR="004D1339" w:rsidRPr="00A60512" w:rsidRDefault="00B609E6" w:rsidP="004D1339">
      <w:pPr>
        <w:pStyle w:val="Heading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March</w:t>
      </w:r>
      <w:r w:rsidR="004D1339">
        <w:rPr>
          <w:rFonts w:asciiTheme="minorHAnsi" w:hAnsiTheme="minorHAnsi"/>
        </w:rPr>
        <w:t xml:space="preserve"> 202</w:t>
      </w:r>
      <w:r w:rsidR="001E15CE">
        <w:rPr>
          <w:rFonts w:asciiTheme="minorHAnsi" w:hAnsiTheme="minorHAnsi"/>
        </w:rPr>
        <w:t>6</w:t>
      </w:r>
    </w:p>
    <w:p w14:paraId="723C91DA" w14:textId="77777777" w:rsidR="004D1339" w:rsidRPr="00A60512" w:rsidRDefault="004D1339" w:rsidP="004D133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14:paraId="18B439D4" w14:textId="77777777" w:rsidR="004D1339" w:rsidRPr="00A60512" w:rsidRDefault="004D1339" w:rsidP="004D1339">
      <w:pPr>
        <w:jc w:val="both"/>
        <w:rPr>
          <w:rFonts w:asciiTheme="minorHAnsi" w:hAnsiTheme="minorHAnsi"/>
          <w:sz w:val="28"/>
          <w:szCs w:val="28"/>
        </w:rPr>
      </w:pPr>
    </w:p>
    <w:p w14:paraId="551B4791" w14:textId="77777777" w:rsidR="004D1339" w:rsidRPr="00A60512" w:rsidRDefault="004D1339" w:rsidP="004D133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14:paraId="12955F7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7B3CC2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14:paraId="1DD695A0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Kennedy School</w:t>
      </w:r>
    </w:p>
    <w:p w14:paraId="4C36E8FA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14:paraId="71948E17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14:paraId="6B1C0F4D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14:paraId="2E83DC0F" w14:textId="77777777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>Tel 617 496-3834</w:t>
      </w:r>
    </w:p>
    <w:p w14:paraId="139DF242" w14:textId="77777777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14:paraId="2D639A68" w14:textId="25945D6A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10" w:history="1">
        <w:r w:rsidRPr="00A60512">
          <w:rPr>
            <w:rStyle w:val="Hyperlink"/>
            <w:rFonts w:asciiTheme="minorHAnsi" w:hAnsiTheme="minorHAnsi"/>
          </w:rPr>
          <w:t>jeffrey_frankel@</w:t>
        </w:r>
        <w:r>
          <w:rPr>
            <w:rStyle w:val="Hyperlink"/>
            <w:rFonts w:asciiTheme="minorHAnsi" w:hAnsiTheme="minorHAnsi"/>
          </w:rPr>
          <w:t>hks.</w:t>
        </w:r>
        <w:r w:rsidRPr="00A60512">
          <w:rPr>
            <w:rStyle w:val="Hyperlink"/>
            <w:rFonts w:asciiTheme="minorHAnsi" w:hAnsiTheme="minorHAnsi"/>
          </w:rPr>
          <w:t>harvard.edu</w:t>
        </w:r>
      </w:hyperlink>
      <w:r w:rsidRPr="003E74FA">
        <w:rPr>
          <w:rFonts w:asciiTheme="minorHAnsi" w:hAnsiTheme="minorHAnsi"/>
          <w:sz w:val="10"/>
          <w:szCs w:val="10"/>
        </w:rPr>
        <w:br/>
      </w:r>
      <w:r w:rsidRPr="003E74FA">
        <w:rPr>
          <w:rFonts w:asciiTheme="minorHAnsi" w:hAnsiTheme="minorHAnsi"/>
          <w:sz w:val="10"/>
          <w:szCs w:val="10"/>
        </w:rPr>
        <w:br/>
      </w:r>
      <w:hyperlink r:id="rId11" w:tgtFrame="_blank" w:history="1">
        <w:r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14:paraId="612745BF" w14:textId="7515FC31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</w:p>
    <w:p w14:paraId="3AAB928B" w14:textId="77777777" w:rsidR="004D1339" w:rsidRPr="00A569BA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6321B663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14:paraId="1F5ED047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369053E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14:paraId="3EFAE00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39708751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2D03F90E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14:paraId="0C7664A2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34FF4676" w14:textId="77777777" w:rsidR="004D1339" w:rsidRPr="007F66E1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14:paraId="403EEBC4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>Ph. D., Massachusetts Institute of Technology, Economics, 1978.</w:t>
      </w:r>
    </w:p>
    <w:p w14:paraId="48E7A24F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4A7DF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39CEB788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A63B7BE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14:paraId="6E8CDDF8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D2C6D27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14:paraId="1C6446F7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E032462" w14:textId="4737517D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14:paraId="55E3632E" w14:textId="77777777" w:rsidR="00DF4731" w:rsidRDefault="00DF4731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A05C70" w14:textId="14141E3A" w:rsidR="00DF4731" w:rsidRDefault="00DF4731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Yale University: Visiting Assistant Professor, Fall 1980.</w:t>
      </w:r>
    </w:p>
    <w:p w14:paraId="69979559" w14:textId="27301935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74957B0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14:paraId="53B5EB67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0514C0FD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083C52F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PAST POSITIONS HELD</w:t>
      </w:r>
    </w:p>
    <w:p w14:paraId="0D47E2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9CD77CE" w14:textId="77777777" w:rsidR="004D1339" w:rsidRPr="007F66E1" w:rsidRDefault="004D1339" w:rsidP="004D133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14:paraId="7A79DA59" w14:textId="77777777" w:rsidR="004D1339" w:rsidRPr="007F66E1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FBA713C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14:paraId="1E96C9AA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19C3417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Chief Economist, </w:t>
      </w:r>
      <w:r w:rsidRPr="00A60512">
        <w:rPr>
          <w:rFonts w:asciiTheme="minorHAnsi" w:hAnsiTheme="minorHAnsi"/>
        </w:rPr>
        <w:t>Council of Economic Advisers, The White House, 9/96-4/97.</w:t>
      </w:r>
    </w:p>
    <w:p w14:paraId="72B27F3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4C741C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14:paraId="2B33AFE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F13D9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9/1985-12/1985, 9/86-12/86, 5/89-9/89, 7/92-9/92, 6/93-9/93, 3/2013.</w:t>
      </w:r>
    </w:p>
    <w:p w14:paraId="59D4948F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B540F89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14:paraId="72E4CF9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EFC9F0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14:paraId="4C6CF0C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0A5D24F0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14:paraId="325EB23A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75E826E5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14:paraId="66291880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19DC35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14:paraId="2C5B961B" w14:textId="034C0F9A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9A57C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277D6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202FD7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14:paraId="67C35DC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57D2EFBB" w14:textId="393C6F53" w:rsidR="00AA68A9" w:rsidRDefault="00AA68A9" w:rsidP="004D1339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Member, Bretton Woods Committee, 2026</w:t>
      </w:r>
      <w:r w:rsidR="00095C4D">
        <w:rPr>
          <w:rFonts w:asciiTheme="minorHAnsi" w:hAnsiTheme="minorHAnsi"/>
        </w:rPr>
        <w:t>-</w:t>
      </w:r>
    </w:p>
    <w:p w14:paraId="289C87F9" w14:textId="5AA3C53F" w:rsidR="00BB5148" w:rsidRDefault="00BB5148" w:rsidP="004D1339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Member, Council on Academic Freedom at Harvard</w:t>
      </w:r>
      <w:r w:rsidR="00132F2A">
        <w:rPr>
          <w:rFonts w:asciiTheme="minorHAnsi" w:hAnsiTheme="minorHAnsi"/>
        </w:rPr>
        <w:t>, 2024-</w:t>
      </w:r>
      <w:r>
        <w:rPr>
          <w:rFonts w:asciiTheme="minorHAnsi" w:hAnsiTheme="minorHAnsi"/>
        </w:rPr>
        <w:t>.</w:t>
      </w:r>
    </w:p>
    <w:p w14:paraId="4CF286EB" w14:textId="3B96F0B1" w:rsidR="004D1339" w:rsidRDefault="004D1339" w:rsidP="004D1339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</w:t>
      </w:r>
      <w:r>
        <w:rPr>
          <w:rFonts w:asciiTheme="minorHAnsi" w:hAnsiTheme="minorHAnsi"/>
        </w:rPr>
        <w:t>aculty Associate of the Salata Institute for Climate and Sustainability, 2023-.</w:t>
      </w:r>
    </w:p>
    <w:p w14:paraId="6A9A6877" w14:textId="45EE3B22" w:rsidR="002333C4" w:rsidRPr="00495A62" w:rsidRDefault="002333C4" w:rsidP="004D1339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Member, </w:t>
      </w:r>
      <w:r w:rsidR="002B6A1F">
        <w:rPr>
          <w:rFonts w:asciiTheme="minorHAnsi" w:hAnsiTheme="minorHAnsi"/>
        </w:rPr>
        <w:t>Program on the World Economy, Aspen Institute.</w:t>
      </w:r>
    </w:p>
    <w:p w14:paraId="0F2ED278" w14:textId="77777777" w:rsidR="004D133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Honorary Board, National Economic Education Delegation, San Rafael, CA, 2018-.</w:t>
      </w:r>
    </w:p>
    <w:p w14:paraId="124D0B0E" w14:textId="77777777" w:rsidR="004D1339" w:rsidRPr="00BF78B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14:paraId="30ADDA2D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>
        <w:rPr>
          <w:rFonts w:asciiTheme="minorHAnsi" w:hAnsiTheme="minorHAnsi"/>
          <w:color w:val="000000"/>
          <w:shd w:val="clear" w:color="auto" w:fill="FFFFFF"/>
        </w:rPr>
        <w:t xml:space="preserve">, 2017-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1897ABC5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0DA5599E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14:paraId="1B6BCCF4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Advisory Board, Centre for Applied Macroeconomic Analysis, Australian National University, Canberra, 2008- .</w:t>
      </w:r>
    </w:p>
    <w:p w14:paraId="11A27C38" w14:textId="77777777" w:rsidR="004D1339" w:rsidRPr="00495A6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Faculty Steering Committee of the Harvard Environmental Economics Program, Harvard University, 2007- .</w:t>
      </w:r>
    </w:p>
    <w:p w14:paraId="21842013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2001-.</w:t>
      </w:r>
    </w:p>
    <w:p w14:paraId="64CF476D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 .</w:t>
      </w:r>
    </w:p>
    <w:p w14:paraId="7EF40838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 .</w:t>
      </w:r>
    </w:p>
    <w:p w14:paraId="72EC5490" w14:textId="77777777" w:rsidR="004D1339" w:rsidRPr="002238BF" w:rsidRDefault="004D1339" w:rsidP="004D1339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</w:t>
      </w:r>
      <w:r>
        <w:rPr>
          <w:rFonts w:asciiTheme="minorHAnsi" w:hAnsiTheme="minorHAnsi"/>
        </w:rPr>
        <w:t xml:space="preserve"> and Board Member</w:t>
      </w:r>
      <w:r w:rsidRPr="00A60512">
        <w:rPr>
          <w:rFonts w:asciiTheme="minorHAnsi" w:hAnsiTheme="minorHAnsi"/>
        </w:rPr>
        <w:t>, Belfer Center for Science and International Affairs, Harvard Univ</w:t>
      </w:r>
      <w:r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 .</w:t>
      </w:r>
    </w:p>
    <w:p w14:paraId="6F74FAD7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 .</w:t>
      </w:r>
    </w:p>
    <w:p w14:paraId="75C804E9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Affiliate, </w:t>
      </w:r>
      <w:proofErr w:type="spellStart"/>
      <w:r>
        <w:rPr>
          <w:rFonts w:asciiTheme="minorHAnsi" w:hAnsiTheme="minorHAnsi"/>
        </w:rPr>
        <w:t>Mossavar</w:t>
      </w:r>
      <w:proofErr w:type="spellEnd"/>
      <w:r>
        <w:rPr>
          <w:rFonts w:asciiTheme="minorHAnsi" w:hAnsiTheme="minorHAnsi"/>
        </w:rPr>
        <w:t xml:space="preserve">-Rahmani </w:t>
      </w:r>
      <w:r w:rsidRPr="00A60512">
        <w:rPr>
          <w:rFonts w:asciiTheme="minorHAnsi" w:hAnsiTheme="minorHAnsi"/>
        </w:rPr>
        <w:t>Center for Business and Government, Harvard Kennedy School, 1999- .</w:t>
      </w:r>
    </w:p>
    <w:p w14:paraId="157153C3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1995-  .</w:t>
      </w:r>
    </w:p>
    <w:p w14:paraId="37A70FB8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Co-Chairman, </w:t>
      </w:r>
      <w:r>
        <w:rPr>
          <w:rFonts w:asciiTheme="minorHAnsi" w:hAnsiTheme="minorHAnsi"/>
        </w:rPr>
        <w:t xml:space="preserve">NBER </w:t>
      </w:r>
      <w:r w:rsidRPr="00A60512">
        <w:rPr>
          <w:rFonts w:asciiTheme="minorHAnsi" w:hAnsiTheme="minorHAnsi"/>
        </w:rPr>
        <w:t>International Seminar on Macroeconomics, 1994-96, 1999-  .</w:t>
      </w:r>
    </w:p>
    <w:p w14:paraId="1F12E24F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14:paraId="3280A9B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  <w:t>PAST PANEL, ADVISORY, AND ADMINISTRATIVE POSITIONS</w:t>
      </w:r>
    </w:p>
    <w:p w14:paraId="0CFBDA7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34F8491E" w14:textId="48F0FE99" w:rsidR="004D133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14:paraId="3419C77C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1992-2017.</w:t>
      </w:r>
    </w:p>
    <w:p w14:paraId="5C06B3BE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14:paraId="082A55BF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14:paraId="5B282C12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A60512">
        <w:rPr>
          <w:rFonts w:asciiTheme="minorHAnsi" w:hAnsiTheme="minorHAnsi"/>
        </w:rPr>
        <w:t>aculty Member, Harvard University Center for the Environment, 2006-</w:t>
      </w:r>
      <w:r>
        <w:rPr>
          <w:rFonts w:asciiTheme="minorHAnsi" w:hAnsiTheme="minorHAnsi"/>
        </w:rPr>
        <w:t>2023</w:t>
      </w:r>
      <w:r w:rsidRPr="00A60512">
        <w:rPr>
          <w:rFonts w:asciiTheme="minorHAnsi" w:hAnsiTheme="minorHAnsi"/>
        </w:rPr>
        <w:t>.</w:t>
      </w:r>
    </w:p>
    <w:p w14:paraId="5BE3B9C4" w14:textId="77777777" w:rsidR="00AA697C" w:rsidRDefault="004D1339" w:rsidP="00573ED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>
        <w:rPr>
          <w:rFonts w:asciiTheme="minorHAnsi" w:hAnsiTheme="minorHAnsi"/>
        </w:rPr>
        <w:t>2022</w:t>
      </w:r>
      <w:r w:rsidRPr="00A60512">
        <w:rPr>
          <w:rFonts w:asciiTheme="minorHAnsi" w:hAnsiTheme="minorHAnsi"/>
        </w:rPr>
        <w:t>.</w:t>
      </w:r>
    </w:p>
    <w:p w14:paraId="4CF769C4" w14:textId="04CA31C3" w:rsidR="004D1339" w:rsidRPr="00A60512" w:rsidRDefault="004D1339" w:rsidP="00573ED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14:paraId="4AA151D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14:paraId="29CD12C0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14:paraId="3B551655" w14:textId="77777777" w:rsidR="004D133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.</w:t>
      </w:r>
    </w:p>
    <w:p w14:paraId="4A4698C4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14:paraId="115F6189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14:paraId="132D7F71" w14:textId="77777777" w:rsidR="004D1339" w:rsidRPr="000E5624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Board,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Spain, 2003- </w:t>
      </w:r>
      <w:r>
        <w:rPr>
          <w:rFonts w:asciiTheme="minorHAnsi" w:hAnsiTheme="minorHAnsi"/>
          <w:lang w:val="es-ES"/>
        </w:rPr>
        <w:t>2015</w:t>
      </w:r>
      <w:r w:rsidRPr="00A60512">
        <w:rPr>
          <w:rFonts w:asciiTheme="minorHAnsi" w:hAnsiTheme="minorHAnsi"/>
          <w:lang w:val="es-ES"/>
        </w:rPr>
        <w:t>.</w:t>
      </w:r>
    </w:p>
    <w:p w14:paraId="537ECE2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</w:t>
      </w:r>
      <w:r>
        <w:rPr>
          <w:rFonts w:asciiTheme="minorHAnsi" w:hAnsiTheme="minorHAnsi"/>
        </w:rPr>
        <w:t>2013</w:t>
      </w:r>
      <w:r w:rsidRPr="00A60512">
        <w:rPr>
          <w:rFonts w:asciiTheme="minorHAnsi" w:hAnsiTheme="minorHAnsi"/>
        </w:rPr>
        <w:t>.</w:t>
      </w:r>
    </w:p>
    <w:p w14:paraId="42B72ED8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Financial Reform Task Force, 2010.</w:t>
      </w:r>
    </w:p>
    <w:p w14:paraId="1F4E8544" w14:textId="77777777" w:rsidR="00DF4731" w:rsidRDefault="004D1339" w:rsidP="00DF4731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Advisory Committee, Center for Geoeconomic Studies, Council on Foreign Relations, 2008- .</w:t>
      </w:r>
    </w:p>
    <w:p w14:paraId="1F85968F" w14:textId="74489379" w:rsidR="004D1339" w:rsidRDefault="004D1339" w:rsidP="00DF4731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14:paraId="62EDA258" w14:textId="225B425E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14:paraId="517A053A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14:paraId="51275431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Subcommittee on International Financial Imbalances, Committee for Economic Development, Washington DC, 2006-07.</w:t>
      </w:r>
    </w:p>
    <w:p w14:paraId="6CD5B8A2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14:paraId="5E192113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14:paraId="0516CA6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Commission on The Future of the UK </w:t>
      </w:r>
      <w:r>
        <w:rPr>
          <w:rFonts w:asciiTheme="minorHAnsi" w:hAnsiTheme="minorHAnsi"/>
        </w:rPr>
        <w:t>O</w:t>
      </w:r>
      <w:r w:rsidRPr="00A60512">
        <w:rPr>
          <w:rFonts w:asciiTheme="minorHAnsi" w:hAnsiTheme="minorHAnsi"/>
        </w:rPr>
        <w:t>utside the Euro, London, 2002-03.</w:t>
      </w:r>
    </w:p>
    <w:p w14:paraId="56602FA7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14:paraId="43111021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2001.</w:t>
      </w:r>
    </w:p>
    <w:p w14:paraId="00A4A280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2001.</w:t>
      </w:r>
    </w:p>
    <w:p w14:paraId="46FABA2D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14:paraId="1BC53A9A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14:paraId="7865D43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14:paraId="758C7ED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14:paraId="29EA744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14:paraId="227C1CA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14:paraId="0E64812C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14:paraId="40BC3F8A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panel member Centre for Economic Policy Research, London, 1992-93.</w:t>
      </w:r>
    </w:p>
    <w:p w14:paraId="10DE60B6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14:paraId="3E30D5D9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14:paraId="7288B45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14:paraId="017BEEB0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14:paraId="0A809182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14:paraId="015AEB38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14:paraId="17FE6ACC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Japan Policy Study Group, Reischauer Center, SAIS, Johns Hopkins University, 1991-95.</w:t>
      </w:r>
    </w:p>
    <w:p w14:paraId="1653CCB9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14:paraId="27E189C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14:paraId="1270914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14:paraId="038345A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14:paraId="5E13520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14:paraId="263FED1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14:paraId="7D77EE9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D09D3A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D09869B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17DD98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40ED53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REFEREEING AND EDITORIAL BOARDS</w:t>
      </w:r>
    </w:p>
    <w:p w14:paraId="4815F88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0DECBF5F" w14:textId="77777777" w:rsidR="004D1339" w:rsidRPr="00A60512" w:rsidRDefault="004D1339" w:rsidP="004D13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14:paraId="4E764EF1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14:paraId="2BBF4C91" w14:textId="77777777" w:rsidR="004D1339" w:rsidRPr="00155930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14:paraId="64E9286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14:paraId="5FC0979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14:paraId="7A846C5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14:paraId="453C784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14:paraId="3BDF2A9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14:paraId="7B72954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14:paraId="75D6F47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14:paraId="526CF09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14:paraId="3857953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Pr="00A60512">
        <w:rPr>
          <w:rFonts w:asciiTheme="minorHAnsi" w:hAnsiTheme="minorHAnsi"/>
        </w:rPr>
        <w:br/>
        <w:t xml:space="preserve">Associate Editor,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>, 1982-1993.</w:t>
      </w:r>
    </w:p>
    <w:p w14:paraId="13046B8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2B9EAA6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14:paraId="00FC3BB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J. Agricultural Econ., Amer. Pol. Sci. Rev.,</w:t>
      </w:r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Agr</w:t>
      </w:r>
      <w:proofErr w:type="spellEnd"/>
      <w:r>
        <w:rPr>
          <w:rFonts w:asciiTheme="minorHAnsi" w:hAnsiTheme="minorHAnsi"/>
          <w:i/>
        </w:rPr>
        <w:t>. and Resource Ec. R.,</w:t>
      </w:r>
      <w:r w:rsidRPr="00A60512">
        <w:rPr>
          <w:rFonts w:asciiTheme="minorHAnsi" w:hAnsiTheme="minorHAnsi"/>
          <w:i/>
        </w:rPr>
        <w:t xml:space="preserve"> Canadian J. 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Economica, Economic Letters, European </w:t>
      </w:r>
      <w:proofErr w:type="spellStart"/>
      <w:r w:rsidRPr="00A60512">
        <w:rPr>
          <w:rFonts w:asciiTheme="minorHAnsi" w:hAnsiTheme="minorHAnsi"/>
          <w:i/>
        </w:rPr>
        <w:t>Econ.R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J.Development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J.Ec.Dynamics</w:t>
      </w:r>
      <w:proofErr w:type="spellEnd"/>
      <w:r w:rsidRPr="00A60512">
        <w:rPr>
          <w:rFonts w:asciiTheme="minorHAnsi" w:hAnsiTheme="minorHAnsi"/>
          <w:i/>
        </w:rPr>
        <w:t xml:space="preserve"> and Control, </w:t>
      </w:r>
      <w:proofErr w:type="spellStart"/>
      <w:r w:rsidRPr="00A60512">
        <w:rPr>
          <w:rFonts w:asciiTheme="minorHAnsi" w:hAnsiTheme="minorHAnsi"/>
          <w:i/>
        </w:rPr>
        <w:t>J.E</w:t>
      </w:r>
      <w:r>
        <w:rPr>
          <w:rFonts w:asciiTheme="minorHAnsi" w:hAnsiTheme="minorHAnsi"/>
          <w:i/>
        </w:rPr>
        <w:t>on</w:t>
      </w:r>
      <w:r w:rsidRPr="00A60512">
        <w:rPr>
          <w:rFonts w:asciiTheme="minorHAnsi" w:hAnsiTheme="minorHAnsi"/>
          <w:i/>
        </w:rPr>
        <w:t>c.Literature</w:t>
      </w:r>
      <w:proofErr w:type="spellEnd"/>
      <w:r w:rsidRPr="00A60512">
        <w:rPr>
          <w:rFonts w:asciiTheme="minorHAnsi" w:hAnsiTheme="minorHAnsi"/>
          <w:i/>
        </w:rPr>
        <w:t>,</w:t>
      </w:r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J.Ec.Structures</w:t>
      </w:r>
      <w:proofErr w:type="spellEnd"/>
      <w:r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J.Econ.Theory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J.Empirical</w:t>
      </w:r>
      <w:proofErr w:type="spellEnd"/>
      <w:r w:rsidRPr="00A60512">
        <w:rPr>
          <w:rFonts w:asciiTheme="minorHAnsi" w:hAnsiTheme="minorHAnsi"/>
          <w:i/>
        </w:rPr>
        <w:t xml:space="preserve"> Finance, </w:t>
      </w:r>
      <w:proofErr w:type="spellStart"/>
      <w:r w:rsidRPr="00A60512">
        <w:rPr>
          <w:rFonts w:asciiTheme="minorHAnsi" w:hAnsiTheme="minorHAnsi"/>
          <w:i/>
        </w:rPr>
        <w:t>J.Environmental</w:t>
      </w:r>
      <w:proofErr w:type="spellEnd"/>
      <w:r w:rsidRPr="00A60512">
        <w:rPr>
          <w:rFonts w:asciiTheme="minorHAnsi" w:hAnsiTheme="minorHAnsi"/>
          <w:i/>
        </w:rPr>
        <w:t xml:space="preserve"> Econ. and Management, </w:t>
      </w:r>
      <w:proofErr w:type="spellStart"/>
      <w:r w:rsidRPr="00A60512">
        <w:rPr>
          <w:rFonts w:asciiTheme="minorHAnsi" w:hAnsiTheme="minorHAnsi"/>
          <w:i/>
        </w:rPr>
        <w:t>J.Finance</w:t>
      </w:r>
      <w:proofErr w:type="spellEnd"/>
      <w:r w:rsidRPr="00A60512">
        <w:rPr>
          <w:rFonts w:asciiTheme="minorHAnsi" w:hAnsiTheme="minorHAnsi"/>
          <w:i/>
        </w:rPr>
        <w:t xml:space="preserve">, J. Health Ec., </w:t>
      </w:r>
      <w:proofErr w:type="spellStart"/>
      <w:r w:rsidRPr="00A60512">
        <w:rPr>
          <w:rFonts w:asciiTheme="minorHAnsi" w:hAnsiTheme="minorHAnsi"/>
          <w:i/>
        </w:rPr>
        <w:t>J.Macroeconomics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J.Money</w:t>
      </w:r>
      <w:proofErr w:type="spellEnd"/>
      <w:r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Pr="00A60512">
        <w:rPr>
          <w:rFonts w:asciiTheme="minorHAnsi" w:hAnsiTheme="minorHAnsi"/>
          <w:i/>
        </w:rPr>
        <w:t>J.Monetary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Finance Papers, Quarterly J. Economics, R</w:t>
      </w:r>
      <w:r>
        <w:rPr>
          <w:rFonts w:asciiTheme="minorHAnsi" w:hAnsiTheme="minorHAnsi"/>
          <w:i/>
        </w:rPr>
        <w:t>ev.</w:t>
      </w:r>
      <w:r w:rsidRPr="00A60512">
        <w:rPr>
          <w:rFonts w:asciiTheme="minorHAnsi" w:hAnsiTheme="minorHAnsi"/>
          <w:i/>
        </w:rPr>
        <w:t xml:space="preserve"> Economics and Statistics, Sloan Mngmt. R., </w:t>
      </w:r>
      <w:proofErr w:type="spellStart"/>
      <w:r w:rsidRPr="00A60512">
        <w:rPr>
          <w:rFonts w:asciiTheme="minorHAnsi" w:hAnsiTheme="minorHAnsi"/>
          <w:i/>
        </w:rPr>
        <w:t>J.International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J., World Bank Economic Rev.,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14:paraId="678C80F9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43CBCF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929C28A" w14:textId="77777777" w:rsidR="004D1339" w:rsidRPr="00363028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 xml:space="preserve">HONORS AND AWARDS </w:t>
      </w:r>
    </w:p>
    <w:p w14:paraId="52192988" w14:textId="77777777" w:rsidR="004D1339" w:rsidRPr="00A60512" w:rsidRDefault="004D1339" w:rsidP="004D1339">
      <w:pPr>
        <w:pStyle w:val="NormalWeb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   Robert Mundell Distinguished Lecture, International Center International and Banking Studies, Geneva, 2023.</w:t>
      </w:r>
      <w:r>
        <w:rPr>
          <w:rFonts w:asciiTheme="minorHAnsi" w:hAnsiTheme="minorHAnsi" w:cstheme="minorHAnsi"/>
        </w:rPr>
        <w:br/>
        <w:t xml:space="preserve">   </w:t>
      </w:r>
      <w:r w:rsidRPr="0010756F">
        <w:rPr>
          <w:rFonts w:asciiTheme="minorHAnsi" w:hAnsiTheme="minorHAnsi" w:cstheme="minorHAnsi"/>
        </w:rPr>
        <w:t>Economics and Finance Leader Award for 2023, Research.com.</w:t>
      </w:r>
      <w:r>
        <w:rPr>
          <w:rFonts w:asciiTheme="minorHAnsi" w:hAnsiTheme="minorHAnsi"/>
          <w:sz w:val="23"/>
          <w:szCs w:val="23"/>
        </w:rPr>
        <w:t xml:space="preserve">  </w:t>
      </w:r>
      <w:r>
        <w:rPr>
          <w:rFonts w:asciiTheme="minorHAnsi" w:hAnsiTheme="minorHAnsi"/>
          <w:sz w:val="23"/>
          <w:szCs w:val="23"/>
        </w:rPr>
        <w:br/>
        <w:t xml:space="preserve">   </w:t>
      </w: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 xml:space="preserve">In the top </w:t>
      </w:r>
      <w:r>
        <w:rPr>
          <w:rFonts w:asciiTheme="minorHAnsi" w:hAnsiTheme="minorHAnsi"/>
        </w:rPr>
        <w:t>3</w:t>
      </w:r>
      <w:r w:rsidRPr="00A60512">
        <w:rPr>
          <w:rFonts w:asciiTheme="minorHAnsi" w:hAnsiTheme="minorHAnsi"/>
        </w:rPr>
        <w:t>0, highest “impact factor” among research economists, IDEAS, 2011-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t>ISI Highly Cited Researchers, 2005-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The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Annual Mundell-Fleming Lecture, International Monetary Fund, 2004.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napToGrid w:val="0"/>
        </w:rPr>
        <w:t xml:space="preserve">   </w:t>
      </w:r>
      <w:r w:rsidRPr="00A60512">
        <w:rPr>
          <w:rFonts w:asciiTheme="minorHAnsi" w:hAnsiTheme="minorHAnsi"/>
          <w:snapToGrid w:val="0"/>
        </w:rPr>
        <w:t xml:space="preserve">Choice Award Recipient -- </w:t>
      </w:r>
      <w:r w:rsidRPr="00A60512">
        <w:rPr>
          <w:rFonts w:asciiTheme="minorHAnsi" w:hAnsiTheme="minorHAnsi"/>
          <w:i/>
          <w:snapToGrid w:val="0"/>
        </w:rPr>
        <w:t>CHOICE Outstanding Academic Books for 2002</w:t>
      </w:r>
      <w:r w:rsidRPr="00A60512">
        <w:rPr>
          <w:rFonts w:asciiTheme="minorHAnsi" w:hAnsiTheme="minorHAnsi"/>
          <w:snapToGrid w:val="0"/>
        </w:rPr>
        <w:t xml:space="preserve"> </w:t>
      </w:r>
      <w:r>
        <w:rPr>
          <w:rFonts w:asciiTheme="minorHAnsi" w:hAnsiTheme="minorHAnsi"/>
          <w:snapToGrid w:val="0"/>
        </w:rPr>
        <w:t>(</w:t>
      </w:r>
      <w:r w:rsidRPr="00A60512">
        <w:rPr>
          <w:rFonts w:asciiTheme="minorHAnsi" w:hAnsiTheme="minorHAnsi"/>
          <w:snapToGrid w:val="0"/>
        </w:rPr>
        <w:t>Association of College and Research Libraries</w:t>
      </w:r>
      <w:r>
        <w:rPr>
          <w:rFonts w:asciiTheme="minorHAnsi" w:hAnsiTheme="minorHAnsi"/>
          <w:snapToGrid w:val="0"/>
        </w:rPr>
        <w:t>)</w:t>
      </w:r>
      <w:r w:rsidRPr="00A60512">
        <w:rPr>
          <w:rFonts w:asciiTheme="minorHAnsi" w:hAnsiTheme="minorHAnsi"/>
          <w:snapToGrid w:val="0"/>
        </w:rPr>
        <w:t xml:space="preserve">, for </w:t>
      </w:r>
      <w:r w:rsidRPr="00A60512">
        <w:rPr>
          <w:rFonts w:asciiTheme="minorHAnsi" w:hAnsiTheme="minorHAnsi"/>
          <w:i/>
          <w:snapToGrid w:val="0"/>
        </w:rPr>
        <w:t>American Economic Policy in the 1990s</w:t>
      </w:r>
      <w:r w:rsidRPr="00A60512">
        <w:rPr>
          <w:rFonts w:asciiTheme="minorHAnsi" w:hAnsiTheme="minorHAnsi"/>
          <w:snapToGrid w:val="0"/>
        </w:rPr>
        <w:t>.</w:t>
      </w:r>
      <w:r>
        <w:rPr>
          <w:rFonts w:asciiTheme="minorHAnsi" w:hAnsiTheme="minorHAnsi"/>
          <w:snapToGrid w:val="0"/>
        </w:rPr>
        <w:br/>
      </w:r>
      <w:r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>The Graham Lecture, Princeton University, 1999.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  <w:i/>
        </w:rPr>
        <w:t>Who’s Who in Economics: A Biographical Dictionary of Major Economists 1700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 xml:space="preserve">rd </w:t>
      </w:r>
      <w:r w:rsidRPr="00A60512">
        <w:rPr>
          <w:rFonts w:asciiTheme="minorHAnsi" w:hAnsiTheme="minorHAnsi"/>
        </w:rPr>
        <w:t xml:space="preserve">ed., James &amp;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</w:rPr>
        <w:t>4</w:t>
      </w:r>
      <w:r w:rsidRPr="00A60512">
        <w:rPr>
          <w:rFonts w:asciiTheme="minorHAnsi" w:hAnsiTheme="minorHAnsi"/>
          <w:snapToGrid w:val="0"/>
          <w:vertAlign w:val="superscript"/>
        </w:rPr>
        <w:t>th</w:t>
      </w:r>
      <w:r w:rsidRPr="00A60512">
        <w:rPr>
          <w:rFonts w:asciiTheme="minorHAnsi" w:hAnsiTheme="minorHAnsi"/>
          <w:snapToGrid w:val="0"/>
        </w:rPr>
        <w:t xml:space="preserve">ed., </w:t>
      </w:r>
      <w:proofErr w:type="spellStart"/>
      <w:r w:rsidRPr="00A60512">
        <w:rPr>
          <w:rFonts w:asciiTheme="minorHAnsi" w:hAnsiTheme="minorHAnsi"/>
          <w:snapToGrid w:val="0"/>
        </w:rPr>
        <w:t>Blaug</w:t>
      </w:r>
      <w:proofErr w:type="spellEnd"/>
      <w:r w:rsidRPr="00A60512">
        <w:rPr>
          <w:rFonts w:asciiTheme="minorHAnsi" w:hAnsiTheme="minorHAnsi"/>
          <w:snapToGrid w:val="0"/>
        </w:rPr>
        <w:t xml:space="preserve"> &amp; Vane, eds., 2003 (Edward Elgar Publ.)</w:t>
      </w:r>
      <w:r>
        <w:rPr>
          <w:rFonts w:asciiTheme="minorHAnsi" w:hAnsiTheme="minorHAnsi"/>
          <w:snapToGrid w:val="0"/>
        </w:rPr>
        <w:br/>
        <w:t xml:space="preserve">   </w:t>
      </w:r>
      <w:r w:rsidRPr="00A60512">
        <w:rPr>
          <w:rFonts w:asciiTheme="minorHAnsi" w:hAnsiTheme="minorHAnsi"/>
          <w:i/>
        </w:rPr>
        <w:t>Who’s Who</w:t>
      </w:r>
      <w:r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  <w:t xml:space="preserve">   </w:t>
      </w: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  <w:i/>
        </w:rPr>
        <w:t>Economists’ Hall of Fame Trading Cards</w:t>
      </w:r>
      <w:r w:rsidRPr="00A60512">
        <w:rPr>
          <w:rFonts w:asciiTheme="minorHAnsi" w:hAnsiTheme="minorHAnsi"/>
        </w:rPr>
        <w:t>, Prentiss Hall.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Special Prize, 10th Annual</w:t>
      </w:r>
      <w:r>
        <w:rPr>
          <w:rFonts w:asciiTheme="minorHAnsi" w:hAnsiTheme="minorHAnsi"/>
        </w:rPr>
        <w:t xml:space="preserve"> Masayoshi Ohira Memorial Prize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First Prize, AMEX Bank Review Awards, 1991.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Alfred P. Sloan Research Fellowship, 1986-1988.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National Science Foundation Fellowship, M.I.T., 1974-77.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Phi Beta Kappa, 1974.</w:t>
      </w:r>
    </w:p>
    <w:p w14:paraId="2A5B3AE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8F0348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14:paraId="021BA26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329D0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>
        <w:rPr>
          <w:rFonts w:asciiTheme="minorHAnsi" w:hAnsiTheme="minorHAnsi"/>
        </w:rPr>
        <w:t xml:space="preserve">  And </w:t>
      </w:r>
      <w:r w:rsidRPr="00A60512">
        <w:rPr>
          <w:rFonts w:asciiTheme="minorHAnsi" w:hAnsiTheme="minorHAnsi"/>
        </w:rPr>
        <w:t>Supplement, 2015-2016.</w:t>
      </w:r>
    </w:p>
    <w:p w14:paraId="25BE7A8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76E350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>Co-investigator, Grant on Global Aspects of the Financial Crisis and Great Recession, Sloan Foundation, via NBER, 2010-2012.</w:t>
      </w:r>
    </w:p>
    <w:p w14:paraId="79F50DA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14:paraId="491AB8A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Global Migration and Human Mobility Grant, MacArthur Foundation, 2009-2010.</w:t>
      </w:r>
    </w:p>
    <w:p w14:paraId="2129F26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6144FAD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14:paraId="2E57BE0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77220E0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Comm. Grant, USG, Washington, 1992-96.</w:t>
      </w:r>
    </w:p>
    <w:p w14:paraId="7080E3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1B9938C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Initiative in International Econ. and Dev., 1991-97.</w:t>
      </w:r>
    </w:p>
    <w:p w14:paraId="6024F48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04C4BF2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14:paraId="0AE5D6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2E6EEAB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14:paraId="7030343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044F2C5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14:paraId="6C64FF3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99FB34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AC892B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C173E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14:paraId="62CA00F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14:paraId="7A93440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Richard Caves and Ronald Jones;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 edition, 1990; 6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1993; 7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1996;  8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1999;  9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</w:t>
      </w:r>
      <w:r>
        <w:rPr>
          <w:rFonts w:asciiTheme="minorHAnsi" w:hAnsiTheme="minorHAnsi"/>
        </w:rPr>
        <w:t>2002;  10</w:t>
      </w:r>
      <w:r w:rsidRPr="002238B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edition, </w:t>
      </w:r>
      <w:r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Wesley Longman: </w:t>
      </w:r>
      <w:r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(Portug</w:t>
      </w:r>
      <w:r>
        <w:rPr>
          <w:rFonts w:asciiTheme="minorHAnsi" w:hAnsiTheme="minorHAnsi"/>
        </w:rPr>
        <w:t>u</w:t>
      </w:r>
      <w:r w:rsidRPr="00A60512">
        <w:rPr>
          <w:rFonts w:asciiTheme="minorHAnsi" w:hAnsiTheme="minorHAnsi"/>
        </w:rPr>
        <w:t xml:space="preserve">ese translation, 2001; French and Japanese translations, 2003; Polish translation, 2004; Chinese translation,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Pr="00A60512">
        <w:rPr>
          <w:rFonts w:asciiTheme="minorHAnsi" w:hAnsiTheme="minorHAnsi"/>
        </w:rPr>
        <w:t>2005.)  International edition, 2006.</w:t>
      </w:r>
    </w:p>
    <w:p w14:paraId="7EA624B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DAC49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14:paraId="51B58FE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D5F6F9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14:paraId="114883F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FB769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Kathryn Dominguez, Institute for International Economics, Washington, D.C., 1993.</w:t>
      </w:r>
    </w:p>
    <w:p w14:paraId="3B01733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AE088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14:paraId="4C8B07E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CBBEED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0C726A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14:paraId="13224E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631084F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and Rick van der Ploeg (CEPR </w:t>
      </w:r>
      <w:proofErr w:type="spellStart"/>
      <w:r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14:paraId="421880C9" w14:textId="77777777" w:rsidR="004D1339" w:rsidRPr="0092592E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14:paraId="411180C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2011</w:t>
      </w:r>
      <w:r w:rsidRPr="00A60512">
        <w:rPr>
          <w:rFonts w:asciiTheme="minorHAnsi" w:hAnsiTheme="minorHAnsi"/>
          <w:snapToGrid w:val="0"/>
          <w:color w:val="000000"/>
        </w:rPr>
        <w:t>, with Christopher Pissarides (University of Chicago P</w:t>
      </w:r>
      <w:r>
        <w:rPr>
          <w:rFonts w:asciiTheme="minorHAnsi" w:hAnsiTheme="minorHAnsi"/>
          <w:snapToGrid w:val="0"/>
          <w:color w:val="000000"/>
        </w:rPr>
        <w:t xml:space="preserve">ress, Chicago IL), </w:t>
      </w:r>
      <w:r w:rsidRPr="00A60512">
        <w:rPr>
          <w:rFonts w:asciiTheme="minorHAnsi" w:hAnsiTheme="minorHAnsi"/>
          <w:snapToGrid w:val="0"/>
          <w:color w:val="000000"/>
        </w:rPr>
        <w:t>2012.</w:t>
      </w:r>
    </w:p>
    <w:p w14:paraId="578713E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14:paraId="7412B60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Pr="00A60512">
        <w:rPr>
          <w:rFonts w:asciiTheme="minorHAnsi" w:hAnsiTheme="minorHAnsi"/>
          <w:snapToGrid w:val="0"/>
          <w:color w:val="000000"/>
        </w:rPr>
        <w:t>, with Christopher Pissarides (University of Chicag</w:t>
      </w:r>
      <w:r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14:paraId="0CDDAD6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F51AB9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Pr="00A60512">
        <w:rPr>
          <w:rFonts w:asciiTheme="minorHAnsi" w:hAnsiTheme="minorHAnsi"/>
          <w:snapToGrid w:val="0"/>
          <w:color w:val="000000"/>
        </w:rPr>
        <w:t>, with Christopher Pissarides (M.I.T. Press, Cambridge Ma.)</w:t>
      </w:r>
      <w:r>
        <w:rPr>
          <w:rFonts w:asciiTheme="minorHAnsi" w:hAnsiTheme="minorHAnsi"/>
          <w:snapToGrid w:val="0"/>
          <w:color w:val="000000"/>
        </w:rPr>
        <w:t>,</w:t>
      </w:r>
      <w:r w:rsidRPr="00A60512">
        <w:rPr>
          <w:rFonts w:asciiTheme="minorHAnsi" w:hAnsiTheme="minorHAnsi"/>
          <w:snapToGrid w:val="0"/>
          <w:color w:val="000000"/>
        </w:rPr>
        <w:t xml:space="preserve"> 2007.</w:t>
      </w:r>
    </w:p>
    <w:p w14:paraId="6B2FDC8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62AF9E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2004</w:t>
      </w:r>
      <w:r w:rsidRPr="00A60512">
        <w:rPr>
          <w:rFonts w:asciiTheme="minorHAnsi" w:hAnsiTheme="minorHAnsi"/>
          <w:snapToGrid w:val="0"/>
          <w:color w:val="000000"/>
        </w:rPr>
        <w:t>, with Richard Clarida, Francesco Giavazzi and Kenneth West (M.I.T. Press, Cambridge Ma.), 2006.</w:t>
      </w:r>
    </w:p>
    <w:p w14:paraId="59C135C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4391BF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Michael Dooley (University of Chicago Press, Chicago), 2003.</w:t>
      </w:r>
    </w:p>
    <w:p w14:paraId="7DF2923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5DDF5C3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Peter Orszag (MIT Press, Cambridge MA),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(CITIC Publishing House of Beijing), 2004.</w:t>
      </w:r>
    </w:p>
    <w:p w14:paraId="5CE23C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22D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Pr="00A60512">
        <w:rPr>
          <w:rFonts w:asciiTheme="minorHAnsi" w:hAnsiTheme="minorHAnsi"/>
        </w:rPr>
        <w:t>, with Sebastian Edwards (University of Chicago Press, Chicago), 2002.</w:t>
      </w:r>
    </w:p>
    <w:p w14:paraId="6186A1C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4F9919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(Univ. of Chicago Press, Chicago), 1997.</w:t>
      </w:r>
    </w:p>
    <w:p w14:paraId="7552DAB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69E8E2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Giampaolo Galli and Alberto Giovannini (University of Chicago Press, Chicago), 1996.</w:t>
      </w:r>
    </w:p>
    <w:p w14:paraId="0BC0540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C6331B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(University of Chicago Press, Chicago), 1994.</w:t>
      </w:r>
    </w:p>
    <w:p w14:paraId="3476BEF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A88542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Miles Kahler, (University of Chicago Press, Chicago), 1993.</w:t>
      </w:r>
    </w:p>
    <w:p w14:paraId="6B11613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14:paraId="14CC51C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Seisaku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14:paraId="7D6A196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A5E7E8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6280A4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91F49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14:paraId="105FB2B7" w14:textId="77777777" w:rsidR="004D1339" w:rsidRDefault="004D1339" w:rsidP="004D1339">
      <w:pPr>
        <w:rPr>
          <w:rFonts w:asciiTheme="minorHAnsi" w:hAnsiTheme="minorHAnsi"/>
          <w:color w:val="000000"/>
        </w:rPr>
      </w:pPr>
    </w:p>
    <w:p w14:paraId="6D45DAF9" w14:textId="379D3234" w:rsidR="003F0906" w:rsidRPr="00350534" w:rsidRDefault="003F0906" w:rsidP="004D1339">
      <w:pPr>
        <w:rPr>
          <w:rFonts w:asciiTheme="minorHAnsi" w:hAnsiTheme="minorHAnsi" w:cstheme="minorHAnsi"/>
          <w:color w:val="000000"/>
        </w:rPr>
      </w:pPr>
      <w:r w:rsidRP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"The Dollar versus the Euro as International Reserve Currencies</w:t>
      </w:r>
      <w:r w:rsidR="005969FA" w:rsidRP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,</w:t>
      </w:r>
      <w:r w:rsidRP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"</w:t>
      </w:r>
      <w:r w:rsid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 xml:space="preserve"> with Menzie Chinn and Hiro Ito,</w:t>
      </w:r>
      <w:r w:rsidR="00570012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 xml:space="preserve"> 2</w:t>
      </w:r>
      <w:r w:rsidR="008D040B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02</w:t>
      </w:r>
      <w:r w:rsidR="00570012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4</w:t>
      </w:r>
      <w:r w:rsidR="008D040B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,</w:t>
      </w:r>
      <w:r w:rsidRPr="00350534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Pr="00350534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Journal of International Money and Finance</w:t>
      </w:r>
      <w:r w:rsidR="00570012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230603">
        <w:rPr>
          <w:rFonts w:asciiTheme="minorHAnsi" w:hAnsiTheme="minorHAnsi" w:cstheme="minorHAnsi"/>
          <w:color w:val="1E1E1E"/>
          <w:shd w:val="clear" w:color="auto" w:fill="FFFFFF"/>
        </w:rPr>
        <w:t xml:space="preserve"> vol.146, August</w:t>
      </w:r>
      <w:r w:rsidR="00570012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Pr="00350534">
        <w:rPr>
          <w:rFonts w:asciiTheme="minorHAnsi" w:hAnsiTheme="minorHAnsi" w:cstheme="minorHAnsi"/>
          <w:color w:val="1E1E1E"/>
          <w:shd w:val="clear" w:color="auto" w:fill="FFFFFF"/>
        </w:rPr>
        <w:t>.</w:t>
      </w:r>
    </w:p>
    <w:p w14:paraId="327E3E9D" w14:textId="77777777" w:rsidR="005A2E87" w:rsidRPr="00A60512" w:rsidRDefault="005A2E87" w:rsidP="004D1339">
      <w:pPr>
        <w:rPr>
          <w:rFonts w:asciiTheme="minorHAnsi" w:hAnsiTheme="minorHAnsi"/>
          <w:color w:val="000000"/>
        </w:rPr>
      </w:pPr>
    </w:p>
    <w:p w14:paraId="4257DD83" w14:textId="77777777" w:rsidR="004D1339" w:rsidRDefault="004D1339" w:rsidP="004D1339">
      <w:pPr>
        <w:contextualSpacing/>
        <w:rPr>
          <w:rFonts w:asciiTheme="minorHAnsi" w:hAnsiTheme="minorHAnsi"/>
          <w:color w:val="000000"/>
        </w:rPr>
      </w:pPr>
      <w:bookmarkStart w:id="0" w:name="_Hlk75253602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>
        <w:rPr>
          <w:rFonts w:asciiTheme="minorHAnsi" w:hAnsiTheme="minorHAnsi"/>
          <w:color w:val="1E1E1E"/>
          <w:shd w:val="clear" w:color="auto" w:fill="FFFFFF"/>
        </w:rPr>
        <w:t xml:space="preserve">" 2019,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>
        <w:rPr>
          <w:rFonts w:asciiTheme="minorHAnsi" w:hAnsiTheme="minorHAnsi"/>
          <w:color w:val="1E1E1E"/>
          <w:shd w:val="clear" w:color="auto" w:fill="FFFFFF"/>
        </w:rPr>
        <w:t xml:space="preserve">, vol. 30, no. 2, April, pp. 255-295.  Reprinted, 2021, </w:t>
      </w:r>
      <w:r w:rsidRPr="00507A47">
        <w:rPr>
          <w:rFonts w:asciiTheme="minorHAnsi" w:hAnsiTheme="minorHAnsi" w:cstheme="minorHAnsi"/>
          <w:color w:val="1E1E1E"/>
          <w:shd w:val="clear" w:color="auto" w:fill="FFFFFF"/>
        </w:rPr>
        <w:t>in</w:t>
      </w:r>
      <w:r w:rsidRPr="00507A47">
        <w:rPr>
          <w:rStyle w:val="Emphasis"/>
          <w:rFonts w:asciiTheme="minorHAnsi" w:hAnsiTheme="minorHAnsi" w:cstheme="minorHAnsi"/>
        </w:rPr>
        <w:t xml:space="preserve"> </w:t>
      </w:r>
      <w:r w:rsidRPr="00507A47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Asian Monetary Policy Forum: Insights for Central Banking</w:t>
      </w:r>
      <w:r w:rsidRPr="00507A47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S.Davis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E.Robinson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 w:rsidRPr="00AD3EAC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.</w:t>
      </w:r>
      <w:r w:rsidRPr="00AD3EAC">
        <w:rPr>
          <w:rFonts w:asciiTheme="minorHAnsi" w:hAnsiTheme="minorHAnsi" w:cstheme="minorHAnsi"/>
        </w:rPr>
        <w:t>Yeung</w:t>
      </w:r>
      <w:proofErr w:type="spellEnd"/>
      <w:r w:rsidRPr="00AD3EAC">
        <w:rPr>
          <w:rFonts w:asciiTheme="minorHAnsi" w:hAnsiTheme="minorHAnsi" w:cstheme="minorHAnsi"/>
        </w:rPr>
        <w:t>, ed</w:t>
      </w:r>
      <w:r>
        <w:rPr>
          <w:rFonts w:asciiTheme="minorHAnsi" w:hAnsiTheme="minorHAnsi" w:cstheme="minorHAnsi"/>
        </w:rPr>
        <w:t>itors</w:t>
      </w:r>
      <w: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World Scientific Publ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Co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Pte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Ltd, Singapore)</w:t>
      </w:r>
      <w:r>
        <w:rPr>
          <w:rFonts w:asciiTheme="minorHAnsi" w:hAnsiTheme="minorHAnsi" w:cstheme="minorHAnsi"/>
          <w:color w:val="000000"/>
          <w:shd w:val="clear" w:color="auto" w:fill="FFFFFF"/>
        </w:rPr>
        <w:t>, pp.160-223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bookmarkEnd w:id="0"/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r>
        <w:rPr>
          <w:rFonts w:asciiTheme="minorHAnsi" w:hAnsiTheme="minorHAnsi"/>
          <w:color w:val="1E1E1E"/>
          <w:shd w:val="clear" w:color="auto" w:fill="FFFFFF"/>
        </w:rPr>
        <w:t xml:space="preserve">  </w:t>
      </w:r>
    </w:p>
    <w:p w14:paraId="3FD9CBEC" w14:textId="77777777" w:rsidR="004D1339" w:rsidRDefault="004D1339" w:rsidP="004D1339">
      <w:pPr>
        <w:contextualSpacing/>
        <w:rPr>
          <w:rFonts w:asciiTheme="minorHAnsi" w:hAnsiTheme="minorHAnsi"/>
          <w:color w:val="000000"/>
        </w:rPr>
      </w:pPr>
    </w:p>
    <w:p w14:paraId="2170F4B4" w14:textId="11BC76FC" w:rsidR="004D1339" w:rsidRPr="00A60512" w:rsidRDefault="004D1339" w:rsidP="004D1339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>
        <w:rPr>
          <w:rFonts w:asciiTheme="minorHAnsi" w:hAnsiTheme="minorHAnsi"/>
          <w:color w:val="000000"/>
        </w:rPr>
        <w:t>,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vol.71, </w:t>
      </w:r>
      <w:r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  <w:t>"Effects of Speculation and Interest Rates in a ‘Carry Trade’ Model of Commodity Prices,"</w:t>
      </w:r>
      <w:r>
        <w:rPr>
          <w:rFonts w:asciiTheme="minorHAnsi" w:hAnsiTheme="minorHAnsi"/>
          <w:lang w:val="en-AU"/>
        </w:rPr>
        <w:t xml:space="preserve"> 2014,</w:t>
      </w:r>
      <w:r w:rsidRPr="00A60512">
        <w:rPr>
          <w:rFonts w:asciiTheme="minorHAnsi" w:hAnsiTheme="minorHAnsi"/>
          <w:lang w:val="en-AU"/>
        </w:rPr>
        <w:t xml:space="preserve"> </w:t>
      </w:r>
      <w:r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Pr="00A60512">
        <w:rPr>
          <w:rFonts w:asciiTheme="minorHAnsi" w:hAnsiTheme="minorHAnsi"/>
          <w:iCs/>
          <w:lang w:val="en-AU"/>
        </w:rPr>
        <w:t>,</w:t>
      </w:r>
      <w:r w:rsidRPr="00A60512">
        <w:rPr>
          <w:rFonts w:asciiTheme="minorHAnsi" w:hAnsiTheme="minorHAnsi"/>
          <w:i/>
          <w:iCs/>
          <w:lang w:val="en-AU"/>
        </w:rPr>
        <w:t xml:space="preserve"> </w:t>
      </w:r>
      <w:r>
        <w:rPr>
          <w:rFonts w:asciiTheme="minorHAnsi" w:hAnsiTheme="minorHAnsi"/>
          <w:iCs/>
          <w:lang w:val="en-AU"/>
        </w:rPr>
        <w:t>vol.42, April</w:t>
      </w:r>
      <w:r w:rsidRPr="00A60512">
        <w:rPr>
          <w:rFonts w:asciiTheme="minorHAnsi" w:hAnsiTheme="minorHAnsi"/>
          <w:iCs/>
          <w:lang w:val="en-AU"/>
        </w:rPr>
        <w:t>,</w:t>
      </w:r>
      <w:r w:rsidRPr="00A60512">
        <w:rPr>
          <w:rFonts w:asciiTheme="minorHAnsi" w:hAnsiTheme="minorHAnsi"/>
          <w:i/>
          <w:iCs/>
          <w:lang w:val="en-AU"/>
        </w:rPr>
        <w:t xml:space="preserve"> </w:t>
      </w:r>
      <w:r w:rsidRPr="00A60512">
        <w:rPr>
          <w:rFonts w:asciiTheme="minorHAnsi" w:hAnsiTheme="minorHAnsi"/>
        </w:rPr>
        <w:t>pp. 88-112</w:t>
      </w:r>
      <w:r w:rsidRPr="00A60512">
        <w:rPr>
          <w:rFonts w:asciiTheme="minorHAnsi" w:hAnsiTheme="minorHAnsi"/>
          <w:lang w:val="en-AU"/>
        </w:rPr>
        <w:t xml:space="preserve">.  </w:t>
      </w:r>
      <w:r w:rsidRPr="00A60512">
        <w:rPr>
          <w:rFonts w:asciiTheme="minorHAnsi" w:hAnsiTheme="minorHAnsi"/>
        </w:rPr>
        <w:t>NBER W</w:t>
      </w:r>
      <w:r>
        <w:rPr>
          <w:rFonts w:asciiTheme="minorHAnsi" w:hAnsiTheme="minorHAnsi"/>
        </w:rPr>
        <w:t>orking Paper</w:t>
      </w:r>
      <w:r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14:paraId="05685A5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14:paraId="0F5D5607" w14:textId="77777777" w:rsidR="004D1339" w:rsidRPr="00A60512" w:rsidRDefault="004D1339" w:rsidP="004D1339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14:paraId="0ABA0F68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>HPCA DP no. 46; and Fondazione Eni Enrico Mattei WP 66.</w:t>
      </w:r>
    </w:p>
    <w:p w14:paraId="1EEDB97D" w14:textId="77777777" w:rsidR="004D1339" w:rsidRPr="00A60512" w:rsidRDefault="004D1339" w:rsidP="004D1339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14:paraId="20F1A67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Fiscal Procyclicality,” with Carlos Végh and Guillermo </w:t>
      </w:r>
      <w:proofErr w:type="spellStart"/>
      <w:r w:rsidRPr="00A60512">
        <w:rPr>
          <w:rFonts w:asciiTheme="minorHAnsi" w:hAnsiTheme="minorHAnsi"/>
        </w:rPr>
        <w:t>Vuletin</w:t>
      </w:r>
      <w:proofErr w:type="spellEnd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 xml:space="preserve">Journal of Development Economics, </w:t>
      </w:r>
      <w:r w:rsidRPr="00A60512">
        <w:rPr>
          <w:rFonts w:asciiTheme="minorHAnsi" w:hAnsiTheme="minorHAnsi"/>
        </w:rPr>
        <w:t>100, no.1, Jan. 2013, pp.32-47.  HKS RWP 12-011; and NBER W</w:t>
      </w:r>
      <w:r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Pr="00A60512">
        <w:rPr>
          <w:rFonts w:asciiTheme="minorHAnsi" w:hAnsiTheme="minorHAnsi"/>
        </w:rPr>
        <w:br/>
      </w:r>
    </w:p>
    <w:p w14:paraId="718AC8BD" w14:textId="183A054F" w:rsidR="004D1339" w:rsidRPr="00A60512" w:rsidRDefault="004D1339" w:rsidP="004D1339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149, </w:t>
      </w:r>
      <w:r w:rsidR="00CC772A">
        <w:rPr>
          <w:rFonts w:asciiTheme="minorHAnsi" w:hAnsiTheme="minorHAnsi" w:cs="Times New Roman"/>
          <w:sz w:val="24"/>
          <w:szCs w:val="24"/>
        </w:rPr>
        <w:t>no.</w:t>
      </w:r>
      <w:r w:rsidRPr="00A60512">
        <w:rPr>
          <w:rFonts w:asciiTheme="minorHAnsi" w:hAnsiTheme="minorHAnsi" w:cs="Times New Roman"/>
          <w:sz w:val="24"/>
          <w:szCs w:val="24"/>
        </w:rPr>
        <w:t>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14:paraId="7443E162" w14:textId="77777777" w:rsidR="004D1339" w:rsidRPr="00A60512" w:rsidRDefault="004D1339" w:rsidP="004D1339">
      <w:pPr>
        <w:rPr>
          <w:rFonts w:asciiTheme="minorHAnsi" w:hAnsiTheme="minorHAnsi"/>
        </w:rPr>
      </w:pPr>
    </w:p>
    <w:p w14:paraId="6B2A6E0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Leading Indicators of Financial Crises Useful for Assessing Country Vulnerability? Evidence from the 2008-09 Global Crisis,” with George Saravelos,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87, no.2, July 2012, 216-31.  HKS RWP 11-024; 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</w:t>
      </w:r>
    </w:p>
    <w:p w14:paraId="55CAEA83" w14:textId="77777777" w:rsidR="004D1339" w:rsidRPr="00A60512" w:rsidRDefault="004D1339" w:rsidP="004D1339">
      <w:pPr>
        <w:rPr>
          <w:rFonts w:asciiTheme="minorHAnsi" w:hAnsiTheme="minorHAnsi"/>
        </w:rPr>
      </w:pPr>
    </w:p>
    <w:p w14:paraId="64938ECF" w14:textId="77777777" w:rsidR="004D1339" w:rsidRPr="00A60512" w:rsidRDefault="004D1339" w:rsidP="004D1339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14:paraId="0BDA98A2" w14:textId="77777777" w:rsidR="004D1339" w:rsidRPr="00A60512" w:rsidRDefault="004D1339" w:rsidP="004D1339">
      <w:pPr>
        <w:rPr>
          <w:rFonts w:asciiTheme="minorHAnsi" w:hAnsiTheme="minorHAnsi"/>
        </w:rPr>
      </w:pPr>
    </w:p>
    <w:p w14:paraId="5C1E34E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14:paraId="0DDF4DCB" w14:textId="76AFC601" w:rsidR="004D1339" w:rsidRPr="00A60512" w:rsidRDefault="004D1339" w:rsidP="004D1339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</w:t>
      </w:r>
      <w:r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05-015</w:t>
      </w:r>
      <w:r w:rsidRPr="00A60512">
        <w:rPr>
          <w:rFonts w:asciiTheme="minorHAnsi" w:hAnsiTheme="minorHAnsi"/>
        </w:rPr>
        <w:t>;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4AB8251C" w14:textId="77777777" w:rsidR="004D1339" w:rsidRPr="00A60512" w:rsidRDefault="004D1339" w:rsidP="004D1339">
      <w:pPr>
        <w:rPr>
          <w:rFonts w:asciiTheme="minorHAnsi" w:hAnsiTheme="minorHAnsi"/>
        </w:rPr>
      </w:pPr>
    </w:p>
    <w:p w14:paraId="15747E23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14:paraId="3117CBD3" w14:textId="77777777" w:rsidR="004D1339" w:rsidRPr="00A60512" w:rsidRDefault="004D1339" w:rsidP="004D1339">
      <w:pPr>
        <w:rPr>
          <w:rFonts w:asciiTheme="minorHAnsi" w:hAnsiTheme="minorHAnsi"/>
        </w:rPr>
      </w:pPr>
    </w:p>
    <w:p w14:paraId="78F31F96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>
        <w:rPr>
          <w:rFonts w:asciiTheme="minorHAnsi" w:hAnsiTheme="minorHAnsi"/>
        </w:rPr>
        <w:t xml:space="preserve">, 2011 (Brookings Institution), </w:t>
      </w:r>
      <w:r w:rsidRPr="00A60512">
        <w:rPr>
          <w:rFonts w:asciiTheme="minorHAnsi" w:hAnsiTheme="minorHAnsi"/>
        </w:rPr>
        <w:t>1-57.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Pr="00A60512">
        <w:rPr>
          <w:rFonts w:asciiTheme="minorHAnsi" w:hAnsiTheme="minorHAnsi"/>
        </w:rPr>
        <w:t>CID WP 225.</w:t>
      </w:r>
    </w:p>
    <w:p w14:paraId="220FB7B4" w14:textId="77777777" w:rsidR="004D1339" w:rsidRPr="00A60512" w:rsidRDefault="004D1339" w:rsidP="004D1339">
      <w:pPr>
        <w:rPr>
          <w:rStyle w:val="Strong"/>
          <w:rFonts w:asciiTheme="minorHAnsi" w:hAnsiTheme="minorHAnsi"/>
          <w:b w:val="0"/>
          <w:bCs w:val="0"/>
        </w:rPr>
      </w:pPr>
    </w:p>
    <w:p w14:paraId="500731C2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</w:rPr>
        <w:t xml:space="preserve">vol.22, no.1, Feb. 2011, 1-16.  HKS RWP 10-037; and NBER WP 15419.     </w:t>
      </w:r>
    </w:p>
    <w:p w14:paraId="3F0CB040" w14:textId="77777777" w:rsidR="004D1339" w:rsidRPr="00A60512" w:rsidRDefault="004D1339" w:rsidP="004D1339">
      <w:pPr>
        <w:rPr>
          <w:rFonts w:asciiTheme="minorHAnsi" w:hAnsiTheme="minorHAnsi"/>
        </w:rPr>
      </w:pPr>
    </w:p>
    <w:p w14:paraId="64D259BE" w14:textId="77777777" w:rsidR="004D1339" w:rsidRPr="00A60512" w:rsidRDefault="004D1339" w:rsidP="004D1339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Evolving Exchange Rate Regimes,” 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Pr="00A60512">
        <w:rPr>
          <w:rFonts w:asciiTheme="minorHAnsi" w:hAnsiTheme="minorHAnsi"/>
        </w:rPr>
        <w:t xml:space="preserve"> 100, May 2010.  NBER WP 15620.</w:t>
      </w:r>
    </w:p>
    <w:p w14:paraId="74C9CDB3" w14:textId="77777777" w:rsidR="004D1339" w:rsidRPr="00A60512" w:rsidRDefault="004D1339" w:rsidP="004D1339">
      <w:pPr>
        <w:rPr>
          <w:rFonts w:asciiTheme="minorHAnsi" w:hAnsiTheme="minorHAnsi"/>
          <w:b/>
          <w:color w:val="000000"/>
          <w:sz w:val="28"/>
        </w:rPr>
      </w:pPr>
    </w:p>
    <w:p w14:paraId="7CE539A5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Forward Market in Emerging Currencies: Less Biased than in Major Currencies” with Jumana Poonawala,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29, no.3, April 2010, 585-598.</w:t>
      </w:r>
      <w:r w:rsidRPr="00A60512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HKS </w:t>
      </w:r>
      <w:r w:rsidRPr="00A60512">
        <w:rPr>
          <w:rFonts w:asciiTheme="minorHAnsi" w:hAnsiTheme="minorHAnsi"/>
        </w:rPr>
        <w:t xml:space="preserve">RWP09-023; and NBER WP 12496.   </w:t>
      </w:r>
    </w:p>
    <w:p w14:paraId="00E16542" w14:textId="77777777" w:rsidR="004D1339" w:rsidRPr="00A60512" w:rsidRDefault="004D1339" w:rsidP="004D1339">
      <w:pPr>
        <w:rPr>
          <w:rFonts w:asciiTheme="minorHAnsi" w:hAnsiTheme="minorHAnsi"/>
        </w:rPr>
      </w:pPr>
    </w:p>
    <w:p w14:paraId="61F64142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>
        <w:rPr>
          <w:rFonts w:asciiTheme="minorHAnsi" w:hAnsiTheme="minorHAnsi"/>
          <w:color w:val="000000"/>
        </w:rPr>
        <w:t>rScience</w:t>
      </w:r>
      <w:proofErr w:type="spellEnd"/>
      <w:r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14:paraId="3F32683B" w14:textId="77777777" w:rsidR="004D1339" w:rsidRPr="00A60512" w:rsidRDefault="004D1339" w:rsidP="004D1339">
      <w:pPr>
        <w:rPr>
          <w:rFonts w:asciiTheme="minorHAnsi" w:hAnsiTheme="minorHAnsi"/>
        </w:rPr>
      </w:pPr>
    </w:p>
    <w:p w14:paraId="0BD569EA" w14:textId="062D6DC1" w:rsidR="004D1339" w:rsidRPr="00A60512" w:rsidRDefault="004D1339" w:rsidP="004D1339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>"Fiscal and Monetary Policy in a Commodity Based Economy," with B. Smit and F.</w:t>
      </w:r>
      <w:r w:rsidR="00FC54DA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Sturzenegger, </w:t>
      </w:r>
      <w:hyperlink r:id="rId15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>
          <w:rPr>
            <w:rFonts w:asciiTheme="minorHAnsi" w:hAnsiTheme="minorHAnsi"/>
          </w:rPr>
          <w:t xml:space="preserve"> </w:t>
        </w:r>
        <w:r w:rsidRPr="00A60512">
          <w:rPr>
            <w:rFonts w:asciiTheme="minorHAnsi" w:hAnsiTheme="minorHAnsi"/>
          </w:rPr>
          <w:t>(Blackwell),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14:paraId="154CFE9E" w14:textId="77777777" w:rsidR="004D1339" w:rsidRPr="00A60512" w:rsidRDefault="004D1339" w:rsidP="004D1339">
      <w:pPr>
        <w:rPr>
          <w:rFonts w:asciiTheme="minorHAnsi" w:hAnsiTheme="minorHAnsi"/>
          <w:i/>
          <w:iCs/>
        </w:rPr>
      </w:pPr>
    </w:p>
    <w:p w14:paraId="45D0A74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(Blackwell), 639-677.</w:t>
      </w:r>
    </w:p>
    <w:p w14:paraId="70AD1066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14:paraId="3A5B0434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"Estimation of De Facto Exchange Rate Regimes:  Synthesis of The Techniques for Inferring Flexibility and Basket Weights,"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Pr="00A60512">
        <w:rPr>
          <w:rFonts w:asciiTheme="minorHAnsi" w:eastAsia="MS Mincho" w:hAnsiTheme="minorHAnsi"/>
          <w:color w:val="000000"/>
          <w:lang w:eastAsia="ja-JP"/>
        </w:rPr>
        <w:t>, vol. 55, 2008.  With complete appendices: NBER WP 14016 and HKS RWP08-026.</w:t>
      </w:r>
    </w:p>
    <w:p w14:paraId="50BD0F23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14:paraId="7FFAA028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 xml:space="preserve">“Why the Euro Will Rival the Dollar,” with Menzie Chinn,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2008, 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 Serbian translation, </w:t>
      </w:r>
      <w:proofErr w:type="spellStart"/>
      <w:r w:rsidRPr="00A60512">
        <w:rPr>
          <w:rFonts w:asciiTheme="minorHAnsi" w:eastAsia="SimSun" w:hAnsiTheme="minorHAnsi"/>
          <w:i/>
        </w:rPr>
        <w:t>Panoeconomicus</w:t>
      </w:r>
      <w:proofErr w:type="spellEnd"/>
      <w:r w:rsidRPr="00A60512">
        <w:rPr>
          <w:rFonts w:asciiTheme="minorHAnsi" w:eastAsia="SimSun" w:hAnsiTheme="minorHAnsi"/>
        </w:rPr>
        <w:t xml:space="preserve">, 55, no.3, 255-78, 2008. </w:t>
      </w:r>
      <w:r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eprinted also in </w:t>
      </w:r>
      <w:r>
        <w:rPr>
          <w:rFonts w:asciiTheme="minorHAnsi" w:hAnsiTheme="minorHAnsi"/>
          <w:bCs/>
          <w:i/>
          <w:color w:val="000000"/>
        </w:rPr>
        <w:t>The U</w:t>
      </w:r>
      <w:r w:rsidRPr="00A60512">
        <w:rPr>
          <w:rFonts w:asciiTheme="minorHAnsi" w:hAnsiTheme="minorHAnsi"/>
          <w:bCs/>
          <w:i/>
          <w:color w:val="000000"/>
        </w:rPr>
        <w:t>S Dollar</w:t>
      </w:r>
      <w:r>
        <w:rPr>
          <w:rFonts w:asciiTheme="minorHAnsi" w:hAnsiTheme="minorHAnsi"/>
          <w:bCs/>
          <w:i/>
          <w:color w:val="000000"/>
        </w:rPr>
        <w:t>:</w:t>
      </w:r>
      <w:r w:rsidRPr="00A60512">
        <w:rPr>
          <w:rFonts w:asciiTheme="minorHAnsi" w:hAnsiTheme="minorHAnsi"/>
          <w:bCs/>
          <w:i/>
          <w:color w:val="000000"/>
        </w:rPr>
        <w:t xml:space="preserve"> Dominance, the Decline, and the Future</w:t>
      </w:r>
      <w:r w:rsidRPr="00A60512">
        <w:rPr>
          <w:rFonts w:asciiTheme="minorHAnsi" w:hAnsiTheme="minorHAnsi"/>
          <w:color w:val="000000"/>
        </w:rPr>
        <w:t xml:space="preserve"> (ICFAI, Hyderabad), 200</w:t>
      </w:r>
      <w:r>
        <w:rPr>
          <w:rFonts w:asciiTheme="minorHAnsi" w:hAnsiTheme="minorHAnsi"/>
          <w:color w:val="000000"/>
        </w:rPr>
        <w:t>9</w:t>
      </w:r>
      <w:r w:rsidRPr="00A60512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eastAsia="SimSun" w:hAnsiTheme="minorHAnsi"/>
        </w:rPr>
        <w:t xml:space="preserve">  NBER WP 13909. </w:t>
      </w:r>
    </w:p>
    <w:p w14:paraId="4CDF14B1" w14:textId="77777777" w:rsidR="004D1339" w:rsidRPr="00A60512" w:rsidRDefault="004D1339" w:rsidP="004D1339">
      <w:pPr>
        <w:rPr>
          <w:rFonts w:asciiTheme="minorHAnsi" w:hAnsiTheme="minorHAnsi"/>
        </w:rPr>
      </w:pPr>
    </w:p>
    <w:p w14:paraId="2529B56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14:paraId="4C1FED01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Using Gravity to Establish Causality,” with Eduardo Cavallo, 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, </w:t>
      </w:r>
      <w:hyperlink r:id="rId1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 8</w:t>
        </w:r>
      </w:hyperlink>
      <w:r w:rsidRPr="00A60512">
        <w:rPr>
          <w:rFonts w:asciiTheme="minorHAnsi" w:hAnsiTheme="minorHAnsi"/>
        </w:rPr>
        <w:t xml:space="preserve">, December 2008, 1430-1452.  NBER WP No. 10957.   </w:t>
      </w:r>
    </w:p>
    <w:p w14:paraId="7FD423FD" w14:textId="77777777" w:rsidR="004D1339" w:rsidRPr="00A60512" w:rsidRDefault="004D1339" w:rsidP="004D1339">
      <w:pPr>
        <w:rPr>
          <w:rFonts w:asciiTheme="minorHAnsi" w:hAnsiTheme="minorHAnsi"/>
        </w:rPr>
      </w:pPr>
    </w:p>
    <w:p w14:paraId="08759EF1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14:paraId="235F4B1C" w14:textId="77777777" w:rsidR="004D1339" w:rsidRPr="00A60512" w:rsidRDefault="004D1339" w:rsidP="004D1339">
      <w:pPr>
        <w:rPr>
          <w:rFonts w:asciiTheme="minorHAnsi" w:hAnsiTheme="minorHAnsi"/>
        </w:rPr>
      </w:pPr>
    </w:p>
    <w:p w14:paraId="19D1368F" w14:textId="77777777" w:rsidR="004D1339" w:rsidRPr="00A60512" w:rsidRDefault="004D1339" w:rsidP="004D1339">
      <w:pPr>
        <w:rPr>
          <w:rFonts w:asciiTheme="minorHAnsi" w:hAnsiTheme="minorHAnsi"/>
        </w:rPr>
      </w:pPr>
      <w:hyperlink r:id="rId1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>
        <w:rPr>
          <w:rStyle w:val="Hyperlink"/>
          <w:rFonts w:asciiTheme="minorHAnsi" w:hAnsiTheme="minorHAnsi"/>
          <w:color w:val="auto"/>
          <w:u w:val="none"/>
        </w:rPr>
        <w:t xml:space="preserve"> with Shang-Jin Wei,</w:t>
      </w:r>
      <w:r w:rsidRPr="00A60512">
        <w:rPr>
          <w:rFonts w:asciiTheme="minorHAnsi" w:hAnsiTheme="minorHAnsi"/>
          <w:b/>
          <w:bCs/>
          <w:color w:val="000000"/>
        </w:rPr>
        <w:t xml:space="preserve">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no. 51, July 2007, pp.575-614.  CEPR DP No. 6264</w:t>
      </w:r>
      <w:r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NBER WP</w:t>
      </w:r>
      <w:r>
        <w:rPr>
          <w:rFonts w:asciiTheme="minorHAnsi" w:hAnsiTheme="minorHAnsi"/>
        </w:rPr>
        <w:t xml:space="preserve"> no.13100</w:t>
      </w:r>
      <w:r w:rsidRPr="00A60512">
        <w:rPr>
          <w:rFonts w:asciiTheme="minorHAnsi" w:hAnsiTheme="minorHAnsi"/>
        </w:rPr>
        <w:t>.</w:t>
      </w:r>
    </w:p>
    <w:p w14:paraId="0A26C71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AFBD15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Revised </w:t>
      </w:r>
      <w:r>
        <w:rPr>
          <w:rFonts w:asciiTheme="minorHAnsi" w:eastAsia="MS Mincho" w:hAnsiTheme="minorHAnsi"/>
          <w:color w:val="000000"/>
          <w:lang w:eastAsia="ja-JP"/>
        </w:rPr>
        <w:t xml:space="preserve">from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>High-Level Seminar on Foreign Exchange System</w:t>
      </w:r>
      <w:r w:rsidRPr="00A60512">
        <w:rPr>
          <w:rFonts w:asciiTheme="minorHAnsi" w:hAnsiTheme="minorHAnsi"/>
        </w:rPr>
        <w:t xml:space="preserve">; Dalian, May 2004. KSG RWP04-037 and NBER WP No. 11274.   </w:t>
      </w:r>
    </w:p>
    <w:p w14:paraId="4CF5834E" w14:textId="77777777" w:rsidR="004D1339" w:rsidRPr="00A60512" w:rsidRDefault="004D1339" w:rsidP="004D1339">
      <w:pPr>
        <w:rPr>
          <w:rFonts w:asciiTheme="minorHAnsi" w:hAnsiTheme="minorHAnsi"/>
        </w:rPr>
      </w:pPr>
    </w:p>
    <w:p w14:paraId="01BB156A" w14:textId="77777777" w:rsidR="004D1339" w:rsidRPr="00A60512" w:rsidRDefault="004D1339" w:rsidP="004D1339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“Contractionary Currency Crashes in Developing Countries,” </w:t>
      </w:r>
      <w:r w:rsidRPr="00A60512">
        <w:rPr>
          <w:rFonts w:asciiTheme="minorHAnsi" w:hAnsiTheme="minorHAnsi"/>
          <w:sz w:val="24"/>
          <w:szCs w:val="24"/>
        </w:rPr>
        <w:t>IMF Staff Papers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, 52, no. 2, 2005, 149-192.  KSG </w:t>
      </w:r>
      <w:r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and NBER WP 11510.  </w:t>
      </w:r>
    </w:p>
    <w:p w14:paraId="01314154" w14:textId="77777777" w:rsidR="004D1339" w:rsidRPr="00A60512" w:rsidRDefault="004D1339" w:rsidP="004D1339">
      <w:pPr>
        <w:rPr>
          <w:rFonts w:asciiTheme="minorHAnsi" w:hAnsiTheme="minorHAnsi"/>
          <w:b/>
          <w:color w:val="000000"/>
        </w:rPr>
      </w:pPr>
    </w:p>
    <w:p w14:paraId="59A3E15F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 xml:space="preserve">“Is Trade Good or Bad for the Environment?  Sorting Out the Causality,” 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2005, 85-91.  NBER WP No. 9201</w:t>
      </w:r>
      <w:r w:rsidRPr="00A60512">
        <w:rPr>
          <w:rFonts w:asciiTheme="minorHAnsi" w:hAnsiTheme="minorHAnsi"/>
          <w:snapToGrid w:val="0"/>
          <w:color w:val="000000"/>
        </w:rPr>
        <w:t xml:space="preserve">.   </w:t>
      </w:r>
      <w:r w:rsidRPr="00A60512">
        <w:rPr>
          <w:rFonts w:asciiTheme="minorHAnsi" w:hAnsiTheme="minorHAnsi"/>
          <w:color w:val="000000"/>
        </w:rPr>
        <w:t xml:space="preserve">Reprinted in </w:t>
      </w:r>
      <w:r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Pr="00A60512">
        <w:rPr>
          <w:rFonts w:asciiTheme="minorHAnsi" w:hAnsiTheme="minorHAnsi"/>
          <w:color w:val="000000"/>
        </w:rPr>
        <w:t xml:space="preserve">, edited by Brian Copeland (Edward Elgar Publishers: UK), 2014.  </w:t>
      </w:r>
    </w:p>
    <w:bookmarkEnd w:id="1"/>
    <w:p w14:paraId="7F09F0A3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b/>
          <w:color w:val="000000"/>
        </w:rPr>
      </w:pPr>
    </w:p>
    <w:p w14:paraId="3B61A955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 xml:space="preserve">“Global Transmission of Interest Rates: Monetary Independence and the Currency Regime,” with Sergio Schmukler and Luis Servén,  </w:t>
      </w:r>
      <w:r w:rsidRPr="00A60512">
        <w:rPr>
          <w:rFonts w:asciiTheme="minorHAnsi" w:hAnsiTheme="minorHAnsi"/>
          <w:i/>
          <w:color w:val="000000"/>
        </w:rPr>
        <w:t>Journal of International Money and Finance</w:t>
      </w:r>
      <w:r w:rsidRPr="00A60512">
        <w:rPr>
          <w:rFonts w:asciiTheme="minorHAnsi" w:hAnsiTheme="minorHAnsi"/>
          <w:color w:val="000000"/>
        </w:rPr>
        <w:t xml:space="preserve">, 23, no. 5, September 2004, 701-734.  NBER WP 8828.  </w:t>
      </w:r>
    </w:p>
    <w:p w14:paraId="2CA9EF22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14:paraId="0E47A93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 Currencies on Trade and Income,”</w:t>
      </w:r>
      <w:r w:rsidRPr="00A60512">
        <w:rPr>
          <w:rFonts w:asciiTheme="minorHAnsi" w:hAnsiTheme="minorHAnsi"/>
        </w:rPr>
        <w:t xml:space="preserve"> with Andrew Rose, </w:t>
      </w:r>
      <w:r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Pr="00A60512">
        <w:rPr>
          <w:rFonts w:asciiTheme="minorHAnsi" w:hAnsiTheme="minorHAnsi"/>
          <w:snapToGrid w:val="0"/>
          <w:color w:val="000000"/>
        </w:rPr>
        <w:t xml:space="preserve">, CXVII, 2, May 2002, 437-466.  </w:t>
      </w:r>
      <w:r w:rsidRPr="00A60512">
        <w:rPr>
          <w:rFonts w:asciiTheme="minorHAnsi" w:hAnsiTheme="minorHAnsi"/>
        </w:rPr>
        <w:t xml:space="preserve">NBER WP 7857. </w:t>
      </w:r>
      <w:r w:rsidRPr="00A60512">
        <w:rPr>
          <w:rFonts w:asciiTheme="minorHAnsi" w:hAnsiTheme="minorHAnsi"/>
          <w:snapToGrid w:val="0"/>
          <w:color w:val="000000"/>
        </w:rPr>
        <w:t xml:space="preserve">  Reprinted in </w:t>
      </w:r>
      <w:r w:rsidRPr="00A60512">
        <w:rPr>
          <w:rFonts w:asciiTheme="minorHAnsi" w:hAnsiTheme="minorHAnsi"/>
          <w:i/>
          <w:iCs/>
        </w:rPr>
        <w:t xml:space="preserve">Recent Developments in Exchange Rate Economics, </w:t>
      </w:r>
      <w:r w:rsidRPr="00A60512">
        <w:rPr>
          <w:rFonts w:asciiTheme="minorHAnsi" w:hAnsiTheme="minorHAnsi"/>
        </w:rPr>
        <w:t>edited by Mark P. Taylor and Meher Manzur </w:t>
      </w:r>
      <w:r w:rsidRPr="00A60512">
        <w:rPr>
          <w:rFonts w:asciiTheme="minorHAnsi" w:hAnsiTheme="minorHAnsi"/>
          <w:color w:val="222222"/>
        </w:rPr>
        <w:t>(Oxford University Press), 2013.</w:t>
      </w:r>
    </w:p>
    <w:p w14:paraId="6E348AB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14:paraId="70BA4420" w14:textId="77777777" w:rsidR="004D1339" w:rsidRPr="00A60512" w:rsidRDefault="004D1339" w:rsidP="004D1339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14:paraId="34D481E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8936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"Verifying Exchange Rate Regimes," with Eduardo Fajnzylber, Sergio Schmukler, and Luis Servén,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, vol. 66, no. 2, Dec. 2001: 351-386.    </w:t>
      </w:r>
    </w:p>
    <w:p w14:paraId="45EEE32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8C8A4E" w14:textId="77777777" w:rsidR="004D1339" w:rsidRPr="00A60512" w:rsidRDefault="004D1339" w:rsidP="004D1339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14:paraId="42A2D55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DE2504" w14:textId="46265248" w:rsidR="004D1339" w:rsidRPr="00A60512" w:rsidRDefault="004D1339" w:rsidP="004D1339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>, edited by Gary Hufbauer and Kati Suominen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Michie;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  <w:r w:rsidR="00FF1D47">
        <w:rPr>
          <w:rFonts w:asciiTheme="minorHAnsi" w:hAnsiTheme="minorHAnsi"/>
          <w:color w:val="222222"/>
        </w:rPr>
        <w:t xml:space="preserve">  </w:t>
      </w:r>
    </w:p>
    <w:p w14:paraId="143F0B2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14:paraId="519CBFF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7C97C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311634">
        <w:rPr>
          <w:rFonts w:asciiTheme="minorHAnsi" w:hAnsiTheme="minorHAnsi"/>
          <w:i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Cheltenham, UK, and Northampton, MA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>, eds</w:t>
      </w:r>
      <w:r>
        <w:rPr>
          <w:rFonts w:asciiTheme="minorHAnsi" w:hAnsiTheme="minorHAnsi"/>
        </w:rPr>
        <w:t>. (</w:t>
      </w:r>
      <w:r w:rsidRPr="00A60512">
        <w:rPr>
          <w:rFonts w:asciiTheme="minorHAnsi" w:hAnsiTheme="minorHAnsi"/>
        </w:rPr>
        <w:t xml:space="preserve">BR </w:t>
      </w:r>
      <w:proofErr w:type="spellStart"/>
      <w:r w:rsidRPr="00A60512">
        <w:rPr>
          <w:rFonts w:asciiTheme="minorHAnsi" w:hAnsiTheme="minorHAnsi"/>
        </w:rPr>
        <w:t>Publ.Corp</w:t>
      </w:r>
      <w:proofErr w:type="spellEnd"/>
      <w:r w:rsidRPr="00A60512">
        <w:rPr>
          <w:rFonts w:asciiTheme="minorHAnsi" w:hAnsiTheme="minorHAnsi"/>
        </w:rPr>
        <w:t>.,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Delhi, B.R.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2006.     </w:t>
      </w:r>
    </w:p>
    <w:p w14:paraId="17D6B61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3141DD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Condensed from "Economic Structure and the Decision to Adopt a Common Currency,” CIDER WP No.C96-073, UCB, and IIES Seminar Paper No. 611, Stockholm. </w:t>
      </w:r>
    </w:p>
    <w:p w14:paraId="55C9B5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649598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December 1997 (Universidad de Chile: Santiago), 263-285.  Spanish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America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1993;   IMF WP No. 94/159.  </w:t>
      </w:r>
    </w:p>
    <w:p w14:paraId="36FD1FF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BFDA83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311634">
        <w:rPr>
          <w:rFonts w:asciiTheme="minorHAnsi" w:hAnsiTheme="minorHAnsi"/>
          <w:i/>
          <w:color w:val="000000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>, edited by Mehmet Ugur (Routledge), 2001.</w:t>
      </w:r>
    </w:p>
    <w:p w14:paraId="062EABA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77B29B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</w:t>
      </w:r>
      <w:r>
        <w:rPr>
          <w:rFonts w:asciiTheme="minorHAnsi" w:hAnsiTheme="minorHAnsi"/>
        </w:rPr>
        <w:t xml:space="preserve">avlas (Kluwer), 1997, 81-104. </w:t>
      </w:r>
      <w:r w:rsidRPr="00A60512">
        <w:rPr>
          <w:rFonts w:asciiTheme="minorHAnsi" w:hAnsiTheme="minorHAnsi"/>
        </w:rPr>
        <w:t>CIDER WP C96-067, UCB.</w:t>
      </w:r>
    </w:p>
    <w:p w14:paraId="5AFD00D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71709E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  <w:r>
        <w:rPr>
          <w:rFonts w:asciiTheme="minorHAnsi" w:hAnsiTheme="minorHAnsi"/>
        </w:rPr>
        <w:t xml:space="preserve"> NBER WP.</w:t>
      </w:r>
    </w:p>
    <w:p w14:paraId="09E2F6A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1D061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311634">
        <w:rPr>
          <w:rFonts w:asciiTheme="minorHAnsi" w:hAnsiTheme="minorHAnsi"/>
          <w:i/>
          <w:iCs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Tandon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BRPC</w:t>
      </w:r>
      <w:r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India Ltd.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6B7F544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D1234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>, Meher Manzur, ed., The International Library of Critical Writings in Economics (Edward Elgar Publ., 2008).</w:t>
      </w:r>
    </w:p>
    <w:p w14:paraId="08431B7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18127F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14:paraId="22E77EC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F88EA3" w14:textId="66F05E59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</w:t>
      </w:r>
      <w:r w:rsidR="00FC54DA">
        <w:rPr>
          <w:rFonts w:asciiTheme="minorHAnsi" w:hAnsiTheme="minorHAnsi"/>
        </w:rPr>
        <w:t>.</w:t>
      </w:r>
      <w:r w:rsidR="00C5335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1995, 801-821.</w:t>
      </w:r>
      <w:r w:rsidRPr="00A60512">
        <w:rPr>
          <w:rFonts w:asciiTheme="minorHAnsi" w:hAnsiTheme="minorHAnsi"/>
        </w:rPr>
        <w:br/>
      </w:r>
    </w:p>
    <w:p w14:paraId="4B84C8F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14:paraId="401ED66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14982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>, Lee-Jay Cho and Yoon Hyung Kim, eds. (Korea Development Institute Press, 1998), 89-119.</w:t>
      </w:r>
    </w:p>
    <w:p w14:paraId="031E868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1BF23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14:paraId="5C28D80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F4EC3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14:paraId="4017127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2C04D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14:paraId="43C2B35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67583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Lown,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>
        <w:rPr>
          <w:rFonts w:asciiTheme="minorHAnsi" w:hAnsiTheme="minorHAnsi"/>
        </w:rPr>
        <w:t xml:space="preserve">  NBER WP 3751.  </w:t>
      </w:r>
    </w:p>
    <w:p w14:paraId="5AB00B9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BAC4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14:paraId="4E05D8E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15E0F5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</w:p>
    <w:p w14:paraId="207F9A7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562FA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pp.62-80.   </w:t>
      </w:r>
    </w:p>
    <w:p w14:paraId="376F2B1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D573F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Eijffinger (Edward Elgar Publishing, 1999). Abridged version of CIDER WP 92-001.  </w:t>
      </w:r>
    </w:p>
    <w:p w14:paraId="1DCDA2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EC039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14:paraId="1D52A5A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A8C90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r w:rsidRPr="00A60512">
        <w:rPr>
          <w:rFonts w:asciiTheme="minorHAnsi" w:hAnsiTheme="minorHAnsi"/>
          <w:i/>
        </w:rPr>
        <w:t xml:space="preserve">Rivista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Economica</w:t>
      </w:r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pp.69-106.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14:paraId="1434426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14:paraId="33E4E3E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07F75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Sylvester Eijffinger and Jan Lemmen (Edward Elgar Publishing, Cheltenham, 2003).</w:t>
      </w:r>
    </w:p>
    <w:p w14:paraId="1FA9EB4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B3CEB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14:paraId="110D5C9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8A5726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14:paraId="0E22D50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54225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14:paraId="5BB5926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FBD975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"Chartists, Fundamentalists, and Trading in the Foreign Exchange Market," 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80, no.2, May 1990, 181-85. Reprinted in </w:t>
      </w:r>
      <w:r w:rsidRPr="00311634">
        <w:rPr>
          <w:rFonts w:asciiTheme="minorHAnsi" w:hAnsiTheme="minorHAnsi"/>
          <w:i/>
          <w:iCs/>
        </w:rPr>
        <w:t>Speculation and Financial Markets</w:t>
      </w:r>
      <w:r w:rsidRPr="00A60512">
        <w:rPr>
          <w:rFonts w:asciiTheme="minorHAnsi" w:hAnsiTheme="minorHAnsi"/>
        </w:rPr>
        <w:t xml:space="preserve">, M. Taylor and L. Gallagher, eds., 2002; and in </w:t>
      </w:r>
      <w:r w:rsidRPr="00311634">
        <w:rPr>
          <w:rFonts w:asciiTheme="minorHAnsi" w:hAnsiTheme="minorHAnsi"/>
          <w:i/>
          <w:iCs/>
        </w:rPr>
        <w:t>New Developments in Exchange Rate Economics</w:t>
      </w:r>
      <w:r w:rsidRPr="00A60512">
        <w:rPr>
          <w:rFonts w:asciiTheme="minorHAnsi" w:hAnsiTheme="minorHAnsi"/>
        </w:rPr>
        <w:t xml:space="preserve">, L. Sarno and M. 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Publishers, UK), 2002.</w:t>
      </w:r>
    </w:p>
    <w:p w14:paraId="0763A10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243FE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14:paraId="4DB4AF5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B7E4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"Forward Discount Bias:  Is it an Exchange Risk Premium?" with Ken Froot,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 xml:space="preserve"> 104, no.1, Feb. 1989, 139-161. 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(Russell Sage Foundation, NY, 1993), 359-381.  Also in </w:t>
      </w:r>
      <w:r w:rsidRPr="00A60512">
        <w:rPr>
          <w:rFonts w:asciiTheme="minorHAnsi" w:hAnsiTheme="minorHAnsi"/>
          <w:i/>
        </w:rPr>
        <w:t>Speculation and Financial Markets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L.Gallagher</w:t>
      </w:r>
      <w:proofErr w:type="spellEnd"/>
      <w:r w:rsidRPr="00A60512">
        <w:rPr>
          <w:rFonts w:asciiTheme="minorHAnsi" w:hAnsiTheme="minorHAnsi"/>
        </w:rPr>
        <w:t>, eds., (Edward Elgar Publ., UK, 2002).</w:t>
      </w:r>
    </w:p>
    <w:p w14:paraId="54B807C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0E465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Pr="00A60512">
        <w:rPr>
          <w:rFonts w:asciiTheme="minorHAnsi" w:hAnsiTheme="minorHAnsi"/>
        </w:rPr>
        <w:t xml:space="preserve"> 15, no.2, Winter 1989, 45-54.</w:t>
      </w:r>
    </w:p>
    <w:p w14:paraId="45AC44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D383F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14:paraId="597AF39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DF1BA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</w:t>
      </w:r>
      <w:r w:rsidRPr="00A60512">
        <w:rPr>
          <w:rFonts w:asciiTheme="minorHAnsi" w:hAnsiTheme="minorHAnsi"/>
          <w:lang w:val="es-ES"/>
        </w:rPr>
        <w:t xml:space="preserve">Also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Spanish in</w:t>
      </w:r>
      <w:r>
        <w:rPr>
          <w:rFonts w:asciiTheme="minorHAnsi" w:hAnsiTheme="minorHAnsi"/>
          <w:lang w:val="es-ES"/>
        </w:rPr>
        <w:t xml:space="preserve"> </w:t>
      </w:r>
      <w:r w:rsidRPr="004F4BCD">
        <w:rPr>
          <w:rFonts w:asciiTheme="minorHAnsi" w:hAnsiTheme="minorHAnsi"/>
          <w:i/>
          <w:iCs/>
          <w:lang w:val="es-ES"/>
        </w:rPr>
        <w:t xml:space="preserve">Hacienda </w:t>
      </w:r>
      <w:proofErr w:type="spellStart"/>
      <w:r w:rsidRPr="004F4BCD">
        <w:rPr>
          <w:rFonts w:asciiTheme="minorHAnsi" w:hAnsiTheme="minorHAnsi"/>
          <w:i/>
          <w:iCs/>
          <w:lang w:val="es-ES"/>
        </w:rPr>
        <w:t>Publica</w:t>
      </w:r>
      <w:proofErr w:type="spellEnd"/>
      <w:r w:rsidRPr="004F4BCD">
        <w:rPr>
          <w:rFonts w:asciiTheme="minorHAnsi" w:hAnsiTheme="minorHAnsi"/>
          <w:i/>
          <w:iCs/>
          <w:lang w:val="es-ES"/>
        </w:rPr>
        <w:t xml:space="preserve"> </w:t>
      </w:r>
      <w:r>
        <w:rPr>
          <w:rFonts w:asciiTheme="minorHAnsi" w:hAnsiTheme="minorHAnsi"/>
          <w:i/>
          <w:iCs/>
          <w:lang w:val="es-ES"/>
        </w:rPr>
        <w:t>Española</w:t>
      </w:r>
      <w:r w:rsidRPr="004F4BCD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(</w:t>
      </w:r>
      <w:r w:rsidRPr="004F4BCD">
        <w:rPr>
          <w:rFonts w:asciiTheme="minorHAnsi" w:hAnsiTheme="minorHAnsi"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: Madrid). </w:t>
      </w:r>
    </w:p>
    <w:p w14:paraId="7634B9E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FCD6DEC" w14:textId="4E0E94BF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MacArthur,  </w:t>
      </w:r>
      <w:r w:rsidRPr="00A60512">
        <w:rPr>
          <w:rFonts w:asciiTheme="minorHAnsi" w:hAnsiTheme="minorHAnsi"/>
          <w:i/>
        </w:rPr>
        <w:t xml:space="preserve">European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F26420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Edward Elgar Publ.</w:t>
      </w:r>
      <w:r w:rsidR="00F26420">
        <w:rPr>
          <w:rFonts w:asciiTheme="minorHAnsi" w:hAnsiTheme="minorHAnsi"/>
        </w:rPr>
        <w:t>)</w:t>
      </w:r>
      <w:r w:rsidR="00DD097E">
        <w:rPr>
          <w:rFonts w:asciiTheme="minorHAnsi" w:hAnsiTheme="minorHAnsi"/>
        </w:rPr>
        <w:t>, 1992</w:t>
      </w:r>
      <w:r w:rsidRPr="00A60512">
        <w:rPr>
          <w:rFonts w:asciiTheme="minorHAnsi" w:hAnsiTheme="minorHAnsi"/>
        </w:rPr>
        <w:t xml:space="preserve">.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14:paraId="66FED2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EAA53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7, March 1988, 115-125.</w:t>
      </w:r>
    </w:p>
    <w:p w14:paraId="3CD0400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C348C8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14:paraId="2700F8C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54D84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14:paraId="30FA5B3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8AEA3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14:paraId="5F48C6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FAD49C" w14:textId="6575A32D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</w:t>
      </w:r>
      <w:r w:rsidR="00865C2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14:paraId="02BB1E8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F8E907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14:paraId="7B49B96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5B1C9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"Regression vs. Volatility Tests of the Efficiency of Foreign Exchange Markets,"  with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14:paraId="00644A6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2866BA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14:paraId="19DD3F5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D3A1A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14:paraId="6CED749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9E6E1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14:paraId="14F1586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D9DD6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1, 1985, 199-217.</w:t>
      </w:r>
    </w:p>
    <w:p w14:paraId="060FC52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0A87D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Prices, Money Surprises, and Fed Credibility" with Gikas Hardouvelis,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 17, no. 4, November 1985, Part I, 427-438.</w:t>
      </w:r>
    </w:p>
    <w:p w14:paraId="7D09F87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8D609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 xml:space="preserve"> 100, 1985, 1041-1065.</w:t>
      </w:r>
    </w:p>
    <w:p w14:paraId="04BE803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B49297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Pr="00A60512">
        <w:rPr>
          <w:rFonts w:asciiTheme="minorHAnsi" w:hAnsiTheme="minorHAnsi"/>
        </w:rPr>
        <w:t xml:space="preserve"> 11, no. 4, Summer 1985, 18-23.</w:t>
      </w:r>
    </w:p>
    <w:p w14:paraId="60C81A7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7AB9E2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 xml:space="preserve"> 66, no. 5, December 1984, 560-566.</w:t>
      </w:r>
    </w:p>
    <w:p w14:paraId="0DDE532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98A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Returns?  A Six Currency Test," 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17, December 1984, 309-323.</w:t>
      </w:r>
    </w:p>
    <w:p w14:paraId="45A541A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D53EF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June 1984.</w:t>
      </w:r>
    </w:p>
    <w:p w14:paraId="62DDA7F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8213A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Interest Rates React to Money Announcements:  An Explanation from the Foreign Exchange Market," with Charles Engel, </w:t>
      </w:r>
      <w:r w:rsidRPr="00A60512">
        <w:rPr>
          <w:rFonts w:asciiTheme="minorHAnsi" w:hAnsiTheme="minorHAnsi"/>
          <w:i/>
        </w:rPr>
        <w:t>Journal of Monetary Economics</w:t>
      </w:r>
      <w:r w:rsidRPr="00A60512">
        <w:rPr>
          <w:rFonts w:asciiTheme="minorHAnsi" w:hAnsiTheme="minorHAnsi"/>
        </w:rPr>
        <w:t xml:space="preserve"> 10, no. 1, January 1984.  </w:t>
      </w:r>
    </w:p>
    <w:p w14:paraId="55382AA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6CA46B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2, no. 1, 1983.</w:t>
      </w:r>
    </w:p>
    <w:p w14:paraId="79082E8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14:paraId="49EDCC8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2CC4F0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14:paraId="32FFABC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6E105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1, 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Publishing, Hants, U.K., 1992).</w:t>
      </w:r>
    </w:p>
    <w:p w14:paraId="3A76B18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85578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Pr="008D035D">
        <w:rPr>
          <w:rFonts w:asciiTheme="minorHAnsi" w:hAnsiTheme="minorHAnsi"/>
          <w:b/>
        </w:rPr>
        <w:t xml:space="preserve"> </w:t>
      </w:r>
      <w:r w:rsidRPr="00103087">
        <w:rPr>
          <w:rFonts w:asciiTheme="minorHAnsi" w:hAnsiTheme="minorHAnsi"/>
        </w:rPr>
        <w:t>49, no. 2, October 1982, pp.406-417</w:t>
      </w:r>
      <w:r>
        <w:rPr>
          <w:rFonts w:asciiTheme="minorHAnsi" w:hAnsiTheme="minorHAnsi"/>
        </w:rPr>
        <w:t>.</w:t>
      </w:r>
    </w:p>
    <w:p w14:paraId="747C3E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D7B2C6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Pr="00A60512">
        <w:rPr>
          <w:rFonts w:asciiTheme="minorHAnsi" w:hAnsiTheme="minorHAnsi"/>
        </w:rPr>
        <w:t>, LXIV, 3, August 1982.</w:t>
      </w:r>
    </w:p>
    <w:p w14:paraId="5963791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29ED2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Pr="00A60512">
        <w:rPr>
          <w:rFonts w:asciiTheme="minorHAnsi" w:hAnsiTheme="minorHAnsi"/>
        </w:rPr>
        <w:t>, XLII, no. 2, June 1982.</w:t>
      </w:r>
    </w:p>
    <w:p w14:paraId="5B7BE40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E7F2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Pr="00A60512">
        <w:rPr>
          <w:rFonts w:asciiTheme="minorHAnsi" w:hAnsiTheme="minorHAnsi"/>
        </w:rPr>
        <w:t xml:space="preserve"> 64, no. 1, February 1982, 135-142.</w:t>
      </w:r>
    </w:p>
    <w:p w14:paraId="6F4392E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68665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5, December 1981.</w:t>
      </w:r>
    </w:p>
    <w:p w14:paraId="562BD6B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AD9685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Pr="00A60512">
        <w:rPr>
          <w:rFonts w:asciiTheme="minorHAnsi" w:hAnsiTheme="minorHAnsi"/>
        </w:rPr>
        <w:t xml:space="preserve"> 46, no. 4, April 1980.</w:t>
      </w:r>
    </w:p>
    <w:p w14:paraId="318502D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C9AF5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r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4, September 1979,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editors (Etas Libri:  </w:t>
      </w:r>
      <w:proofErr w:type="spellStart"/>
      <w:r w:rsidRPr="00A60512">
        <w:rPr>
          <w:rFonts w:asciiTheme="minorHAnsi" w:hAnsiTheme="minorHAnsi"/>
        </w:rPr>
        <w:t>Sonzongo</w:t>
      </w:r>
      <w:proofErr w:type="spellEnd"/>
      <w:r w:rsidRPr="00A60512">
        <w:rPr>
          <w:rFonts w:asciiTheme="minorHAnsi" w:hAnsiTheme="minorHAnsi"/>
        </w:rPr>
        <w:t xml:space="preserve">, 1982).   Reprinted also in </w:t>
      </w:r>
      <w:r w:rsidRPr="00311634">
        <w:rPr>
          <w:rFonts w:asciiTheme="minorHAnsi" w:hAnsiTheme="minorHAnsi"/>
          <w:i/>
          <w:iCs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Cheltenham, U.K., 1992).</w:t>
      </w:r>
    </w:p>
    <w:p w14:paraId="12597FC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875B2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9, August 1979, 379-393.</w:t>
      </w:r>
    </w:p>
    <w:p w14:paraId="79C0653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4F7F9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Beleza,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14:paraId="1837DD7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237A81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Pr="00A60512">
        <w:rPr>
          <w:rFonts w:asciiTheme="minorHAnsi" w:hAnsiTheme="minorHAnsi"/>
        </w:rPr>
        <w:t xml:space="preserve">, 19:60, Spring 1976.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Crawford, editor (W.B. Saunders Co.:  Philadelphia).</w:t>
      </w:r>
    </w:p>
    <w:p w14:paraId="1C3986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5DE43AB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AD6DB9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14:paraId="3FB36C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2F3CB3" w14:textId="30301AFA" w:rsidR="00D71D53" w:rsidRPr="00FF6D3F" w:rsidRDefault="002F5793" w:rsidP="00FF6D3F">
      <w:pPr>
        <w:spacing w:after="180" w:line="259" w:lineRule="auto"/>
        <w:rPr>
          <w:rFonts w:asciiTheme="minorHAnsi" w:hAnsiTheme="minorHAnsi" w:cstheme="minorHAnsi"/>
        </w:rPr>
      </w:pPr>
      <w:r w:rsidRPr="00FF6D3F">
        <w:rPr>
          <w:rFonts w:asciiTheme="minorHAnsi" w:hAnsiTheme="minorHAnsi" w:cstheme="minorHAnsi"/>
        </w:rPr>
        <w:t>“CCMR Staff Report: The Benefits to the United States of the Dollar as the Dominant International Currency</w:t>
      </w:r>
      <w:r w:rsidR="00264655">
        <w:rPr>
          <w:rFonts w:asciiTheme="minorHAnsi" w:hAnsiTheme="minorHAnsi" w:cstheme="minorHAnsi"/>
        </w:rPr>
        <w:t>,</w:t>
      </w:r>
      <w:r w:rsidRPr="00FF6D3F">
        <w:rPr>
          <w:rFonts w:asciiTheme="minorHAnsi" w:hAnsiTheme="minorHAnsi" w:cstheme="minorHAnsi"/>
        </w:rPr>
        <w:t>”</w:t>
      </w:r>
      <w:r w:rsidR="00726B43">
        <w:rPr>
          <w:rFonts w:asciiTheme="minorHAnsi" w:hAnsiTheme="minorHAnsi" w:cstheme="minorHAnsi"/>
        </w:rPr>
        <w:t xml:space="preserve"> Committ</w:t>
      </w:r>
      <w:r w:rsidR="00264655">
        <w:rPr>
          <w:rFonts w:asciiTheme="minorHAnsi" w:hAnsiTheme="minorHAnsi" w:cstheme="minorHAnsi"/>
        </w:rPr>
        <w:t>e</w:t>
      </w:r>
      <w:r w:rsidR="00726B43">
        <w:rPr>
          <w:rFonts w:asciiTheme="minorHAnsi" w:hAnsiTheme="minorHAnsi" w:cstheme="minorHAnsi"/>
        </w:rPr>
        <w:t>e on Capital Markets Regulation</w:t>
      </w:r>
      <w:r w:rsidR="00264655">
        <w:rPr>
          <w:rFonts w:asciiTheme="minorHAnsi" w:hAnsiTheme="minorHAnsi" w:cstheme="minorHAnsi"/>
        </w:rPr>
        <w:t>,</w:t>
      </w:r>
      <w:r w:rsidR="004C54E6">
        <w:rPr>
          <w:rFonts w:asciiTheme="minorHAnsi" w:hAnsiTheme="minorHAnsi" w:cstheme="minorHAnsi"/>
        </w:rPr>
        <w:t xml:space="preserve"> </w:t>
      </w:r>
      <w:r w:rsidR="00EF7372">
        <w:rPr>
          <w:rFonts w:asciiTheme="minorHAnsi" w:hAnsiTheme="minorHAnsi" w:cstheme="minorHAnsi"/>
        </w:rPr>
        <w:t>December</w:t>
      </w:r>
      <w:r w:rsidR="00264655">
        <w:rPr>
          <w:rFonts w:asciiTheme="minorHAnsi" w:hAnsiTheme="minorHAnsi" w:cstheme="minorHAnsi"/>
        </w:rPr>
        <w:t xml:space="preserve"> 2025.</w:t>
      </w:r>
    </w:p>
    <w:p w14:paraId="615CF87F" w14:textId="22E4F246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Pr="00A60512">
        <w:rPr>
          <w:rFonts w:asciiTheme="minorHAnsi" w:hAnsiTheme="minorHAnsi"/>
          <w:i/>
        </w:rPr>
        <w:t>Globalisation</w:t>
      </w:r>
      <w:proofErr w:type="spellEnd"/>
      <w:r w:rsidRPr="00A60512">
        <w:rPr>
          <w:rFonts w:asciiTheme="minorHAnsi" w:hAnsiTheme="minorHAnsi"/>
          <w:i/>
        </w:rPr>
        <w:t xml:space="preserve"> Council</w:t>
      </w:r>
      <w:r w:rsidRPr="00A60512">
        <w:rPr>
          <w:rFonts w:asciiTheme="minorHAnsi" w:hAnsiTheme="minorHAnsi"/>
          <w:iCs/>
        </w:rPr>
        <w:t xml:space="preserve"> (</w:t>
      </w:r>
      <w:r w:rsidRPr="00A60512">
        <w:rPr>
          <w:rFonts w:asciiTheme="minorHAnsi" w:hAnsiTheme="minorHAnsi"/>
        </w:rPr>
        <w:t xml:space="preserve">Government of Sweden Stockholm), 2009.   HKS </w:t>
      </w:r>
      <w:hyperlink r:id="rId1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Pr="00A60512">
        <w:rPr>
          <w:rFonts w:asciiTheme="minorHAnsi" w:hAnsiTheme="minorHAnsi"/>
        </w:rPr>
        <w:t>.  </w:t>
      </w:r>
    </w:p>
    <w:p w14:paraId="46B5FD3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EBF57E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14:paraId="1D9D2D7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E5E6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14:paraId="5BBD26A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81366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14:paraId="3211D84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A3E09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311634">
        <w:rPr>
          <w:rFonts w:asciiTheme="minorHAnsi" w:hAnsiTheme="minorHAnsi"/>
          <w:i/>
          <w:iCs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14:paraId="36EC9AF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01A49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311634">
        <w:rPr>
          <w:rFonts w:asciiTheme="minorHAnsi" w:hAnsiTheme="minorHAnsi"/>
          <w:i/>
          <w:iCs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14:paraId="1012EFF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8BE34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14:paraId="2E9A851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EF9D1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B6A52E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14:paraId="58FA14D8" w14:textId="77777777" w:rsidR="004D1339" w:rsidRPr="00A60512" w:rsidRDefault="004D1339" w:rsidP="004D1339">
      <w:pPr>
        <w:rPr>
          <w:rFonts w:asciiTheme="minorHAnsi" w:hAnsiTheme="minorHAnsi"/>
        </w:rPr>
      </w:pPr>
    </w:p>
    <w:p w14:paraId="0CFE8886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  <w:r>
        <w:rPr>
          <w:rFonts w:asciiTheme="minorHAnsi" w:hAnsiTheme="minorHAnsi"/>
          <w:color w:val="1E1E1E"/>
          <w:shd w:val="clear" w:color="auto" w:fill="FFFFFF"/>
        </w:rPr>
        <w:t xml:space="preserve">“How to Set Greenhouse Gas Emission Targets for All Countries,” in </w:t>
      </w:r>
      <w:r w:rsidRPr="007D0DE1">
        <w:rPr>
          <w:rFonts w:asciiTheme="minorHAnsi" w:hAnsiTheme="minorHAnsi"/>
          <w:i/>
          <w:iCs/>
          <w:color w:val="1E1E1E"/>
          <w:shd w:val="clear" w:color="auto" w:fill="FFFFFF"/>
        </w:rPr>
        <w:t>Combatting Climate Change</w:t>
      </w:r>
      <w:r>
        <w:rPr>
          <w:rFonts w:asciiTheme="minorHAnsi" w:hAnsiTheme="minorHAnsi"/>
          <w:color w:val="1E1E1E"/>
          <w:shd w:val="clear" w:color="auto" w:fill="FFFFFF"/>
        </w:rPr>
        <w:t>, edited by Beatrice Weder di Mauro (Centre for Economic Policy Research: London), 2021, Chapter 6, pp. 43-48.</w:t>
      </w:r>
    </w:p>
    <w:p w14:paraId="1BC83F4B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</w:p>
    <w:p w14:paraId="6C30E614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 201</w:t>
      </w:r>
      <w:r>
        <w:rPr>
          <w:rFonts w:asciiTheme="minorHAnsi" w:hAnsiTheme="minorHAnsi"/>
          <w:color w:val="1E1E1E"/>
          <w:shd w:val="clear" w:color="auto" w:fill="FFFFFF"/>
        </w:rPr>
        <w:t>9</w:t>
      </w:r>
      <w:r w:rsidRPr="00A60512">
        <w:rPr>
          <w:rFonts w:asciiTheme="minorHAnsi" w:hAnsiTheme="minorHAnsi"/>
          <w:color w:val="1E1E1E"/>
          <w:shd w:val="clear" w:color="auto" w:fill="FFFFFF"/>
        </w:rPr>
        <w:t>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Macroeconomic</w:t>
      </w:r>
      <w:r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Economies, </w:t>
      </w:r>
      <w:r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>
        <w:rPr>
          <w:rFonts w:asciiTheme="minorHAnsi" w:hAnsiTheme="minorHAnsi"/>
          <w:color w:val="222222"/>
          <w:shd w:val="clear" w:color="auto" w:fill="FFFFFF"/>
        </w:rPr>
        <w:t>Hoda Selim</w:t>
      </w:r>
      <w:r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University Press: Oxford, UK</w:t>
      </w:r>
      <w:r>
        <w:rPr>
          <w:rFonts w:asciiTheme="minorHAnsi" w:hAnsiTheme="minorHAnsi"/>
          <w:color w:val="1E1E1E"/>
          <w:shd w:val="clear" w:color="auto" w:fill="FFFFFF"/>
        </w:rPr>
        <w:t>), Chapter 6, pp.</w:t>
      </w:r>
      <w:r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>
        <w:rPr>
          <w:rFonts w:asciiTheme="minorHAnsi" w:hAnsiTheme="minorHAnsi" w:cs="Helvetica"/>
          <w:shd w:val="clear" w:color="auto" w:fill="FFFFFF"/>
        </w:rPr>
        <w:t>HKS RWP17-034</w:t>
      </w:r>
      <w:r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2AF77232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</w:p>
    <w:p w14:paraId="71E4B56A" w14:textId="77777777" w:rsidR="004D1339" w:rsidRPr="00B07BAE" w:rsidRDefault="004D1339" w:rsidP="004D1339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14:paraId="6E1087C2" w14:textId="77777777" w:rsidR="004D1339" w:rsidRPr="00A60512" w:rsidRDefault="004D1339" w:rsidP="004D1339">
      <w:pPr>
        <w:rPr>
          <w:rFonts w:asciiTheme="minorHAnsi" w:hAnsiTheme="minorHAnsi"/>
        </w:rPr>
      </w:pPr>
    </w:p>
    <w:p w14:paraId="0B351F2E" w14:textId="77777777" w:rsidR="004D1339" w:rsidRPr="001F47F3" w:rsidRDefault="004D1339" w:rsidP="004D1339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 xml:space="preserve">Federal Reserve Bank of San Francisco), 2015, pp. 149-185.  HKS RWP No. 16-002; NBER WP No. 21878.  Spanish translation, </w:t>
      </w:r>
      <w:hyperlink r:id="rId20" w:history="1">
        <w:r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 - Mar. 2016.</w:t>
      </w:r>
    </w:p>
    <w:p w14:paraId="0FF9EB60" w14:textId="77777777" w:rsidR="004D1339" w:rsidRPr="00A60512" w:rsidRDefault="004D1339" w:rsidP="004D1339">
      <w:pPr>
        <w:rPr>
          <w:rFonts w:asciiTheme="minorHAnsi" w:hAnsiTheme="minorHAnsi"/>
        </w:rPr>
      </w:pPr>
    </w:p>
    <w:p w14:paraId="01C7762E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2016, </w:t>
      </w:r>
      <w:hyperlink r:id="rId21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vol. 4, </w:t>
      </w:r>
      <w:r w:rsidRPr="00A60512">
        <w:rPr>
          <w:rFonts w:asciiTheme="minorHAnsi" w:hAnsiTheme="minorHAnsi"/>
          <w:i/>
        </w:rPr>
        <w:t>Sustainable Growth</w:t>
      </w:r>
      <w:r w:rsidRPr="00A60512">
        <w:rPr>
          <w:rFonts w:asciiTheme="minorHAnsi" w:hAnsiTheme="minorHAnsi"/>
        </w:rPr>
        <w:t>, edited by Sebastian Edwards, Simon Johnson, and David Weil (University of Chicago Press), 295-342.   CID WP 234</w:t>
      </w:r>
      <w:r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NBER WP 16569</w:t>
      </w:r>
      <w:r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and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14:paraId="5C0D6DF1" w14:textId="77777777" w:rsidR="004D1339" w:rsidRPr="00A60512" w:rsidRDefault="004D1339" w:rsidP="004D1339">
      <w:pPr>
        <w:rPr>
          <w:rFonts w:asciiTheme="minorHAnsi" w:hAnsiTheme="minorHAnsi"/>
        </w:rPr>
      </w:pPr>
    </w:p>
    <w:p w14:paraId="0A3FAF57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“Become an International Economist, See the World,” 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r w:rsidRPr="00A60512">
        <w:rPr>
          <w:rFonts w:asciiTheme="minorHAnsi" w:hAnsiTheme="minorHAnsi"/>
        </w:rPr>
        <w:t>Lall Ramrattan &amp; Michael Szenberg, eds. (Cambridge University Press), 2014.</w:t>
      </w:r>
    </w:p>
    <w:p w14:paraId="48365F97" w14:textId="77777777" w:rsidR="004D1339" w:rsidRPr="00A60512" w:rsidRDefault="004D1339" w:rsidP="004D1339">
      <w:pPr>
        <w:rPr>
          <w:rFonts w:asciiTheme="minorHAnsi" w:hAnsiTheme="minorHAnsi"/>
        </w:rPr>
      </w:pPr>
    </w:p>
    <w:p w14:paraId="68FE0C87" w14:textId="77777777" w:rsidR="004D1339" w:rsidRPr="00A60512" w:rsidRDefault="004D1339" w:rsidP="004D133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“A Solution to Fiscal Procyclicality:  The Structural Budget Institutions Pioneered by Chile,”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 (Central Bank of Chile: Santiago), 2013, pp. 323-391.</w:t>
      </w:r>
      <w:r w:rsidRPr="00A60512">
        <w:rPr>
          <w:rFonts w:asciiTheme="minorHAnsi" w:hAnsiTheme="minorHAnsi"/>
          <w:bCs/>
        </w:rPr>
        <w:t xml:space="preserve">  Spanish translation, </w:t>
      </w:r>
      <w:r w:rsidRPr="00A60512">
        <w:rPr>
          <w:rFonts w:asciiTheme="minorHAnsi" w:hAnsiTheme="minorHAnsi"/>
          <w:bCs/>
          <w:i/>
        </w:rPr>
        <w:t xml:space="preserve">Economía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WP No. 16945. 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Pr="00A60512">
        <w:rPr>
          <w:rFonts w:asciiTheme="minorHAnsi" w:hAnsiTheme="minorHAnsi"/>
          <w:bCs/>
        </w:rPr>
        <w:t xml:space="preserve">2010.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14:paraId="75338DBA" w14:textId="77777777" w:rsidR="004D1339" w:rsidRPr="00A60512" w:rsidRDefault="004D1339" w:rsidP="004D1339">
      <w:pPr>
        <w:rPr>
          <w:rFonts w:asciiTheme="minorHAnsi" w:hAnsiTheme="minorHAnsi"/>
        </w:rPr>
      </w:pPr>
    </w:p>
    <w:p w14:paraId="55D10DFB" w14:textId="77777777" w:rsidR="004D1339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Pr="00A60512">
        <w:rPr>
          <w:rFonts w:asciiTheme="minorHAnsi" w:hAnsiTheme="minorHAnsi"/>
        </w:rPr>
        <w:t xml:space="preserve">,” in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 xml:space="preserve">, edited by Rabah Arezki, </w:t>
      </w:r>
      <w:r w:rsidRPr="00A60512">
        <w:rPr>
          <w:rFonts w:asciiTheme="minorHAnsi" w:hAnsiTheme="minorHAnsi"/>
          <w:bCs/>
        </w:rPr>
        <w:t>Catherine Pattillo, Marc Quintyn and</w:t>
      </w:r>
      <w:r w:rsidRPr="00A60512">
        <w:rPr>
          <w:rFonts w:asciiTheme="minorHAnsi" w:hAnsiTheme="minorHAnsi"/>
        </w:rPr>
        <w:t xml:space="preserve"> Min Zhu (International Monetary Fund), 2012.  CID WP 233;  HKS RWP 12-014.</w:t>
      </w:r>
    </w:p>
    <w:p w14:paraId="02DDCDD1" w14:textId="77777777" w:rsidR="004D1339" w:rsidRDefault="004D1339" w:rsidP="007D7605">
      <w:pPr>
        <w:pStyle w:val="Heading2"/>
        <w:rPr>
          <w:rFonts w:asciiTheme="minorHAnsi" w:hAnsiTheme="minorHAnsi"/>
          <w:bCs/>
        </w:rPr>
      </w:pPr>
    </w:p>
    <w:p w14:paraId="027CD8CF" w14:textId="27299FA2" w:rsidR="007D7605" w:rsidRPr="00A60512" w:rsidRDefault="007D7605" w:rsidP="007D7605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 xml:space="preserve">“Choosing an Exchange Rate Regime,”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Wiley), 2012.</w:t>
      </w:r>
    </w:p>
    <w:p w14:paraId="0A962032" w14:textId="77777777" w:rsidR="007D7605" w:rsidRPr="00A60512" w:rsidRDefault="007D7605" w:rsidP="007D7605">
      <w:pPr>
        <w:rPr>
          <w:rFonts w:asciiTheme="minorHAnsi" w:hAnsiTheme="minorHAnsi"/>
          <w:bCs/>
        </w:rPr>
      </w:pPr>
    </w:p>
    <w:p w14:paraId="3C5DCAF9" w14:textId="77777777" w:rsidR="007D7605" w:rsidRPr="00A60512" w:rsidRDefault="007D7605" w:rsidP="007D7605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Gylfason and Amadou Sy</w:t>
      </w:r>
      <w:r w:rsidRPr="00A60512">
        <w:rPr>
          <w:rFonts w:asciiTheme="minorHAnsi" w:hAnsiTheme="minorHAnsi"/>
          <w:bCs/>
        </w:rPr>
        <w:t xml:space="preserve"> (International Monetary Fund, Washington DC), 2011, pp.167-192.  </w:t>
      </w:r>
    </w:p>
    <w:p w14:paraId="754094C0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99786A8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Emerging Markets,” </w:t>
      </w:r>
      <w:r w:rsidRPr="00A60512">
        <w:rPr>
          <w:rFonts w:asciiTheme="minorHAnsi" w:hAnsiTheme="minorHAnsi"/>
          <w:i/>
        </w:rPr>
        <w:t>Handbook of Monetary Economics</w:t>
      </w:r>
      <w:r w:rsidRPr="00A60512">
        <w:rPr>
          <w:rFonts w:asciiTheme="minorHAnsi" w:hAnsiTheme="minorHAnsi"/>
        </w:rPr>
        <w:t>, edited by Benjamin Friedman and Michael Woodford (North Holland: The Netherlands), vol.3B, 2011, pp.1439-1520.   NBER Working Paper No. 16125.</w:t>
      </w:r>
      <w:r w:rsidRPr="00A60512">
        <w:rPr>
          <w:rFonts w:asciiTheme="minorHAnsi" w:hAnsiTheme="minorHAnsi"/>
          <w:sz w:val="21"/>
          <w:szCs w:val="21"/>
        </w:rPr>
        <w:t xml:space="preserve">   </w:t>
      </w:r>
      <w:r w:rsidRPr="00A60512">
        <w:rPr>
          <w:rFonts w:asciiTheme="minorHAnsi" w:hAnsiTheme="minorHAnsi"/>
        </w:rPr>
        <w:br/>
      </w:r>
    </w:p>
    <w:p w14:paraId="5515AD14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Natural Resource Curse: A Survey,” Ch. 1 in </w:t>
      </w:r>
      <w:r w:rsidRPr="00A60512">
        <w:rPr>
          <w:rFonts w:asciiTheme="minorHAnsi" w:hAnsiTheme="minorHAnsi"/>
          <w:i/>
        </w:rPr>
        <w:t>Beyond the Resource Curse</w:t>
      </w:r>
      <w:r w:rsidRPr="00A60512">
        <w:rPr>
          <w:rFonts w:asciiTheme="minorHAnsi" w:hAnsiTheme="minorHAnsi"/>
        </w:rPr>
        <w:t>, edited by Brenda Shaffer (University of Pennsylvania Press), 2012, pp. 17-57.  NBER Working Paper No. 15836; CID WP195, 2010</w:t>
      </w:r>
      <w:r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Pr="00A60512">
        <w:rPr>
          <w:rFonts w:asciiTheme="minorHAnsi" w:hAnsiTheme="minorHAnsi"/>
        </w:rPr>
        <w:t xml:space="preserve"> Mongolian translation, Ministry of Finance, 2010.</w:t>
      </w:r>
    </w:p>
    <w:p w14:paraId="3B9DAE22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2E2E56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 xml:space="preserve">"Determinants of Agricultural and Mineral Commodity Prices," with Andrew K. Rose, </w:t>
      </w:r>
      <w:hyperlink r:id="rId2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Pr="00A60512">
        <w:rPr>
          <w:rFonts w:asciiTheme="minorHAnsi" w:hAnsiTheme="minorHAnsi"/>
        </w:rPr>
        <w:t xml:space="preserve"> in </w:t>
      </w:r>
      <w:hyperlink r:id="rId25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Sydney), 2010:  pp. 9-51.   </w:t>
      </w:r>
      <w:bookmarkEnd w:id="2"/>
      <w:bookmarkEnd w:id="3"/>
      <w:r w:rsidRPr="00A60512">
        <w:rPr>
          <w:rFonts w:asciiTheme="minorHAnsi" w:hAnsiTheme="minorHAnsi"/>
          <w:color w:val="000000"/>
        </w:rPr>
        <w:t xml:space="preserve">HKS RWP10-038. </w:t>
      </w:r>
    </w:p>
    <w:p w14:paraId="25B466D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14:paraId="14DB3362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“The Estimated Effects of the Euro on Trade: Why Are They Below Historical Effects of Monetary Unions Among Smaller Countries?”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Pr="00A60512">
        <w:rPr>
          <w:rFonts w:asciiTheme="minorHAnsi" w:hAnsiTheme="minorHAnsi"/>
          <w:iCs/>
        </w:rPr>
        <w:t xml:space="preserve">edited by </w:t>
      </w:r>
      <w:r w:rsidRPr="00A60512">
        <w:rPr>
          <w:rFonts w:asciiTheme="minorHAnsi" w:hAnsiTheme="minorHAnsi"/>
        </w:rPr>
        <w:t>Alberto Alesina and Francesco Giavazzi (University of Chicago Press: Chicago), 2010, pp. 169-218.   RWP08-076, Harvard Kennedy School.  NBER WP No. 14542.</w:t>
      </w:r>
    </w:p>
    <w:p w14:paraId="384EFD2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953D1F6" w14:textId="77777777" w:rsidR="007D7605" w:rsidRPr="00A60512" w:rsidRDefault="007D7605" w:rsidP="007D7605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 xml:space="preserve">“New Estimation of the Renminbi Regime,” 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by  John Tatom, Glenn Yago,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Springer: New York), 2009</w:t>
      </w:r>
      <w:r w:rsidRPr="00A60512">
        <w:rPr>
          <w:rFonts w:asciiTheme="minorHAnsi" w:hAnsiTheme="minorHAnsi"/>
        </w:rPr>
        <w:t>.</w:t>
      </w:r>
    </w:p>
    <w:p w14:paraId="2FAA94B3" w14:textId="77777777" w:rsidR="007D7605" w:rsidRPr="00A60512" w:rsidRDefault="007D7605" w:rsidP="007D7605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Chapter 2,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>Post-Kyoto International Climate Policy</w:t>
      </w:r>
      <w:r w:rsidRPr="00A60512">
        <w:rPr>
          <w:rFonts w:asciiTheme="minorHAnsi" w:hAnsiTheme="minorHAnsi"/>
        </w:rPr>
        <w:t xml:space="preserve">, </w:t>
      </w:r>
      <w:hyperlink r:id="rId2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Pr="00A60512">
        <w:rPr>
          <w:rFonts w:asciiTheme="minorHAnsi" w:hAnsiTheme="minorHAnsi"/>
          <w:color w:val="auto"/>
        </w:rPr>
        <w:t xml:space="preserve">by Joe </w:t>
      </w:r>
      <w:hyperlink r:id="rId2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Pr="00A60512">
        <w:rPr>
          <w:rFonts w:asciiTheme="minorHAnsi" w:hAnsiTheme="minorHAnsi"/>
          <w:color w:val="auto"/>
        </w:rPr>
        <w:t xml:space="preserve">and Rob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Pr="00A60512">
        <w:rPr>
          <w:rFonts w:asciiTheme="minorHAnsi" w:hAnsiTheme="minorHAnsi"/>
          <w:color w:val="auto"/>
        </w:rPr>
        <w:t xml:space="preserve"> (</w:t>
      </w:r>
      <w:r w:rsidRPr="00A60512">
        <w:rPr>
          <w:rFonts w:asciiTheme="minorHAnsi" w:hAnsiTheme="minorHAnsi"/>
        </w:rPr>
        <w:t xml:space="preserve">Cambridge University Press), 2009, pp.31-87.  HPICA </w:t>
      </w:r>
      <w:proofErr w:type="spellStart"/>
      <w:r w:rsidRPr="00A60512">
        <w:rPr>
          <w:rFonts w:asciiTheme="minorHAnsi" w:hAnsiTheme="minorHAnsi"/>
        </w:rPr>
        <w:t>Disc.Paper</w:t>
      </w:r>
      <w:proofErr w:type="spellEnd"/>
      <w:r w:rsidRPr="00A60512">
        <w:rPr>
          <w:rFonts w:asciiTheme="minorHAnsi" w:hAnsiTheme="minorHAnsi"/>
        </w:rPr>
        <w:t xml:space="preserve"> 08-08.   NBER WP 18476.</w:t>
      </w:r>
    </w:p>
    <w:p w14:paraId="3E1751B2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</w:rPr>
        <w:t xml:space="preserve">  for Academic Consultants Meeting, Board of Governors of the Federal Reserve System, Sept. 28, 2006.  In </w:t>
      </w:r>
      <w:r w:rsidRPr="00A60512">
        <w:rPr>
          <w:rFonts w:asciiTheme="minorHAnsi" w:hAnsiTheme="minorHAnsi"/>
          <w:i/>
          <w:iCs/>
        </w:rPr>
        <w:t>Economic Integration - Global Experience</w:t>
      </w:r>
      <w:r w:rsidRPr="00A60512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Press, 2008).</w:t>
      </w:r>
    </w:p>
    <w:p w14:paraId="1FA5FC1F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</w:p>
    <w:p w14:paraId="3DC5FEAA" w14:textId="77777777" w:rsidR="007D7605" w:rsidRPr="00A60512" w:rsidRDefault="007D7605" w:rsidP="007D7605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 in </w:t>
      </w:r>
      <w:r w:rsidRPr="00A60512">
        <w:rPr>
          <w:rFonts w:asciiTheme="minorHAnsi" w:hAnsiTheme="minorHAnsi"/>
          <w:i/>
        </w:rPr>
        <w:t>Asset Prices and Monetary Policy,</w:t>
      </w:r>
      <w:r w:rsidRPr="00A60512">
        <w:rPr>
          <w:rFonts w:asciiTheme="minorHAnsi" w:hAnsiTheme="minorHAnsi"/>
        </w:rPr>
        <w:t xml:space="preserve"> edited by John Campbell (University of Chicago Press), 2008, pp.291-327.  NBER WP 12713.     </w:t>
      </w:r>
    </w:p>
    <w:p w14:paraId="6FC78B95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</w:p>
    <w:p w14:paraId="5542CC70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“Foreign exchange,” entry in the </w:t>
      </w:r>
      <w:r w:rsidRPr="00A60512">
        <w:rPr>
          <w:rFonts w:asciiTheme="minorHAnsi" w:hAnsiTheme="minorHAnsi"/>
          <w:i/>
        </w:rPr>
        <w:t>Concise Encyclopedia of Economics</w:t>
      </w:r>
      <w:r w:rsidRPr="00A60512">
        <w:rPr>
          <w:rFonts w:asciiTheme="minorHAnsi" w:hAnsiTheme="minorHAnsi"/>
        </w:rPr>
        <w:t xml:space="preserve"> (Liberty Fund, Inc.: Indianapolis), edited by David Henderson, 2008.</w:t>
      </w:r>
    </w:p>
    <w:p w14:paraId="7EA9C185" w14:textId="77777777" w:rsidR="007D7605" w:rsidRPr="00A60512" w:rsidRDefault="007D7605" w:rsidP="007D7605">
      <w:pPr>
        <w:rPr>
          <w:rFonts w:asciiTheme="minorHAnsi" w:hAnsiTheme="minorHAnsi"/>
        </w:rPr>
      </w:pPr>
    </w:p>
    <w:p w14:paraId="51720D8B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Narcis Serra and Joseph Stiglitz (Oxford University Press), 2008.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Barcelona, 2004. CFIA Disc. Paper 04-07.</w:t>
      </w:r>
    </w:p>
    <w:p w14:paraId="1F7E5BA6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</w:p>
    <w:p w14:paraId="4D8EB417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3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14:paraId="769FA673" w14:textId="77777777" w:rsidR="007D7605" w:rsidRPr="00A60512" w:rsidRDefault="007D7605" w:rsidP="007D7605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14:paraId="65C190A5" w14:textId="338C37AD" w:rsidR="007D7605" w:rsidRPr="00A60512" w:rsidRDefault="007D7605" w:rsidP="007D7605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in </w:t>
      </w:r>
      <w:r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Pr="00A60512">
        <w:rPr>
          <w:rFonts w:asciiTheme="minorHAnsi" w:eastAsia="SimSun" w:hAnsiTheme="minorHAnsi"/>
          <w:color w:val="000000"/>
        </w:rPr>
        <w:t>,</w:t>
      </w:r>
      <w:r w:rsidRPr="00A60512">
        <w:rPr>
          <w:rFonts w:asciiTheme="minorHAnsi" w:eastAsia="SimSun" w:hAnsiTheme="minorHAnsi"/>
          <w:b/>
          <w:color w:val="000000"/>
        </w:rPr>
        <w:t xml:space="preserve"> </w:t>
      </w:r>
      <w:r w:rsidRPr="00A60512">
        <w:rPr>
          <w:rFonts w:asciiTheme="minorHAnsi" w:eastAsia="SimSun" w:hAnsiTheme="minorHAnsi"/>
          <w:color w:val="000000"/>
        </w:rPr>
        <w:t>edited by Richard Clarida (University of Chicago Press: Chicago), 2007.  NBER WP No. 11508</w:t>
      </w:r>
      <w:r>
        <w:rPr>
          <w:rFonts w:asciiTheme="minorHAnsi" w:eastAsia="SimSun" w:hAnsiTheme="minorHAnsi"/>
          <w:color w:val="000000"/>
        </w:rPr>
        <w:t xml:space="preserve">. </w:t>
      </w:r>
    </w:p>
    <w:p w14:paraId="4DD7085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D680237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in </w:t>
      </w:r>
      <w:r w:rsidRPr="00A60512">
        <w:rPr>
          <w:rFonts w:asciiTheme="minorHAnsi" w:hAnsiTheme="minorHAnsi"/>
          <w:i/>
          <w:iCs/>
        </w:rPr>
        <w:t>The Macroeconomics of Fiscal Policy</w:t>
      </w:r>
      <w:r w:rsidRPr="00A60512">
        <w:rPr>
          <w:rFonts w:asciiTheme="minorHAnsi" w:hAnsiTheme="minorHAnsi"/>
        </w:rPr>
        <w:t xml:space="preserve"> , edited by Richard Kopcke, Geoffrey Tootell and Robert Triest (MIT Press: Cambridge MA), 2006, pp. 321-335. Reprinted in</w:t>
      </w:r>
      <w:r w:rsidRPr="00A60512">
        <w:rPr>
          <w:rFonts w:asciiTheme="minorHAnsi" w:hAnsiTheme="minorHAnsi"/>
          <w:i/>
          <w:iCs/>
        </w:rPr>
        <w:t xml:space="preserve"> Recent Developments in Public Finance,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V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Tanzi</w:t>
      </w:r>
      <w:proofErr w:type="spellEnd"/>
      <w:r w:rsidRPr="00A60512">
        <w:rPr>
          <w:rFonts w:asciiTheme="minorHAnsi" w:hAnsiTheme="minorHAnsi"/>
        </w:rPr>
        <w:t xml:space="preserve"> and H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Zee (Edward Elgar Publishing) 2011.</w:t>
      </w:r>
    </w:p>
    <w:p w14:paraId="2A29E78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A4D17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Endogenous Criteria for Joining EMU,” in</w:t>
      </w:r>
      <w:r w:rsidRPr="00A60512">
        <w:rPr>
          <w:rFonts w:asciiTheme="minorHAnsi" w:hAnsiTheme="minorHAnsi"/>
          <w:i/>
          <w:iCs/>
        </w:rPr>
        <w:t xml:space="preserve"> Euro Adoption in Central and Eastern Europe: Opportunities and Challenges, </w:t>
      </w:r>
      <w:r w:rsidRPr="00A60512">
        <w:rPr>
          <w:rFonts w:asciiTheme="minorHAnsi" w:hAnsiTheme="minorHAnsi"/>
        </w:rPr>
        <w:t>edited by Susan Schadler (International Monetary Fund: Washington DC) 2005,  pp. 9-21.   Czech National Bank, Prague, 2004.</w:t>
      </w:r>
      <w:r w:rsidRPr="00A60512">
        <w:rPr>
          <w:rFonts w:asciiTheme="minorHAnsi" w:hAnsiTheme="minorHAnsi"/>
          <w:sz w:val="26"/>
        </w:rPr>
        <w:t xml:space="preserve"> </w:t>
      </w:r>
      <w:r w:rsidRPr="00A60512">
        <w:rPr>
          <w:rFonts w:asciiTheme="minorHAnsi" w:hAnsiTheme="minorHAnsi"/>
        </w:rPr>
        <w:t xml:space="preserve"> RWP04-039.</w:t>
      </w:r>
      <w:r w:rsidRPr="00A60512">
        <w:rPr>
          <w:rFonts w:asciiTheme="minorHAnsi" w:hAnsiTheme="minorHAnsi"/>
          <w:sz w:val="26"/>
        </w:rPr>
        <w:t xml:space="preserve">  </w:t>
      </w:r>
    </w:p>
    <w:p w14:paraId="6204490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733F8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(with Shang-Jin Wei), in</w:t>
      </w:r>
      <w:r w:rsidRPr="00A60512">
        <w:rPr>
          <w:rFonts w:asciiTheme="minorHAnsi" w:hAnsiTheme="minorHAnsi"/>
          <w:i/>
          <w:iCs/>
        </w:rPr>
        <w:t xml:space="preserve"> Managing Economic Volatility and  Crises: A Practitioner’s Guide</w:t>
      </w:r>
      <w:r w:rsidRPr="00A60512">
        <w:rPr>
          <w:rFonts w:asciiTheme="minorHAnsi" w:hAnsiTheme="minorHAnsi"/>
        </w:rPr>
        <w:t xml:space="preserve">, edited by Joshua Aizenman and Brian Pinto (Cambridge University Press: Cambridge UK), 2005, 315-405.   Paperback edition, 2010.   NBER WP no. 10907.   </w:t>
      </w:r>
    </w:p>
    <w:p w14:paraId="3558122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BD374A" w14:textId="77777777" w:rsidR="007D7605" w:rsidRPr="00A60512" w:rsidRDefault="007D7605" w:rsidP="007D7605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in </w:t>
      </w:r>
      <w:r w:rsidRPr="00A60512">
        <w:rPr>
          <w:rFonts w:asciiTheme="minorHAnsi" w:hAnsiTheme="minorHAnsi"/>
          <w:i/>
          <w:iCs/>
        </w:rPr>
        <w:t>Globalization: What’s New</w:t>
      </w:r>
      <w:r w:rsidRPr="00A60512">
        <w:rPr>
          <w:rFonts w:asciiTheme="minorHAnsi" w:hAnsiTheme="minorHAnsi"/>
        </w:rPr>
        <w:t xml:space="preserve">, edited by Michael Weinstein,(Columbia University Press: NY), 2005, pp. 129-169.    Reprinted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Pr="00A60512">
        <w:rPr>
          <w:rFonts w:asciiTheme="minorHAnsi" w:hAnsiTheme="minorHAnsi"/>
        </w:rPr>
        <w:t>, 2005.   6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edition (</w:t>
      </w:r>
      <w:proofErr w:type="spellStart"/>
      <w:r w:rsidRPr="00A60512">
        <w:rPr>
          <w:rFonts w:asciiTheme="minorHAnsi" w:hAnsiTheme="minorHAnsi"/>
        </w:rPr>
        <w:t>W.W.Norton</w:t>
      </w:r>
      <w:proofErr w:type="spellEnd"/>
      <w:r w:rsidRPr="00A60512">
        <w:rPr>
          <w:rFonts w:asciiTheme="minorHAnsi" w:hAnsiTheme="minorHAnsi"/>
        </w:rPr>
        <w:t xml:space="preserve">: NY), 2012.   </w:t>
      </w:r>
      <w:bookmarkEnd w:id="4"/>
      <w:r w:rsidRPr="00A60512">
        <w:rPr>
          <w:rFonts w:asciiTheme="minorHAnsi" w:hAnsiTheme="minorHAnsi"/>
        </w:rPr>
        <w:t xml:space="preserve">WCFIA Paper No.03-02. NBER WP No. 10090.  </w:t>
      </w:r>
    </w:p>
    <w:p w14:paraId="0BFED28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9E01555" w14:textId="77777777" w:rsidR="007D7605" w:rsidRPr="00A60512" w:rsidRDefault="007D7605" w:rsidP="007D7605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“Experience of and Lessons from Exchange Rate Regimes in Emerging Economies,” in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Pr="00A60512">
        <w:rPr>
          <w:rFonts w:asciiTheme="minorHAnsi" w:hAnsiTheme="minorHAnsi"/>
        </w:rPr>
        <w:t xml:space="preserve">, Asian Development Bank, ed. (Palgrave Macmillan Press, NY) 2004, vol.2, 91-138. To be reprinted 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Exchange Rate Management: Asian Experiences </w:t>
      </w:r>
      <w:r w:rsidRPr="00A60512">
        <w:rPr>
          <w:rFonts w:asciiTheme="minorHAnsi" w:eastAsia="MS Mincho" w:hAnsiTheme="minorHAnsi"/>
          <w:color w:val="000000"/>
          <w:lang w:eastAsia="ja-JP"/>
        </w:rPr>
        <w:t>(ICFAI), 2006.  NB</w:t>
      </w:r>
      <w:r w:rsidRPr="00A60512">
        <w:rPr>
          <w:rFonts w:asciiTheme="minorHAnsi" w:hAnsiTheme="minorHAnsi"/>
        </w:rPr>
        <w:t xml:space="preserve">ER WP No.10032.   </w:t>
      </w:r>
    </w:p>
    <w:p w14:paraId="349F3AD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A21A15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2D3BD2">
        <w:rPr>
          <w:rFonts w:asciiTheme="minorHAnsi" w:hAnsiTheme="minorHAnsi"/>
          <w:i/>
          <w:iCs/>
        </w:rPr>
        <w:t>Perspectives in Global Finance</w:t>
      </w:r>
      <w:r w:rsidRPr="00A60512">
        <w:rPr>
          <w:rFonts w:asciiTheme="minorHAnsi" w:hAnsiTheme="minorHAnsi"/>
        </w:rPr>
        <w:t>, Dilip Das, ed. (Routledge, London and New York), 2003.</w:t>
      </w:r>
    </w:p>
    <w:p w14:paraId="74CF83BF" w14:textId="77777777" w:rsidR="007D7605" w:rsidRPr="00A60512" w:rsidRDefault="007D7605" w:rsidP="007D7605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FE3AB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"Survey Data on Exchange Rate Expectations: More Currencies, More Horizons, More Tests," with Menzie Chinn, in  </w:t>
      </w:r>
      <w:r w:rsidRPr="002D3BD2">
        <w:rPr>
          <w:rFonts w:asciiTheme="minorHAnsi" w:hAnsiTheme="minorHAnsi"/>
          <w:i/>
          <w:iCs/>
        </w:rPr>
        <w:t xml:space="preserve">Monetary Policy, Capital Flows and Financial Market Developments in the Era of Financial </w:t>
      </w:r>
      <w:proofErr w:type="spellStart"/>
      <w:r w:rsidRPr="002D3BD2">
        <w:rPr>
          <w:rFonts w:asciiTheme="minorHAnsi" w:hAnsiTheme="minorHAnsi"/>
          <w:i/>
          <w:iCs/>
        </w:rPr>
        <w:t>Globalisation</w:t>
      </w:r>
      <w:proofErr w:type="spellEnd"/>
      <w:r w:rsidRPr="002D3BD2">
        <w:rPr>
          <w:rFonts w:asciiTheme="minorHAnsi" w:hAnsiTheme="minorHAnsi"/>
          <w:i/>
          <w:iCs/>
        </w:rPr>
        <w:t>: Essays in Honour of Max Fry</w:t>
      </w:r>
      <w:r w:rsidRPr="00A60512">
        <w:rPr>
          <w:rFonts w:asciiTheme="minorHAnsi" w:hAnsiTheme="minorHAnsi"/>
        </w:rPr>
        <w:t>, edited by David Dickinson and William Allen (Routledge: London and NY), 2002.</w:t>
      </w:r>
    </w:p>
    <w:p w14:paraId="4F1F299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98A642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</w:t>
      </w:r>
      <w:r w:rsidRPr="002D3BD2">
        <w:rPr>
          <w:rFonts w:asciiTheme="minorHAnsi" w:hAnsiTheme="minorHAnsi"/>
          <w:i/>
          <w:iCs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Porter, P.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Sauve, A.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Subramanian, and A.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Zampetti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 Press, Washington DC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4D3153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5C86BF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2D3BD2">
        <w:rPr>
          <w:rFonts w:asciiTheme="minorHAnsi" w:hAnsiTheme="minorHAnsi"/>
          <w:i/>
          <w:iCs/>
        </w:rPr>
        <w:t>Brookings Trade Forum 2000</w:t>
      </w:r>
      <w:r w:rsidRPr="00A60512">
        <w:rPr>
          <w:rFonts w:asciiTheme="minorHAnsi" w:hAnsiTheme="minorHAnsi"/>
        </w:rPr>
        <w:t>, edited by Susan Collins and Dani Rodrik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Brookings Institution, Washington DC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10AA5144" w14:textId="77777777" w:rsidR="007D7605" w:rsidRPr="00A60512" w:rsidRDefault="007D7605" w:rsidP="007D7605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FC453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2D3BD2">
        <w:rPr>
          <w:rFonts w:asciiTheme="minorHAnsi" w:hAnsiTheme="minorHAnsi"/>
          <w:i/>
          <w:iCs/>
        </w:rPr>
        <w:t>Key Issues in Reform of the International Monetary System</w:t>
      </w:r>
      <w:r w:rsidRPr="00A60512">
        <w:rPr>
          <w:rFonts w:asciiTheme="minorHAnsi" w:hAnsiTheme="minorHAnsi"/>
        </w:rPr>
        <w:t>, edited by Peter Kenen and Alexander Swoboda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 International Monetary Fund, Washington DC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</w:t>
      </w:r>
    </w:p>
    <w:p w14:paraId="18F7381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F2F11A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with David Romer and Teresa Cyrus,  in </w:t>
      </w:r>
      <w:r w:rsidRPr="002D3BD2">
        <w:rPr>
          <w:rFonts w:asciiTheme="minorHAnsi" w:hAnsiTheme="minorHAnsi"/>
          <w:i/>
          <w:iCs/>
        </w:rPr>
        <w:t>Newly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 Publishing Corp., Ltd., Delhi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2006.   NBER WP No. 5732.   </w:t>
      </w:r>
    </w:p>
    <w:p w14:paraId="2BC460C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C24FFF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"Crises, Contagion, and Country Funds: Effects on East Asia and Latin America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Sergio Schmukler, in </w:t>
      </w:r>
      <w:r w:rsidRPr="002D3BD2">
        <w:rPr>
          <w:rFonts w:asciiTheme="minorHAnsi" w:hAnsiTheme="minorHAnsi"/>
          <w:i/>
          <w:iCs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CPBMES WP No. PB96-04, </w:t>
      </w:r>
      <w:proofErr w:type="spellStart"/>
      <w:r w:rsidRPr="00A60512">
        <w:rPr>
          <w:rFonts w:asciiTheme="minorHAnsi" w:hAnsiTheme="minorHAnsi"/>
        </w:rPr>
        <w:t>Fed.Res.Bank</w:t>
      </w:r>
      <w:proofErr w:type="spellEnd"/>
      <w:r w:rsidRPr="00A60512">
        <w:rPr>
          <w:rFonts w:asciiTheme="minorHAnsi" w:hAnsiTheme="minorHAnsi"/>
        </w:rPr>
        <w:t xml:space="preserve"> of SF.  </w:t>
      </w:r>
    </w:p>
    <w:p w14:paraId="6483B3F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B9BEBC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Perspective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"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Shang-Jin Wei, i</w:t>
      </w:r>
      <w:r w:rsidRPr="00A60512">
        <w:rPr>
          <w:rFonts w:asciiTheme="minorHAnsi" w:hAnsiTheme="minorHAnsi"/>
          <w:color w:val="000000"/>
        </w:rPr>
        <w:t xml:space="preserve">n </w:t>
      </w:r>
      <w:r w:rsidRPr="002D3BD2">
        <w:rPr>
          <w:rFonts w:asciiTheme="minorHAnsi" w:hAnsiTheme="minorHAnsi"/>
          <w:i/>
          <w:iCs/>
          <w:color w:val="000000"/>
        </w:rPr>
        <w:t xml:space="preserve">Macroeconomic Issues </w:t>
      </w:r>
      <w:r>
        <w:rPr>
          <w:rFonts w:asciiTheme="minorHAnsi" w:hAnsiTheme="minorHAnsi"/>
          <w:i/>
          <w:iCs/>
          <w:color w:val="000000"/>
        </w:rPr>
        <w:t>F</w:t>
      </w:r>
      <w:r w:rsidRPr="002D3BD2">
        <w:rPr>
          <w:rFonts w:asciiTheme="minorHAnsi" w:hAnsiTheme="minorHAnsi"/>
          <w:i/>
          <w:iCs/>
          <w:color w:val="000000"/>
        </w:rPr>
        <w:t xml:space="preserve">acing ASEAN </w:t>
      </w:r>
      <w:r>
        <w:rPr>
          <w:rFonts w:asciiTheme="minorHAnsi" w:hAnsiTheme="minorHAnsi"/>
          <w:i/>
          <w:iCs/>
          <w:color w:val="000000"/>
        </w:rPr>
        <w:t>C</w:t>
      </w:r>
      <w:r w:rsidRPr="002D3BD2">
        <w:rPr>
          <w:rFonts w:asciiTheme="minorHAnsi" w:hAnsiTheme="minorHAnsi"/>
          <w:i/>
          <w:iCs/>
          <w:color w:val="000000"/>
        </w:rPr>
        <w:t>ountries</w:t>
      </w:r>
      <w:r>
        <w:rPr>
          <w:rFonts w:asciiTheme="minorHAnsi" w:hAnsiTheme="minorHAnsi"/>
          <w:color w:val="000000"/>
        </w:rPr>
        <w:t xml:space="preserve">, edited by </w:t>
      </w:r>
      <w:r w:rsidRPr="00A60512">
        <w:rPr>
          <w:rFonts w:asciiTheme="minorHAnsi" w:hAnsiTheme="minorHAnsi"/>
          <w:color w:val="000000"/>
        </w:rPr>
        <w:t xml:space="preserve">John Hicklin, David Robinson, and Anoop Singh, eds. (Washington, D.C.: International Monetary Fund), 1997. </w:t>
      </w:r>
      <w:r w:rsidRPr="00A60512">
        <w:rPr>
          <w:rFonts w:asciiTheme="minorHAnsi" w:hAnsiTheme="minorHAnsi"/>
        </w:rPr>
        <w:t>CIDER WP C96-074, UCB.</w:t>
      </w:r>
    </w:p>
    <w:p w14:paraId="17B07A4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50830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Frankel, editor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73BED5E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216B5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Versus Closed Regional Trade Blocs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Pr="002D3BD2">
        <w:rPr>
          <w:rFonts w:asciiTheme="minorHAnsi" w:hAnsiTheme="minorHAnsi"/>
          <w:i/>
          <w:iCs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2D3BD2">
        <w:rPr>
          <w:rFonts w:asciiTheme="minorHAnsi" w:hAnsiTheme="minorHAnsi"/>
          <w:iCs/>
        </w:rPr>
        <w:t>NBER East Asia Seminar on Economics, Volume 6,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4C1EDF4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67E94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Global Trading System and Developing Asia</w:t>
      </w:r>
      <w:r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Narhari Rao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Hong Kong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1997.  Pacific Basin WP No. PB95-10, FRB of SF.  </w:t>
      </w:r>
    </w:p>
    <w:p w14:paraId="486D1DC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D1B9AEF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with Barry Eichengreen, in </w:t>
      </w:r>
      <w:r w:rsidRPr="00B22DC7">
        <w:rPr>
          <w:rFonts w:asciiTheme="minorHAnsi" w:hAnsiTheme="minorHAnsi"/>
          <w:i/>
          <w:iCs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>, edited by Michael Mussa, James Boughton, and Peter Isard (International Monetary Fund), 1996.</w:t>
      </w:r>
    </w:p>
    <w:p w14:paraId="4713752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0831B9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Help?,"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B22DC7">
        <w:rPr>
          <w:rFonts w:asciiTheme="minorHAnsi" w:hAnsiTheme="minorHAnsi"/>
          <w:i/>
          <w:iCs/>
        </w:rPr>
        <w:t>The Tobin Tax: Coping with Financial Volatility</w:t>
      </w:r>
      <w:r w:rsidRPr="00A60512">
        <w:rPr>
          <w:rFonts w:asciiTheme="minorHAnsi" w:hAnsiTheme="minorHAnsi"/>
        </w:rPr>
        <w:t>, Mahbub ul Haq, Inga Kaul, and Isabelle Grunberg, ed</w:t>
      </w:r>
      <w:r>
        <w:rPr>
          <w:rFonts w:asciiTheme="minorHAnsi" w:hAnsiTheme="minorHAnsi"/>
        </w:rPr>
        <w:t>itor</w:t>
      </w:r>
      <w:r w:rsidRPr="00A60512">
        <w:rPr>
          <w:rFonts w:asciiTheme="minorHAnsi" w:hAnsiTheme="minorHAnsi"/>
        </w:rPr>
        <w:t>s (Oxford University Press, NY), 1996, 41-81.</w:t>
      </w:r>
    </w:p>
    <w:p w14:paraId="50C613F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F9001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 xml:space="preserve">?" with Ernesto Stein and Shang-Jin Wei, in </w:t>
      </w:r>
      <w:r w:rsidRPr="00B22DC7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 xml:space="preserve">, J. Frankel, ed. (University of Chicago Press, Chicago), 1997.   NBER WP No.4588.  </w:t>
      </w:r>
    </w:p>
    <w:p w14:paraId="4084400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C991AB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with Andrew Rose, </w:t>
      </w:r>
      <w:r w:rsidRPr="00B22DC7">
        <w:rPr>
          <w:rFonts w:asciiTheme="minorHAnsi" w:hAnsiTheme="minorHAnsi"/>
          <w:i/>
          <w:iCs/>
        </w:rPr>
        <w:t>Handbook of International Economics</w:t>
      </w:r>
      <w:r w:rsidRPr="00A60512">
        <w:rPr>
          <w:rFonts w:asciiTheme="minorHAnsi" w:hAnsiTheme="minorHAnsi"/>
        </w:rPr>
        <w:t xml:space="preserve">, edited by Gene Grossman and Kenneth Rogoff (North-Holland, Amsterdam), 1996.   NBER WP no. 4865.   </w:t>
      </w:r>
    </w:p>
    <w:p w14:paraId="08A1E37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59F82E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with S.J. Wei and E. Stein, in Wendy Dobson and Frank Flatters, eds., </w:t>
      </w:r>
      <w:r w:rsidRPr="00B22DC7">
        <w:rPr>
          <w:rFonts w:asciiTheme="minorHAnsi" w:hAnsiTheme="minorHAnsi"/>
          <w:i/>
          <w:iCs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289-312. </w:t>
      </w:r>
      <w:r w:rsidRPr="00A60512">
        <w:rPr>
          <w:rFonts w:asciiTheme="minorHAnsi" w:hAnsiTheme="minorHAnsi"/>
          <w:i/>
        </w:rPr>
        <w:t>APEC WP</w:t>
      </w:r>
      <w:r w:rsidRPr="00A60512">
        <w:rPr>
          <w:rFonts w:asciiTheme="minorHAnsi" w:hAnsiTheme="minorHAnsi"/>
        </w:rPr>
        <w:t xml:space="preserve"> No. 94-1 (Institute for International Economics, Washington, D.C). Reprinted in </w:t>
      </w:r>
      <w:r w:rsidRPr="00A60512">
        <w:rPr>
          <w:rFonts w:asciiTheme="minorHAnsi" w:hAnsiTheme="minorHAnsi"/>
          <w:i/>
        </w:rPr>
        <w:t>Asia Pacific Economic Cooperation: Critical Perspectives on the World Economy</w:t>
      </w:r>
      <w:r w:rsidRPr="00A60512">
        <w:rPr>
          <w:rFonts w:asciiTheme="minorHAnsi" w:hAnsiTheme="minorHAnsi"/>
        </w:rPr>
        <w:t>, P. Drysdale, ed. (Routledge, UK), 2007.</w:t>
      </w:r>
    </w:p>
    <w:p w14:paraId="136CABE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0AD52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B22DC7">
        <w:rPr>
          <w:rFonts w:asciiTheme="minorHAnsi" w:hAnsiTheme="minorHAnsi"/>
          <w:i/>
          <w:iCs/>
        </w:rPr>
        <w:t>Monetary and Fiscal Policy in an Integrated Europe</w:t>
      </w:r>
      <w:r w:rsidRPr="00A60512">
        <w:rPr>
          <w:rFonts w:asciiTheme="minorHAnsi" w:hAnsiTheme="minorHAnsi"/>
        </w:rPr>
        <w:t>, B.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Eichengreen, J.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Frieden, and J.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von Hagen, ed</w:t>
      </w:r>
      <w:r>
        <w:rPr>
          <w:rFonts w:asciiTheme="minorHAnsi" w:hAnsiTheme="minorHAnsi"/>
        </w:rPr>
        <w:t>itor</w:t>
      </w:r>
      <w:r w:rsidRPr="00A60512">
        <w:rPr>
          <w:rFonts w:asciiTheme="minorHAnsi" w:hAnsiTheme="minorHAnsi"/>
        </w:rPr>
        <w:t xml:space="preserve">s (Springer-Verlag Press, NY and Heidelberg), 1995. </w:t>
      </w:r>
    </w:p>
    <w:p w14:paraId="799FB05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3C4FB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in </w:t>
      </w:r>
      <w:r w:rsidRPr="00B46DC9">
        <w:rPr>
          <w:rFonts w:asciiTheme="minorHAnsi" w:hAnsiTheme="minorHAnsi"/>
          <w:i/>
          <w:iCs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Zenta Nakajima, and Hiroo Taguchi, eds.,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1995, 161-200.</w:t>
      </w:r>
      <w:r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Japan, Tokyo, 1993</w:t>
      </w:r>
      <w:r>
        <w:rPr>
          <w:rFonts w:asciiTheme="minorHAnsi" w:hAnsiTheme="minorHAnsi"/>
        </w:rPr>
        <w:t>.</w:t>
      </w:r>
    </w:p>
    <w:p w14:paraId="6ACB318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76F8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591408">
        <w:rPr>
          <w:rFonts w:asciiTheme="minorHAnsi" w:hAnsiTheme="minorHAnsi"/>
          <w:i/>
          <w:iCs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, ed.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39BEF23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D5E6C0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591408">
        <w:rPr>
          <w:rFonts w:asciiTheme="minorHAnsi" w:hAnsiTheme="minorHAnsi"/>
          <w:i/>
          <w:iCs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Genberg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Springer, Berlin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1995, 111-143.</w:t>
      </w:r>
    </w:p>
    <w:p w14:paraId="5A6389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79E296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with Shang-Jin Wei,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591408">
        <w:rPr>
          <w:rFonts w:asciiTheme="minorHAnsi" w:hAnsiTheme="minorHAnsi"/>
          <w:i/>
          <w:iCs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Blundell-Wignall (Reserve Bank of Australia, Sydney),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1993: 275-308. Kirribilli, Australia, July 1993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Revised as "Is a Yen Bloc Emerging?" 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591408">
        <w:rPr>
          <w:rFonts w:asciiTheme="minorHAnsi" w:hAnsiTheme="minorHAnsi"/>
          <w:i/>
          <w:iCs/>
        </w:rPr>
        <w:t>Economic Cooperation and Challenges in the Pacific</w:t>
      </w:r>
      <w:r w:rsidRPr="00A60512">
        <w:rPr>
          <w:rFonts w:asciiTheme="minorHAnsi" w:hAnsiTheme="minorHAnsi"/>
        </w:rPr>
        <w:t>, Robert Rich, ed. (Korea Economic Institute of America: Washington, DC), 1995.</w:t>
      </w:r>
      <w:r>
        <w:rPr>
          <w:rFonts w:asciiTheme="minorHAnsi" w:hAnsiTheme="minorHAnsi"/>
        </w:rPr>
        <w:t xml:space="preserve"> </w:t>
      </w:r>
      <w:r w:rsidRPr="00591408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 1994, UCB</w:t>
      </w:r>
      <w:r>
        <w:rPr>
          <w:rFonts w:asciiTheme="minorHAnsi" w:hAnsiTheme="minorHAnsi"/>
        </w:rPr>
        <w:t>.</w:t>
      </w:r>
    </w:p>
    <w:p w14:paraId="49A6EF3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34F86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in </w:t>
      </w:r>
      <w:r w:rsidRPr="00591408">
        <w:rPr>
          <w:rFonts w:asciiTheme="minorHAnsi" w:hAnsiTheme="minorHAnsi"/>
          <w:i/>
          <w:iCs/>
        </w:rPr>
        <w:t>Capital Controls, Exchange Rates and Monetary Policy in the World Economy,</w:t>
      </w:r>
      <w:r w:rsidRPr="00A60512">
        <w:rPr>
          <w:rFonts w:asciiTheme="minorHAnsi" w:hAnsiTheme="minorHAnsi"/>
        </w:rPr>
        <w:t xml:space="preserve"> edited by Sebastian Edwards (Cambridge University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1995: 35-69.</w:t>
      </w:r>
      <w:r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Seoul, Korea, November 1992</w:t>
      </w:r>
      <w:r>
        <w:rPr>
          <w:rFonts w:asciiTheme="minorHAnsi" w:hAnsiTheme="minorHAnsi"/>
        </w:rPr>
        <w:t>.</w:t>
      </w:r>
    </w:p>
    <w:p w14:paraId="1F2ABAA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547385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Links Around the Pacific Rim: 1982-1992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Menzie Chinn, Chapter 2 in </w:t>
      </w:r>
      <w:r w:rsidRPr="00047C50">
        <w:rPr>
          <w:rFonts w:asciiTheme="minorHAnsi" w:hAnsiTheme="minorHAnsi"/>
          <w:i/>
          <w:iCs/>
        </w:rPr>
        <w:t>Exchange Rate Policy and Interdependence: Perspectives from the Pacific Basin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R.Glick</w:t>
      </w:r>
      <w:proofErr w:type="spellEnd"/>
      <w:r w:rsidRPr="00A60512">
        <w:rPr>
          <w:rFonts w:asciiTheme="minorHAnsi" w:hAnsiTheme="minorHAnsi"/>
        </w:rPr>
        <w:t xml:space="preserve"> and M. Hutchison, eds. (Cambridge Univ. Press, Cambridge, UK, and NY) 1994, 17-47.</w:t>
      </w:r>
    </w:p>
    <w:p w14:paraId="584A1B4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E0473C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>, edited by Mitsuaki Okabe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Macmillan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387-415. Reprinted in </w:t>
      </w:r>
      <w:r w:rsidRPr="00A60512">
        <w:rPr>
          <w:rFonts w:asciiTheme="minorHAnsi" w:hAnsiTheme="minorHAnsi"/>
          <w:i/>
        </w:rPr>
        <w:t>Asia Pacific Economic Cooperation: Critical Perspectives on the World Economy</w:t>
      </w:r>
      <w:r w:rsidRPr="00A60512">
        <w:rPr>
          <w:rFonts w:asciiTheme="minorHAnsi" w:hAnsiTheme="minorHAnsi"/>
        </w:rPr>
        <w:t>, P. Drysdale, ed. (Routledge, UK), 2007.</w:t>
      </w:r>
    </w:p>
    <w:p w14:paraId="7BDAEAC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86E427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047C50">
        <w:rPr>
          <w:rFonts w:asciiTheme="minorHAnsi" w:hAnsiTheme="minorHAnsi"/>
          <w:i/>
          <w:iCs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NBER - East Asia Seminar on Economics, </w:t>
      </w:r>
      <w:r w:rsidRPr="00047C50">
        <w:rPr>
          <w:rFonts w:asciiTheme="minorHAnsi" w:hAnsiTheme="minorHAnsi"/>
          <w:iCs/>
        </w:rPr>
        <w:t>Volume 3,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(University of Chicago Press), 1994.</w:t>
      </w:r>
    </w:p>
    <w:p w14:paraId="58F9A00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7D3EF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EE36EF">
        <w:rPr>
          <w:rFonts w:asciiTheme="minorHAnsi" w:hAnsiTheme="minorHAnsi"/>
          <w:i/>
          <w:iCs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Huay Ow-Taylor, ed</w:t>
      </w:r>
      <w:r>
        <w:rPr>
          <w:rFonts w:asciiTheme="minorHAnsi" w:hAnsiTheme="minorHAnsi"/>
        </w:rPr>
        <w:t>itor</w:t>
      </w:r>
      <w:r w:rsidRPr="00A60512">
        <w:rPr>
          <w:rFonts w:asciiTheme="minorHAnsi" w:hAnsiTheme="minorHAnsi"/>
        </w:rPr>
        <w:t xml:space="preserve"> (Korea Economic Institute of America, Washington, DC), 1993, 91-107.</w:t>
      </w:r>
    </w:p>
    <w:p w14:paraId="0EE4EDA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7D355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EE36EF">
        <w:rPr>
          <w:rFonts w:asciiTheme="minorHAnsi" w:hAnsiTheme="minorHAnsi"/>
          <w:i/>
          <w:iCs/>
        </w:rPr>
        <w:t>Regionalism and Rivalry: Japan and the U.S. in Pacific Asia</w:t>
      </w:r>
      <w:r w:rsidRPr="00A60512">
        <w:rPr>
          <w:rFonts w:asciiTheme="minorHAnsi" w:hAnsiTheme="minorHAnsi"/>
        </w:rPr>
        <w:t xml:space="preserve">, in Jeffrey Frankel and Miles Kahler, eds. (University of Chicago Press, Chicago), 1993, 53-85. 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 xml:space="preserve">, eds. (Harper Educational Publ., Australia), 1994, 227-249.  And in </w:t>
      </w:r>
      <w:r w:rsidRPr="00A60512">
        <w:rPr>
          <w:rFonts w:asciiTheme="minorHAnsi" w:hAnsiTheme="minorHAnsi"/>
          <w:i/>
        </w:rPr>
        <w:t>Asia Pacific Economic Cooperation: Critical Perspectives on the World Economy</w:t>
      </w:r>
      <w:r w:rsidRPr="00A60512">
        <w:rPr>
          <w:rFonts w:asciiTheme="minorHAnsi" w:hAnsiTheme="minorHAnsi"/>
        </w:rPr>
        <w:t>, P. Drysdale, ed. (Routledge, UK), 2007.</w:t>
      </w:r>
    </w:p>
    <w:p w14:paraId="0174547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6D9883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 xml:space="preserve">, et al, eds. (Centre for Economic Policy Research: London), 1993. 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Global Finance Lecture, University of Birmingham, UK, November 1992. NBER WP 4335</w:t>
      </w:r>
      <w:r>
        <w:rPr>
          <w:rFonts w:asciiTheme="minorHAnsi" w:hAnsiTheme="minorHAnsi"/>
        </w:rPr>
        <w:t>.</w:t>
      </w:r>
    </w:p>
    <w:p w14:paraId="424A784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DF5DF4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Capital,"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EE36EF">
        <w:rPr>
          <w:rFonts w:asciiTheme="minorHAnsi" w:hAnsiTheme="minorHAnsi"/>
          <w:i/>
          <w:iCs/>
        </w:rPr>
        <w:t>Restructuring Japan's Financial Markets</w:t>
      </w:r>
      <w:r w:rsidRPr="00A60512">
        <w:rPr>
          <w:rFonts w:asciiTheme="minorHAnsi" w:hAnsiTheme="minorHAnsi"/>
        </w:rPr>
        <w:t>, edited by Ingo Walter and Takato Hiraki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Irwin Press and New York University, NY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1993, 235-285. Reprinted in </w:t>
      </w:r>
      <w:r w:rsidRPr="00EE36EF">
        <w:rPr>
          <w:rFonts w:asciiTheme="minorHAnsi" w:hAnsiTheme="minorHAnsi"/>
          <w:i/>
          <w:iCs/>
        </w:rPr>
        <w:t>The Economic Development of Northeast Asia</w:t>
      </w:r>
      <w:r w:rsidRPr="00A60512">
        <w:rPr>
          <w:rFonts w:asciiTheme="minorHAnsi" w:hAnsiTheme="minorHAnsi"/>
        </w:rPr>
        <w:t>, Heather Smith (Edward Elgar Publishing Ltd.), 2002.</w:t>
      </w:r>
    </w:p>
    <w:p w14:paraId="1C82FD8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443AD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and Currency Integration in the European Monetary System: The Statistical Record," with Steve Phillips and Menzie Chinn, in </w:t>
      </w:r>
      <w:r w:rsidRPr="00EE36EF">
        <w:rPr>
          <w:rFonts w:asciiTheme="minorHAnsi" w:hAnsiTheme="minorHAnsi"/>
          <w:i/>
          <w:iCs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(Cambridge University Press, Cambridge, UK), 1993: 270-306. </w:t>
      </w:r>
    </w:p>
    <w:p w14:paraId="1C92496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170BE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EE36EF">
        <w:rPr>
          <w:rFonts w:asciiTheme="minorHAnsi" w:hAnsiTheme="minorHAnsi"/>
          <w:i/>
          <w:iCs/>
        </w:rPr>
        <w:t>Japanese Capital Markets</w:t>
      </w:r>
      <w:r w:rsidRPr="00A60512">
        <w:rPr>
          <w:rFonts w:asciiTheme="minorHAnsi" w:hAnsiTheme="minorHAnsi"/>
        </w:rPr>
        <w:t xml:space="preserve">, edited by Shinji Takagi, 1993 (Basil Blackwell Inc., Cambridge, MA): 21-77.  </w:t>
      </w:r>
    </w:p>
    <w:p w14:paraId="1631413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A9FA4B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EE36EF">
        <w:rPr>
          <w:rFonts w:asciiTheme="minorHAnsi" w:hAnsiTheme="minorHAnsi"/>
          <w:i/>
          <w:iCs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>, edited by Jongryn Mo and Ramon Myers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Hoover Institution Press, Stanford, CA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1993: 120-142.</w:t>
      </w:r>
    </w:p>
    <w:p w14:paraId="597EA9C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B43A15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"Foreign Exchange Intervention: An Empirical Assessment," with Kathryn Dominguez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chapter 16 in Frankel, </w:t>
      </w:r>
      <w:r w:rsidRPr="00B54654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</w:t>
      </w:r>
      <w:r>
        <w:rPr>
          <w:rFonts w:asciiTheme="minorHAnsi" w:hAnsiTheme="minorHAnsi"/>
        </w:rPr>
        <w:t>: Cambridge MA)</w:t>
      </w:r>
      <w:r w:rsidRPr="00A60512">
        <w:rPr>
          <w:rFonts w:asciiTheme="minorHAnsi" w:hAnsiTheme="minorHAnsi"/>
        </w:rPr>
        <w:t xml:space="preserve">, 1993. </w:t>
      </w:r>
      <w:r>
        <w:rPr>
          <w:rFonts w:asciiTheme="minorHAnsi" w:hAnsiTheme="minorHAnsi"/>
        </w:rPr>
        <w:t xml:space="preserve"> Condensed from</w:t>
      </w:r>
      <w:r w:rsidRPr="00A60512">
        <w:rPr>
          <w:rFonts w:asciiTheme="minorHAnsi" w:hAnsiTheme="minorHAnsi"/>
        </w:rPr>
        <w:t xml:space="preserve"> "Does Foreign Exchange Intervention Matter?  Disentangling the Portfolio and Expectation Effects for the Mark," NBER WP 3299.  </w:t>
      </w:r>
    </w:p>
    <w:p w14:paraId="1C9157F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E8F5D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B54654">
        <w:rPr>
          <w:rFonts w:asciiTheme="minorHAnsi" w:hAnsiTheme="minorHAnsi"/>
          <w:i/>
          <w:iCs/>
        </w:rPr>
        <w:t>The New Palgrave Dictionary of Money and Finance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 Reference Books, London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1992.</w:t>
      </w:r>
    </w:p>
    <w:p w14:paraId="1A2C72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6309AB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</w:t>
      </w:r>
      <w:r w:rsidRPr="00B54654">
        <w:rPr>
          <w:rFonts w:asciiTheme="minorHAnsi" w:hAnsiTheme="minorHAnsi"/>
          <w:i/>
          <w:iCs/>
        </w:rPr>
        <w:t xml:space="preserve">Rivista di </w:t>
      </w:r>
      <w:proofErr w:type="spellStart"/>
      <w:r w:rsidRPr="00B54654">
        <w:rPr>
          <w:rFonts w:asciiTheme="minorHAnsi" w:hAnsiTheme="minorHAnsi"/>
          <w:i/>
          <w:iCs/>
        </w:rPr>
        <w:t>Politica</w:t>
      </w:r>
      <w:proofErr w:type="spellEnd"/>
      <w:r w:rsidRPr="00B54654">
        <w:rPr>
          <w:rFonts w:asciiTheme="minorHAnsi" w:hAnsiTheme="minorHAnsi"/>
          <w:i/>
          <w:iCs/>
        </w:rPr>
        <w:t xml:space="preserve"> Economica,</w:t>
      </w:r>
      <w:r w:rsidRPr="00A60512">
        <w:rPr>
          <w:rFonts w:asciiTheme="minorHAnsi" w:hAnsiTheme="minorHAnsi"/>
        </w:rPr>
        <w:t xml:space="preserve">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B54654">
        <w:rPr>
          <w:rFonts w:asciiTheme="minorHAnsi" w:hAnsiTheme="minorHAnsi"/>
          <w:i/>
          <w:iCs/>
        </w:rPr>
        <w:t>Global Disequilibrium in the World Economy</w:t>
      </w:r>
      <w:r w:rsidRPr="00A60512">
        <w:rPr>
          <w:rFonts w:asciiTheme="minorHAnsi" w:hAnsiTheme="minorHAnsi"/>
        </w:rPr>
        <w:t xml:space="preserve"> (Macmillan Press, UK, and St.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Martin's Press, NY), 1992.</w:t>
      </w:r>
    </w:p>
    <w:p w14:paraId="01AB79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A601CD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B54654">
        <w:rPr>
          <w:rFonts w:asciiTheme="minorHAnsi" w:hAnsiTheme="minorHAnsi"/>
          <w:i/>
          <w:iCs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>, edited by Richard O'Brien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Oxford University Press, UK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4-20.  Appears in Japanese translation in </w:t>
      </w:r>
      <w:r w:rsidRPr="00B54654">
        <w:rPr>
          <w:rFonts w:asciiTheme="minorHAnsi" w:hAnsiTheme="minorHAnsi"/>
          <w:i/>
          <w:iCs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14:paraId="443FC7B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DDE87C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B54654">
        <w:rPr>
          <w:rFonts w:asciiTheme="minorHAnsi" w:hAnsiTheme="minorHAnsi"/>
          <w:i/>
          <w:iCs/>
        </w:rPr>
        <w:t>American Economic Policy in the 1980s</w:t>
      </w:r>
      <w:r w:rsidRPr="00A60512">
        <w:rPr>
          <w:rFonts w:asciiTheme="minorHAnsi" w:hAnsiTheme="minorHAnsi"/>
        </w:rPr>
        <w:t>, Martin Feldstein, ed. (University of Chicago Press, Chicago), 1994:  293-341.</w:t>
      </w:r>
    </w:p>
    <w:p w14:paraId="3D0AFF1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E9A2A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B54654">
        <w:rPr>
          <w:rFonts w:asciiTheme="minorHAnsi" w:hAnsiTheme="minorHAnsi"/>
          <w:i/>
          <w:iCs/>
        </w:rPr>
        <w:t>Trade with Japan:  Has the Door Opened Wider?</w:t>
      </w:r>
      <w:r w:rsidRPr="00A60512">
        <w:rPr>
          <w:rFonts w:asciiTheme="minorHAnsi" w:hAnsiTheme="minorHAnsi"/>
        </w:rPr>
        <w:t xml:space="preserve">, edited by Paul Krugman (University of Chicago Press, Chicago), 1991, pp. 225-68.  Reprinted in </w:t>
      </w:r>
      <w:r w:rsidRPr="00547448">
        <w:rPr>
          <w:rFonts w:asciiTheme="minorHAnsi" w:hAnsiTheme="minorHAnsi"/>
          <w:i/>
          <w:iCs/>
        </w:rPr>
        <w:t>Japanese Economy</w:t>
      </w:r>
      <w:r w:rsidRPr="00A60512">
        <w:rPr>
          <w:rFonts w:asciiTheme="minorHAnsi" w:hAnsiTheme="minorHAnsi"/>
        </w:rPr>
        <w:t xml:space="preserve">, vol. 2, edited by Peter Drysdale and Luke Gower (Routledge Press), 1998. </w:t>
      </w:r>
    </w:p>
    <w:p w14:paraId="43118D1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35EED46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And Implications for the Foreign Exchange Market," with Ken Froot, </w:t>
      </w:r>
      <w:r>
        <w:rPr>
          <w:rFonts w:asciiTheme="minorHAnsi" w:hAnsiTheme="minorHAnsi"/>
        </w:rPr>
        <w:t xml:space="preserve">in </w:t>
      </w:r>
      <w:r w:rsidRPr="00C07D1F">
        <w:rPr>
          <w:rFonts w:asciiTheme="minorHAnsi" w:hAnsiTheme="minorHAnsi"/>
          <w:i/>
          <w:iCs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C07D1F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(MIT Press), 1993.</w:t>
      </w:r>
      <w:r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International Monetary Fund WP 90/43.</w:t>
      </w:r>
    </w:p>
    <w:p w14:paraId="3BC14D3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BB954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C07D1F">
        <w:rPr>
          <w:rFonts w:asciiTheme="minorHAnsi" w:hAnsiTheme="minorHAnsi"/>
          <w:i/>
          <w:iCs/>
        </w:rPr>
        <w:t>International Trade and Global Development: Essays in Honour of Jagdish Bhagwati</w:t>
      </w:r>
      <w:r w:rsidRPr="00A60512">
        <w:rPr>
          <w:rFonts w:asciiTheme="minorHAnsi" w:hAnsiTheme="minorHAnsi"/>
        </w:rPr>
        <w:t>, edited by K.A. Koekkoek and L.B.M. Mennes (Routledge House, London), 1991, 211-236.</w:t>
      </w:r>
    </w:p>
    <w:p w14:paraId="145A0F3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06B60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C07D1F">
        <w:rPr>
          <w:rFonts w:asciiTheme="minorHAnsi" w:hAnsiTheme="minorHAnsi"/>
          <w:i/>
          <w:iCs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Seisaku </w:t>
      </w:r>
      <w:proofErr w:type="spellStart"/>
      <w:r w:rsidRPr="00A60512">
        <w:rPr>
          <w:rFonts w:asciiTheme="minorHAnsi" w:hAnsiTheme="minorHAnsi"/>
        </w:rPr>
        <w:t>Kyocho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A.Hattori</w:t>
      </w:r>
      <w:proofErr w:type="spellEnd"/>
      <w:r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Japan), 1992, 109-158.</w:t>
      </w:r>
    </w:p>
    <w:p w14:paraId="4283185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A49B8F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From the Yen/Dollar Agreement of 1984," in </w:t>
      </w:r>
      <w:r w:rsidRPr="00BC3BD7">
        <w:rPr>
          <w:rFonts w:asciiTheme="minorHAnsi" w:hAnsiTheme="minorHAnsi"/>
          <w:i/>
          <w:iCs/>
        </w:rPr>
        <w:t>Korea's Macroeconomic and Financial Policies</w:t>
      </w:r>
      <w:r w:rsidRPr="00A60512">
        <w:rPr>
          <w:rFonts w:asciiTheme="minorHAnsi" w:hAnsiTheme="minorHAnsi"/>
        </w:rPr>
        <w:t xml:space="preserve"> (Korean Development Institute), December 1989, 105-127. </w:t>
      </w:r>
    </w:p>
    <w:p w14:paraId="3949C32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DCFBC4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"Quantifying International Capital Mobility in the 1980's." In</w:t>
      </w:r>
      <w:r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National Saving and Economic Performance</w:t>
      </w:r>
      <w:r w:rsidRPr="00A60512">
        <w:rPr>
          <w:rFonts w:asciiTheme="minorHAnsi" w:hAnsiTheme="minorHAnsi"/>
        </w:rPr>
        <w:t xml:space="preserve">, D. Bernheim and J. Shoven, eds. (University of Chicago Press: Chicago), 1991, 227-260.  Reprinted, </w:t>
      </w:r>
      <w:r w:rsidRPr="00BC3BD7">
        <w:rPr>
          <w:rFonts w:asciiTheme="minorHAnsi" w:hAnsiTheme="minorHAnsi"/>
          <w:i/>
          <w:iCs/>
        </w:rPr>
        <w:t>International Finance: Contemporary Issues</w:t>
      </w:r>
      <w:r w:rsidRPr="00A60512">
        <w:rPr>
          <w:rFonts w:asciiTheme="minorHAnsi" w:hAnsiTheme="minorHAnsi"/>
        </w:rPr>
        <w:t xml:space="preserve">, Dilip Das, ed. (Routledge: London), 1993. Reprinted in </w:t>
      </w:r>
      <w:r w:rsidRPr="00BC3BD7">
        <w:rPr>
          <w:rFonts w:asciiTheme="minorHAnsi" w:hAnsiTheme="minorHAnsi"/>
          <w:i/>
          <w:iCs/>
        </w:rPr>
        <w:t>Open Economy Macroeconomics</w:t>
      </w:r>
      <w:r w:rsidRPr="00A60512">
        <w:rPr>
          <w:rFonts w:asciiTheme="minorHAnsi" w:hAnsiTheme="minorHAnsi"/>
        </w:rPr>
        <w:t>, Norman Miller, ed. (Edward Elgar Publ. Ltd.: Cheltenham, UK), 2006.</w:t>
      </w:r>
    </w:p>
    <w:p w14:paraId="0577C4B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C28C2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BC3BD7">
        <w:rPr>
          <w:rFonts w:asciiTheme="minorHAnsi" w:hAnsiTheme="minorHAnsi"/>
          <w:i/>
          <w:iCs/>
        </w:rPr>
        <w:t>International Financial Integration and the Conduct of U.S. Monetary Policy,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C.Pigott</w:t>
      </w:r>
      <w:proofErr w:type="spellEnd"/>
      <w:r w:rsidRPr="00A60512">
        <w:rPr>
          <w:rFonts w:asciiTheme="minorHAnsi" w:hAnsiTheme="minorHAnsi"/>
        </w:rPr>
        <w:t xml:space="preserve">, ed. (Federal Reserve Bank of New York, NY), 1991: 17-49. Reprinted in Dilip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(Routledge, London), 1993.</w:t>
      </w:r>
    </w:p>
    <w:p w14:paraId="68878EA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79933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edited by J. Bhandari and B. Putnam (M.I.T. Press, Cambridge MA),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BC3BD7">
        <w:rPr>
          <w:rFonts w:asciiTheme="minorHAnsi" w:hAnsiTheme="minorHAnsi"/>
          <w:i/>
          <w:iCs/>
        </w:rPr>
        <w:t>Inter</w:t>
      </w:r>
      <w:r w:rsidRPr="00BC3BD7">
        <w:rPr>
          <w:rFonts w:asciiTheme="minorHAnsi" w:hAnsiTheme="minorHAnsi"/>
          <w:i/>
          <w:iCs/>
        </w:rPr>
        <w:softHyphen/>
        <w:t>nation</w:t>
      </w:r>
      <w:r w:rsidRPr="00BC3BD7">
        <w:rPr>
          <w:rFonts w:asciiTheme="minorHAnsi" w:hAnsiTheme="minorHAnsi"/>
          <w:i/>
          <w:iCs/>
        </w:rPr>
        <w:softHyphen/>
        <w:t>al Eco</w:t>
      </w:r>
      <w:r w:rsidRPr="00BC3BD7">
        <w:rPr>
          <w:rFonts w:asciiTheme="minorHAnsi" w:hAnsiTheme="minorHAnsi"/>
          <w:i/>
          <w:iCs/>
        </w:rPr>
        <w:softHyphen/>
        <w:t>nomic Policies and Their Th</w:t>
      </w:r>
      <w:r w:rsidRPr="00BC3BD7">
        <w:rPr>
          <w:rFonts w:asciiTheme="minorHAnsi" w:hAnsiTheme="minorHAnsi"/>
          <w:i/>
          <w:iCs/>
        </w:rPr>
        <w:softHyphen/>
        <w:t>eoreti</w:t>
      </w:r>
      <w:r w:rsidRPr="00BC3BD7">
        <w:rPr>
          <w:rFonts w:asciiTheme="minorHAnsi" w:hAnsiTheme="minorHAnsi"/>
          <w:i/>
          <w:iCs/>
        </w:rPr>
        <w:softHyphen/>
        <w:t>cal Founda</w:t>
      </w:r>
      <w:r w:rsidRPr="00BC3BD7">
        <w:rPr>
          <w:rFonts w:asciiTheme="minorHAnsi" w:hAnsiTheme="minorHAnsi"/>
          <w:i/>
          <w:iCs/>
        </w:rPr>
        <w:softHyphen/>
        <w:t>tions</w:t>
      </w:r>
      <w:r w:rsidRPr="00A60512">
        <w:rPr>
          <w:rFonts w:asciiTheme="minorHAnsi" w:hAnsiTheme="minorHAnsi"/>
        </w:rPr>
        <w:t xml:space="preserve">, 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 ed. (A</w:t>
      </w:r>
      <w:r w:rsidRPr="00A60512">
        <w:rPr>
          <w:rFonts w:asciiTheme="minorHAnsi" w:hAnsiTheme="minorHAnsi"/>
        </w:rPr>
        <w:softHyphen/>
        <w:t>cademic Press, London), 2nd ed., 1992.</w:t>
      </w:r>
    </w:p>
    <w:p w14:paraId="5A123F7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19637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"Chartists, Fundamentalists, and the Demand for Dollars," with Ken Froot, in </w:t>
      </w:r>
      <w:r w:rsidRPr="00BC3BD7">
        <w:rPr>
          <w:rFonts w:asciiTheme="minorHAnsi" w:hAnsiTheme="minorHAnsi"/>
          <w:i/>
          <w:iCs/>
        </w:rPr>
        <w:t xml:space="preserve">Private </w:t>
      </w:r>
      <w:proofErr w:type="spellStart"/>
      <w:r w:rsidRPr="00BC3BD7">
        <w:rPr>
          <w:rFonts w:asciiTheme="minorHAnsi" w:hAnsiTheme="minorHAnsi"/>
          <w:i/>
          <w:iCs/>
        </w:rPr>
        <w:t>Behaviour</w:t>
      </w:r>
      <w:proofErr w:type="spellEnd"/>
      <w:r w:rsidRPr="00BC3BD7">
        <w:rPr>
          <w:rFonts w:asciiTheme="minorHAnsi" w:hAnsiTheme="minorHAnsi"/>
          <w:i/>
          <w:iCs/>
        </w:rPr>
        <w:t xml:space="preserve"> and Government Policy in Interdependent Economies</w:t>
      </w:r>
      <w:r w:rsidRPr="00A60512">
        <w:rPr>
          <w:rFonts w:asciiTheme="minorHAnsi" w:hAnsiTheme="minorHAnsi"/>
        </w:rPr>
        <w:t xml:space="preserve">, 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Taylor, eds. (Clarendon Press, Oxford, UK), 1990, 73-126.  Also in </w:t>
      </w:r>
      <w:r w:rsidRPr="00BC3BD7">
        <w:rPr>
          <w:rFonts w:asciiTheme="minorHAnsi" w:hAnsiTheme="minorHAnsi"/>
          <w:i/>
          <w:iCs/>
        </w:rPr>
        <w:t>Greek Economic Review</w:t>
      </w:r>
      <w:r w:rsidRPr="00A60512">
        <w:rPr>
          <w:rFonts w:asciiTheme="minorHAnsi" w:hAnsiTheme="minorHAnsi"/>
        </w:rPr>
        <w:t xml:space="preserve">, 10, no. 1 (June 1988), 49-102. Appears in Spanish translation in </w:t>
      </w:r>
      <w:proofErr w:type="spellStart"/>
      <w:r w:rsidRPr="00BC3BD7">
        <w:rPr>
          <w:rFonts w:asciiTheme="minorHAnsi" w:hAnsiTheme="minorHAnsi"/>
          <w:i/>
          <w:iCs/>
        </w:rPr>
        <w:t>Cuadernos</w:t>
      </w:r>
      <w:proofErr w:type="spellEnd"/>
      <w:r w:rsidRPr="00BC3BD7">
        <w:rPr>
          <w:rFonts w:asciiTheme="minorHAnsi" w:hAnsiTheme="minorHAnsi"/>
          <w:i/>
          <w:iCs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14:paraId="2E099EA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183F0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BC3BD7">
        <w:rPr>
          <w:rFonts w:asciiTheme="minorHAnsi" w:hAnsiTheme="minorHAnsi"/>
          <w:i/>
          <w:iCs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W.Branson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J.Frenkel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M.Goldstein</w:t>
      </w:r>
      <w:proofErr w:type="spellEnd"/>
      <w:r w:rsidRPr="00A60512">
        <w:rPr>
          <w:rFonts w:asciiTheme="minorHAnsi" w:hAnsiTheme="minorHAnsi"/>
        </w:rPr>
        <w:t>, eds. (University of Chicago Press: Chicago), 1990.</w:t>
      </w:r>
    </w:p>
    <w:p w14:paraId="373647D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86E85E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Japan," i</w:t>
      </w:r>
      <w:r w:rsidRPr="00A60512">
        <w:rPr>
          <w:rFonts w:asciiTheme="minorHAnsi" w:hAnsiTheme="minorHAnsi"/>
          <w:lang w:val="it-IT"/>
        </w:rPr>
        <w:t xml:space="preserve">n </w:t>
      </w:r>
      <w:r w:rsidRPr="00BC3BD7">
        <w:rPr>
          <w:rFonts w:asciiTheme="minorHAnsi" w:hAnsiTheme="minorHAnsi"/>
          <w:i/>
          <w:iCs/>
          <w:lang w:val="it-IT"/>
        </w:rPr>
        <w:t>Structural Change in the American Financial System</w:t>
      </w:r>
      <w:r w:rsidRPr="00A60512">
        <w:rPr>
          <w:rFonts w:asciiTheme="minorHAnsi" w:hAnsiTheme="minorHAnsi"/>
          <w:lang w:val="it-IT"/>
        </w:rPr>
        <w:t>, G. Luciani, ed., (Fondazione Adriano Olivetti: Rome), 1989.</w:t>
      </w:r>
      <w:r>
        <w:rPr>
          <w:rFonts w:asciiTheme="minorHAnsi" w:hAnsiTheme="minorHAnsi"/>
          <w:lang w:val="it-IT"/>
        </w:rPr>
        <w:t xml:space="preserve"> </w:t>
      </w:r>
      <w:r w:rsidRPr="00A60512">
        <w:rPr>
          <w:rFonts w:asciiTheme="minorHAnsi" w:hAnsiTheme="minorHAnsi"/>
        </w:rPr>
        <w:t xml:space="preserve">Reprinted in Dilip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(Routledge, London), 1993.</w:t>
      </w:r>
    </w:p>
    <w:p w14:paraId="0312D7D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F00BEF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Exchange Rate Volatility," in </w:t>
      </w:r>
      <w:r w:rsidRPr="00BC3BD7">
        <w:rPr>
          <w:rFonts w:asciiTheme="minorHAnsi" w:hAnsiTheme="minorHAnsi"/>
          <w:i/>
          <w:iCs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>, ed.  (</w:t>
      </w:r>
      <w:proofErr w:type="spellStart"/>
      <w:r w:rsidRPr="00A60512">
        <w:rPr>
          <w:rFonts w:asciiTheme="minorHAnsi" w:hAnsiTheme="minorHAnsi"/>
        </w:rPr>
        <w:t>Fed.Res.Bank</w:t>
      </w:r>
      <w:proofErr w:type="spellEnd"/>
      <w:r w:rsidRPr="00A60512">
        <w:rPr>
          <w:rFonts w:asciiTheme="minorHAnsi" w:hAnsiTheme="minorHAnsi"/>
        </w:rPr>
        <w:t xml:space="preserve"> of Boston, Boston, MA), 1988.</w:t>
      </w:r>
    </w:p>
    <w:p w14:paraId="080690B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EA927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Flexible Exchange Rate System:  Experience and Alternatives," with Rudiger Dornbusch, in </w:t>
      </w:r>
      <w:r w:rsidRPr="00BC3BD7">
        <w:rPr>
          <w:rFonts w:asciiTheme="minorHAnsi" w:hAnsiTheme="minorHAnsi"/>
          <w:i/>
          <w:iCs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lvio Borner (International Economics Association, in association with Macmillan Press:  London), 1988.  </w:t>
      </w:r>
    </w:p>
    <w:p w14:paraId="0802A41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5D379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BC3BD7">
        <w:rPr>
          <w:rFonts w:asciiTheme="minorHAnsi" w:hAnsiTheme="minorHAnsi"/>
          <w:i/>
          <w:iCs/>
        </w:rPr>
        <w:t>The United States in the World Economy</w:t>
      </w:r>
      <w:r w:rsidRPr="00A60512">
        <w:rPr>
          <w:rFonts w:asciiTheme="minorHAnsi" w:hAnsiTheme="minorHAnsi"/>
        </w:rPr>
        <w:t>, edited by Martin Feldstein (University of Chicago Press:  Chicago), 1988, 559-627.</w:t>
      </w:r>
    </w:p>
    <w:p w14:paraId="5B2B12D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7DD02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in Twelve Econometric Models," in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 (Brookings Institution: Washington, DC), 1988, 17-26.</w:t>
      </w:r>
    </w:p>
    <w:p w14:paraId="5BA6C45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C7914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Between Monetary and Fiscal Policy-Makers," in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(Brookings Institution:  Washington, DC), 1988.  </w:t>
      </w:r>
    </w:p>
    <w:p w14:paraId="2E1D2FC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0BFB19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Impact of U.S. Economic Policies on a Commodity-Exporting Debtor:  The Case of Thailand," in </w:t>
      </w:r>
      <w:r w:rsidRPr="00BC3BD7">
        <w:rPr>
          <w:rFonts w:asciiTheme="minorHAnsi" w:hAnsiTheme="minorHAnsi"/>
          <w:i/>
          <w:iCs/>
        </w:rPr>
        <w:t>Thailand-U.S. Relations: Changing Political, Strategic and Economic Factors</w:t>
      </w:r>
      <w:r w:rsidRPr="00A60512">
        <w:rPr>
          <w:rFonts w:asciiTheme="minorHAnsi" w:hAnsiTheme="minorHAnsi"/>
        </w:rPr>
        <w:t xml:space="preserve">, Ansil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Mungkandi, eds. (Institute of East Asian Studies, U.C. Berkeley), 1988, 203-228.</w:t>
      </w:r>
    </w:p>
    <w:p w14:paraId="450D2A8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5253EC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"Explaining the Demand for Dollars:  International Rates of Return and the Expectations of Chartists and Fundamentalists," with Ken Froot, in </w:t>
      </w:r>
      <w:r w:rsidRPr="00BC3BD7">
        <w:rPr>
          <w:rFonts w:asciiTheme="minorHAnsi" w:hAnsiTheme="minorHAnsi"/>
          <w:i/>
          <w:iCs/>
        </w:rPr>
        <w:t>Macroeconomics, Agriculture, and the Exchange Rate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edited by </w:t>
      </w:r>
      <w:r w:rsidRPr="00A60512">
        <w:rPr>
          <w:rFonts w:asciiTheme="minorHAnsi" w:hAnsiTheme="minorHAnsi"/>
        </w:rPr>
        <w:t>R</w:t>
      </w:r>
      <w:r>
        <w:rPr>
          <w:rFonts w:asciiTheme="minorHAnsi" w:hAnsiTheme="minorHAnsi"/>
        </w:rPr>
        <w:t>obert</w:t>
      </w:r>
      <w:r w:rsidRPr="00A60512">
        <w:rPr>
          <w:rFonts w:asciiTheme="minorHAnsi" w:hAnsiTheme="minorHAnsi"/>
        </w:rPr>
        <w:t xml:space="preserve"> Chambers and </w:t>
      </w:r>
      <w:r>
        <w:rPr>
          <w:rFonts w:asciiTheme="minorHAnsi" w:hAnsiTheme="minorHAnsi"/>
        </w:rPr>
        <w:t>Philip</w:t>
      </w:r>
      <w:r w:rsidRPr="00A60512">
        <w:rPr>
          <w:rFonts w:asciiTheme="minorHAnsi" w:hAnsiTheme="minorHAnsi"/>
        </w:rPr>
        <w:t xml:space="preserve"> Paarlberg (Westview Press:  Boulder, Colorado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1988, 25-80.</w:t>
      </w:r>
    </w:p>
    <w:p w14:paraId="20E5576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576D8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"Macroeconomics and Protectionism," with Rudiger Dornbusch, in </w:t>
      </w:r>
      <w:r w:rsidRPr="00BC3BD7">
        <w:rPr>
          <w:rFonts w:asciiTheme="minorHAnsi" w:hAnsiTheme="minorHAnsi"/>
          <w:i/>
          <w:iCs/>
        </w:rPr>
        <w:t>U.S. Trade Policies in a Changing World Economy</w:t>
      </w:r>
      <w:r w:rsidRPr="00A60512">
        <w:rPr>
          <w:rFonts w:asciiTheme="minorHAnsi" w:hAnsiTheme="minorHAnsi"/>
        </w:rPr>
        <w:t>, Robert Stern, ed. (M.I.T. Press:  Cambridge, MA), 1987.</w:t>
      </w:r>
    </w:p>
    <w:p w14:paraId="4A119CB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0B6466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BC3BD7">
        <w:rPr>
          <w:rFonts w:asciiTheme="minorHAnsi" w:hAnsiTheme="minorHAnsi"/>
          <w:i/>
          <w:iCs/>
        </w:rPr>
        <w:t>How Open Is the U.S. Economy?</w:t>
      </w:r>
      <w:r w:rsidRPr="00A60512">
        <w:rPr>
          <w:rFonts w:asciiTheme="minorHAnsi" w:hAnsiTheme="minorHAnsi"/>
        </w:rPr>
        <w:t xml:space="preserve">, ed. R. Hafer (Lexington:  Lexington Books, 1986), 33-67.  </w:t>
      </w:r>
    </w:p>
    <w:p w14:paraId="0BB7345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60729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BC3BD7">
        <w:rPr>
          <w:rFonts w:asciiTheme="minorHAnsi" w:hAnsiTheme="minorHAnsi"/>
          <w:i/>
          <w:iCs/>
        </w:rPr>
        <w:t>Floating Exchange Rates in an Interdependent World</w:t>
      </w:r>
      <w:r w:rsidRPr="00A60512">
        <w:rPr>
          <w:rFonts w:asciiTheme="minorHAnsi" w:hAnsiTheme="minorHAnsi"/>
        </w:rPr>
        <w:t>, Richard Cooper, et al. (General Accounting Office:  Washington, DC), 1984.</w:t>
      </w:r>
    </w:p>
    <w:p w14:paraId="25188AB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98E0DA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BC3BD7">
        <w:rPr>
          <w:rFonts w:asciiTheme="minorHAnsi" w:hAnsiTheme="minorHAnsi"/>
          <w:i/>
          <w:iCs/>
        </w:rPr>
        <w:t>Exchange Rate Theory and Practice</w:t>
      </w:r>
      <w:r w:rsidRPr="00A60512">
        <w:rPr>
          <w:rFonts w:asciiTheme="minorHAnsi" w:hAnsiTheme="minorHAnsi"/>
        </w:rPr>
        <w:t>, J. Bilson and R. Marston, eds. (University of Chicago Press, Chicago, 1984).</w:t>
      </w:r>
    </w:p>
    <w:p w14:paraId="19AEBFF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0067F8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Money Announcements Move Interest Rates:  An Answer from the Foreign Exchange Market," with Charles Engel, </w:t>
      </w:r>
      <w:r w:rsidRPr="00BC3BD7">
        <w:rPr>
          <w:rFonts w:asciiTheme="minorHAnsi" w:hAnsiTheme="minorHAnsi"/>
          <w:i/>
          <w:iCs/>
        </w:rPr>
        <w:t>Sixth West Coast Academic/Fede</w:t>
      </w:r>
      <w:r w:rsidRPr="00BC3BD7">
        <w:rPr>
          <w:rFonts w:asciiTheme="minorHAnsi" w:hAnsiTheme="minorHAnsi"/>
          <w:i/>
          <w:iCs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1983.</w:t>
      </w:r>
    </w:p>
    <w:p w14:paraId="74583FD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96832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with Abel, et al.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Portuguese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BC3BD7">
        <w:rPr>
          <w:rFonts w:asciiTheme="minorHAnsi" w:hAnsiTheme="minorHAnsi"/>
          <w:i/>
          <w:iCs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(Gulbenkian Foundation, Lisbon), 1977.</w:t>
      </w:r>
    </w:p>
    <w:p w14:paraId="41328433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4A067D4E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601FEF0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43AB0711" w14:textId="77777777" w:rsidR="00C53358" w:rsidRDefault="00C53358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59E22B7" w14:textId="2E60690E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14:paraId="5EA6A51D" w14:textId="77777777" w:rsidR="007D7605" w:rsidRPr="00A60512" w:rsidRDefault="007D7605" w:rsidP="007D7605">
      <w:pPr>
        <w:rPr>
          <w:rFonts w:asciiTheme="minorHAnsi" w:hAnsiTheme="minorHAnsi"/>
        </w:rPr>
      </w:pPr>
    </w:p>
    <w:p w14:paraId="3A19332F" w14:textId="77777777" w:rsidR="007D7605" w:rsidRPr="00A60512" w:rsidRDefault="007D7605" w:rsidP="007D7605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14:paraId="73CD7042" w14:textId="77777777" w:rsidR="007D7605" w:rsidRPr="00A60512" w:rsidRDefault="007D7605" w:rsidP="007D7605">
      <w:pPr>
        <w:rPr>
          <w:rFonts w:asciiTheme="minorHAnsi" w:hAnsiTheme="minorHAnsi"/>
        </w:rPr>
      </w:pPr>
    </w:p>
    <w:p w14:paraId="2B587A2E" w14:textId="77777777" w:rsidR="007D7605" w:rsidRPr="00A60512" w:rsidRDefault="007D7605" w:rsidP="007D760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 xml:space="preserve">“Black Swans -- Comment on ‘Financial Cycles: What? How? When?’ by Stijn Claessens, </w:t>
      </w:r>
      <w:proofErr w:type="spellStart"/>
      <w:r w:rsidRPr="00A60512">
        <w:rPr>
          <w:rFonts w:asciiTheme="minorHAnsi" w:hAnsiTheme="minorHAnsi"/>
        </w:rPr>
        <w:t>M.Ayhan</w:t>
      </w:r>
      <w:proofErr w:type="spellEnd"/>
      <w:r w:rsidRPr="00A60512">
        <w:rPr>
          <w:rFonts w:asciiTheme="minorHAnsi" w:hAnsiTheme="minorHAnsi"/>
        </w:rPr>
        <w:t xml:space="preserve"> Kose and Marco Terrones,” in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 Clarida and Francesco Giavazzi (University of Chicago Press), 2011, pp. 351-355.</w:t>
      </w:r>
    </w:p>
    <w:p w14:paraId="7C540741" w14:textId="77777777" w:rsidR="007D7605" w:rsidRPr="00A60512" w:rsidRDefault="007D7605" w:rsidP="007D7605">
      <w:pPr>
        <w:rPr>
          <w:rFonts w:asciiTheme="minorHAnsi" w:hAnsiTheme="minorHAnsi"/>
          <w:sz w:val="18"/>
          <w:szCs w:val="18"/>
        </w:rPr>
      </w:pPr>
    </w:p>
    <w:p w14:paraId="3EA752EE" w14:textId="77777777" w:rsidR="007D7605" w:rsidRPr="00A60512" w:rsidRDefault="007D7605" w:rsidP="007D7605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‘Credibility, Commitment and Regulation,’ by Dieter Helm,” in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MA), 2010, pp. 325-330.</w:t>
      </w:r>
    </w:p>
    <w:p w14:paraId="34255A4A" w14:textId="77777777" w:rsidR="007D7605" w:rsidRPr="00A60512" w:rsidRDefault="007D7605" w:rsidP="007D760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Eiji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14:paraId="18059CF5" w14:textId="77777777" w:rsidR="007D7605" w:rsidRPr="00A60512" w:rsidRDefault="007D7605" w:rsidP="007D760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Kanczuk,” </w:t>
      </w:r>
      <w:hyperlink r:id="rId32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14:paraId="2A630ED7" w14:textId="77777777" w:rsidR="007D7605" w:rsidRPr="00A60512" w:rsidRDefault="007D7605" w:rsidP="007D7605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Pr="00A60512">
        <w:rPr>
          <w:rFonts w:asciiTheme="minorHAnsi" w:hAnsiTheme="minorHAnsi"/>
        </w:rPr>
        <w:t xml:space="preserve">“The Global Financial Crisis: A Selective Review of Recent Research in the International Finance and Macroeconomics Program,”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2009, no. 2, July.</w:t>
      </w:r>
    </w:p>
    <w:p w14:paraId="353D0B8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“Comments on Cline and Williamson’s ‘Estimates of the Equilibrium Exchange Rate of the Renminbi?’,” </w:t>
      </w:r>
      <w:r w:rsidRPr="00A60512">
        <w:rPr>
          <w:rFonts w:asciiTheme="minorHAnsi" w:hAnsiTheme="minorHAnsi"/>
          <w:i/>
        </w:rPr>
        <w:t>China’s Exchange Rate Policy</w:t>
      </w:r>
      <w:r w:rsidRPr="00A60512">
        <w:rPr>
          <w:rFonts w:asciiTheme="minorHAnsi" w:hAnsiTheme="minorHAnsi"/>
        </w:rPr>
        <w:t>,  Morris Goldstein and Nicholas Lardy, eds. (Petersen Institute for International Economics, Washington DC, 2008), 155-165.</w:t>
      </w:r>
      <w:r w:rsidRPr="00A60512">
        <w:rPr>
          <w:rFonts w:asciiTheme="minorHAnsi" w:hAnsiTheme="minorHAnsi"/>
        </w:rPr>
        <w:br/>
      </w:r>
    </w:p>
    <w:p w14:paraId="01F0D19B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 Clarida and Francesco Giavazzi (University of Chicago Press: Chicago, 2008).  </w:t>
      </w:r>
    </w:p>
    <w:p w14:paraId="0EA5CF53" w14:textId="77777777" w:rsidR="007D7605" w:rsidRPr="00A60512" w:rsidRDefault="007D7605" w:rsidP="007D7605">
      <w:pPr>
        <w:rPr>
          <w:rFonts w:asciiTheme="minorHAnsi" w:hAnsiTheme="minorHAnsi"/>
          <w:bCs/>
        </w:rPr>
      </w:pPr>
    </w:p>
    <w:p w14:paraId="0A0F567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Brunnen</w:t>
      </w:r>
      <w:proofErr w:type="spellEnd"/>
      <w:r w:rsidRPr="00A60512">
        <w:rPr>
          <w:rFonts w:asciiTheme="minorHAnsi" w:hAnsiTheme="minorHAnsi"/>
        </w:rPr>
        <w:t xml:space="preserve">, Switzerland, June 2006.   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  RWP 06-035</w:t>
        </w:r>
      </w:hyperlink>
      <w:r w:rsidRPr="00A60512">
        <w:rPr>
          <w:rFonts w:asciiTheme="minorHAnsi" w:hAnsiTheme="minorHAnsi"/>
        </w:rPr>
        <w:t>.</w:t>
      </w:r>
    </w:p>
    <w:p w14:paraId="0975876D" w14:textId="77777777" w:rsidR="007D7605" w:rsidRPr="00A60512" w:rsidRDefault="007D7605" w:rsidP="007D7605">
      <w:pPr>
        <w:rPr>
          <w:rFonts w:asciiTheme="minorHAnsi" w:hAnsiTheme="minorHAnsi"/>
        </w:rPr>
      </w:pPr>
    </w:p>
    <w:p w14:paraId="7CD912C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>European Central Bank, Frankfurt,  June, 2005.   ECB working paper no. 594, March 2006.</w:t>
      </w:r>
    </w:p>
    <w:p w14:paraId="2EB310C6" w14:textId="77777777" w:rsidR="007D7605" w:rsidRPr="00A60512" w:rsidRDefault="007D7605" w:rsidP="007D7605">
      <w:pPr>
        <w:rPr>
          <w:rFonts w:asciiTheme="minorHAnsi" w:hAnsiTheme="minorHAnsi"/>
        </w:rPr>
      </w:pPr>
    </w:p>
    <w:p w14:paraId="26974EBA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Dooley and Garber, “Is it 1958 or 1968?  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1, 2005, 19 -204.</w:t>
      </w:r>
    </w:p>
    <w:p w14:paraId="15B40466" w14:textId="77777777" w:rsidR="007D7605" w:rsidRPr="00A60512" w:rsidRDefault="007D7605" w:rsidP="007D7605">
      <w:pPr>
        <w:rPr>
          <w:rFonts w:asciiTheme="minorHAnsi" w:hAnsiTheme="minorHAnsi"/>
        </w:rPr>
      </w:pPr>
    </w:p>
    <w:p w14:paraId="361973D4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“Is Slovakia the Next Portugal? A Comment on ‘Is Poland the Next Spain?’ by Francesco Caselli and Silvana Tenreyo,” </w:t>
      </w:r>
      <w:r w:rsidRPr="00A60512">
        <w:rPr>
          <w:rFonts w:asciiTheme="minorHAnsi" w:hAnsiTheme="minorHAnsi"/>
          <w:i/>
        </w:rPr>
        <w:t>International Seminar on Macroeconomics 2004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Rejkavik</w:t>
      </w:r>
      <w:proofErr w:type="spellEnd"/>
      <w:r w:rsidRPr="00A60512">
        <w:rPr>
          <w:rFonts w:asciiTheme="minorHAnsi" w:hAnsiTheme="minorHAnsi"/>
        </w:rPr>
        <w:t>, Iceland.  Edited by Richard Clarida, Jeffrey Frankel and Francesco Giavazzi (MIT Press: Cambridge).</w:t>
      </w:r>
    </w:p>
    <w:p w14:paraId="097D5D64" w14:textId="77777777" w:rsidR="007D7605" w:rsidRPr="00A60512" w:rsidRDefault="007D7605" w:rsidP="007D7605">
      <w:pPr>
        <w:rPr>
          <w:rFonts w:asciiTheme="minorHAnsi" w:hAnsiTheme="minorHAnsi"/>
        </w:rPr>
      </w:pPr>
    </w:p>
    <w:p w14:paraId="297482D9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Eurozone?, by Adam S. Posen,”  in </w:t>
      </w:r>
      <w:r w:rsidRPr="00BC3BD7">
        <w:rPr>
          <w:rFonts w:asciiTheme="minorHAnsi" w:hAnsiTheme="minorHAnsi"/>
          <w:i/>
          <w:iCs/>
          <w:snapToGrid w:val="0"/>
          <w:color w:val="000000"/>
        </w:rPr>
        <w:t>The Euro at Five: Ready for a Global Role?</w:t>
      </w:r>
      <w:r w:rsidRPr="00A60512">
        <w:rPr>
          <w:rFonts w:asciiTheme="minorHAnsi" w:hAnsiTheme="minorHAnsi"/>
          <w:snapToGrid w:val="0"/>
          <w:color w:val="000000"/>
        </w:rPr>
        <w:t xml:space="preserve"> Adam Posen</w:t>
      </w:r>
      <w:r>
        <w:rPr>
          <w:rFonts w:asciiTheme="minorHAnsi" w:hAnsiTheme="minorHAnsi"/>
          <w:snapToGrid w:val="0"/>
          <w:color w:val="000000"/>
        </w:rPr>
        <w:t>,, editor</w:t>
      </w:r>
      <w:r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157-169, 2005.</w:t>
      </w:r>
    </w:p>
    <w:p w14:paraId="75CC772D" w14:textId="77777777" w:rsidR="007D7605" w:rsidRPr="00A60512" w:rsidRDefault="007D7605" w:rsidP="007D7605">
      <w:pPr>
        <w:rPr>
          <w:rFonts w:asciiTheme="minorHAnsi" w:hAnsiTheme="minorHAnsi"/>
        </w:rPr>
      </w:pPr>
    </w:p>
    <w:p w14:paraId="4004E9F7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2003/2004.</w:t>
      </w:r>
    </w:p>
    <w:p w14:paraId="179082DF" w14:textId="77777777" w:rsidR="007D7605" w:rsidRPr="00A60512" w:rsidRDefault="007D7605" w:rsidP="007D7605">
      <w:pPr>
        <w:rPr>
          <w:rFonts w:asciiTheme="minorHAnsi" w:hAnsiTheme="minorHAnsi"/>
        </w:rPr>
      </w:pPr>
    </w:p>
    <w:p w14:paraId="1DF96C32" w14:textId="77777777" w:rsidR="007D7605" w:rsidRPr="00A60512" w:rsidRDefault="007D7605" w:rsidP="007D7605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Bosworth and Collins, “The Empirics of Growth: An Update,”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14:paraId="04B88313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891944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Bolton”  </w:t>
      </w:r>
      <w:r w:rsidRPr="00616D66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14:paraId="679B035E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DD19CB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“Foreword,”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>, Lucio Sarno and Mark Taylor (Cambridge University Press: Cambridge UK, 2002).</w:t>
      </w:r>
    </w:p>
    <w:p w14:paraId="7D33691E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854A513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 by Robert Mundell and Paul Zak (Edgar Elgar Publishers: Cheltenham, UK, and Northampton, MA, 2002).</w:t>
      </w:r>
    </w:p>
    <w:p w14:paraId="224DA970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869F7D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The Current State of the Japanese Economy and Remedies,”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2 , Spring 2002 (MIT Press), 127-129.</w:t>
      </w:r>
    </w:p>
    <w:p w14:paraId="3456D2B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1DFADBA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16, edited by Ben Bernanke and Ken Rogoff (M.I.T. Press, Cambridge).</w:t>
      </w:r>
    </w:p>
    <w:p w14:paraId="7D185EDB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AFBF0C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Policy”  (A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2001.</w:t>
      </w:r>
    </w:p>
    <w:p w14:paraId="6BC018B9" w14:textId="77777777" w:rsidR="00D2609B" w:rsidRPr="00A60512" w:rsidRDefault="00D2609B" w:rsidP="00C2403A">
      <w:pPr>
        <w:rPr>
          <w:rFonts w:asciiTheme="minorHAnsi" w:hAnsiTheme="minorHAnsi"/>
        </w:rPr>
      </w:pPr>
    </w:p>
    <w:p w14:paraId="5F416A2C" w14:textId="77777777"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14:paraId="6B930CC6" w14:textId="79B93830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BC3BD7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  <w:r w:rsidR="00BC3BD7">
        <w:rPr>
          <w:rFonts w:asciiTheme="minorHAnsi" w:hAnsiTheme="minorHAnsi"/>
          <w:color w:val="000000"/>
        </w:rPr>
        <w:t xml:space="preserve">  </w:t>
      </w:r>
      <w:r w:rsidR="00BC3BD7" w:rsidRPr="00A60512">
        <w:rPr>
          <w:rFonts w:asciiTheme="minorHAnsi" w:hAnsiTheme="minorHAnsi"/>
        </w:rPr>
        <w:t xml:space="preserve">LACEA, Rio de Janeiro, </w:t>
      </w:r>
      <w:r w:rsidR="00BC3BD7" w:rsidRPr="00616D66">
        <w:rPr>
          <w:rFonts w:asciiTheme="minorHAnsi" w:hAnsiTheme="minorHAnsi"/>
          <w:i/>
        </w:rPr>
        <w:t xml:space="preserve"> </w:t>
      </w:r>
    </w:p>
    <w:p w14:paraId="035DEC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3D8235" w14:textId="77777777"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14:paraId="63B90A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C5D2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14:paraId="5C31FB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8612A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14:paraId="26867D0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076CEF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r w:rsidR="00200BC7" w:rsidRPr="00A60512">
        <w:rPr>
          <w:rFonts w:asciiTheme="minorHAnsi" w:hAnsiTheme="minorHAnsi"/>
        </w:rPr>
        <w:t xml:space="preserve">Bordo,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14:paraId="38EE51F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9CA42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640E6">
        <w:rPr>
          <w:rFonts w:asciiTheme="minorHAnsi" w:hAnsiTheme="minorHAnsi"/>
          <w:i/>
        </w:rPr>
        <w:t>The Costs and Benefits of  Price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14:paraId="4F5B5CF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F0A95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14:paraId="540C751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F4E01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14:paraId="5945283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25CF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14:paraId="3E9F00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DFC7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7ED211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1C87C9" w14:textId="4B397E6A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>The International Monetary System in Crisis and Reform: Essays in Memory of Rinaldo Ossola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</w:t>
      </w:r>
      <w:r w:rsidR="004D1339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Crisi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>: Saggi in Memoria di Rinaldo Ossola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Societa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il Mulino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14:paraId="34922E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1FB6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14:paraId="46A497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54274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14:paraId="3E7356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D90D9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BD35DE">
        <w:rPr>
          <w:rFonts w:asciiTheme="minorHAnsi" w:hAnsiTheme="minorHAnsi"/>
          <w:i/>
          <w:iCs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46EC475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7A498B" w14:textId="1A746B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BD35DE">
        <w:rPr>
          <w:rFonts w:asciiTheme="minorHAnsi" w:hAnsiTheme="minorHAnsi"/>
          <w:i/>
          <w:iCs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L.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Krause and C.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14:paraId="7B6451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92E80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>, Luis Miguel Beleza and Jose da Silva Lopes, eds., Banco de Portugal, Lisbon, 1991, 187-191.</w:t>
      </w:r>
    </w:p>
    <w:p w14:paraId="68DD37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ABED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14:paraId="23C196C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C1C1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>Monetary Policy For a Volatile Global Economy</w:t>
      </w:r>
      <w:r w:rsidRPr="00A60512">
        <w:rPr>
          <w:rFonts w:asciiTheme="minorHAnsi" w:hAnsiTheme="minorHAnsi"/>
        </w:rPr>
        <w:t>, W. Haraf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14:paraId="2821C0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F40E8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>Does Debt Management Matter?,</w:t>
      </w:r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14:paraId="7ADE529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136D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14:paraId="0A524C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248AD7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>, R. Bryant, ed.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093420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FDA24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Spaventa,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EBCAA2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D9713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14:paraId="5ED82D6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52C8F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14:paraId="50F5AC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F286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14:paraId="2211EFB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6466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14:paraId="4868A29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32FA6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14:paraId="4BBE644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196C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Blundell-Wignall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Artis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14:paraId="0474B35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10D2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Giovannini."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Giovannini, eds., Istituto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14:paraId="7C55D3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95F2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14:paraId="2A72BDC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E83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14:paraId="7CB9EEE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102B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14:paraId="7B57393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3A06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14:paraId="3928DBA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7FBE4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14:paraId="12B2B7F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D48CF1B" w14:textId="77777777"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14:paraId="1D3E1E1F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3164088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56C43D8E" w14:textId="77777777" w:rsidR="00C53358" w:rsidRDefault="00C5335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E65E82A" w14:textId="77777777" w:rsidR="00C53358" w:rsidRDefault="00C5335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7B6A73B" w14:textId="417A5D9B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14:paraId="753A45CB" w14:textId="77777777"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14:paraId="55CB08A1" w14:textId="21A7C903" w:rsidR="00620BDF" w:rsidRDefault="008C2A21" w:rsidP="00657C5D">
      <w:pPr>
        <w:rPr>
          <w:rFonts w:asciiTheme="minorHAnsi" w:hAnsiTheme="minorHAnsi" w:cstheme="minorHAnsi"/>
        </w:rPr>
      </w:pPr>
      <w:r w:rsidRPr="008C2A21">
        <w:rPr>
          <w:rFonts w:asciiTheme="minorHAnsi" w:hAnsiTheme="minorHAnsi" w:cstheme="minorHAnsi"/>
        </w:rPr>
        <w:t>"</w:t>
      </w:r>
      <w:r w:rsidRPr="008D2C00">
        <w:rPr>
          <w:rFonts w:asciiTheme="minorHAnsi" w:hAnsiTheme="minorHAnsi" w:cstheme="minorHAnsi"/>
        </w:rPr>
        <w:t>Reserves, Sanctions and Tariffs in a Time of Uncertainty</w:t>
      </w:r>
      <w:r w:rsidRPr="008C2A21">
        <w:rPr>
          <w:rFonts w:asciiTheme="minorHAnsi" w:hAnsiTheme="minorHAnsi" w:cstheme="minorHAnsi"/>
        </w:rPr>
        <w:t xml:space="preserve">," with </w:t>
      </w:r>
      <w:proofErr w:type="spellStart"/>
      <w:r w:rsidRPr="008C2A21">
        <w:rPr>
          <w:rFonts w:asciiTheme="minorHAnsi" w:hAnsiTheme="minorHAnsi" w:cstheme="minorHAnsi"/>
        </w:rPr>
        <w:t>M.Chinn</w:t>
      </w:r>
      <w:proofErr w:type="spellEnd"/>
      <w:r w:rsidRPr="008C2A21">
        <w:rPr>
          <w:rFonts w:asciiTheme="minorHAnsi" w:hAnsiTheme="minorHAnsi" w:cstheme="minorHAnsi"/>
        </w:rPr>
        <w:t xml:space="preserve"> and </w:t>
      </w:r>
      <w:proofErr w:type="spellStart"/>
      <w:r w:rsidRPr="008C2A21">
        <w:rPr>
          <w:rFonts w:asciiTheme="minorHAnsi" w:hAnsiTheme="minorHAnsi" w:cstheme="minorHAnsi"/>
        </w:rPr>
        <w:t>H.Ito</w:t>
      </w:r>
      <w:proofErr w:type="spellEnd"/>
      <w:r w:rsidRPr="008C2A21">
        <w:rPr>
          <w:rFonts w:asciiTheme="minorHAnsi" w:hAnsiTheme="minorHAnsi" w:cstheme="minorHAnsi"/>
        </w:rPr>
        <w:t>, NBER WP 34177, August 2025.</w:t>
      </w:r>
    </w:p>
    <w:p w14:paraId="3D22BE88" w14:textId="77777777" w:rsidR="00BF6A4A" w:rsidRDefault="00BF6A4A" w:rsidP="00657C5D">
      <w:pPr>
        <w:rPr>
          <w:rFonts w:asciiTheme="minorHAnsi" w:hAnsiTheme="minorHAnsi" w:cstheme="minorHAnsi"/>
        </w:rPr>
      </w:pPr>
    </w:p>
    <w:p w14:paraId="63516A2F" w14:textId="72DAFA8E" w:rsidR="00657C5D" w:rsidRPr="00657C5D" w:rsidRDefault="00657C5D" w:rsidP="00657C5D">
      <w:pPr>
        <w:rPr>
          <w:rFonts w:asciiTheme="minorHAnsi" w:hAnsiTheme="minorHAnsi" w:cstheme="minorHAnsi"/>
        </w:rPr>
      </w:pPr>
      <w:r w:rsidRPr="00657C5D">
        <w:rPr>
          <w:rFonts w:asciiTheme="minorHAnsi" w:hAnsiTheme="minorHAnsi" w:cstheme="minorHAnsi"/>
        </w:rPr>
        <w:t>“</w:t>
      </w:r>
      <w:bookmarkStart w:id="7" w:name="OLE_LINK35"/>
      <w:r w:rsidRPr="00657C5D">
        <w:rPr>
          <w:rFonts w:asciiTheme="minorHAnsi" w:hAnsiTheme="minorHAnsi" w:cstheme="minorHAnsi"/>
        </w:rPr>
        <w:t>Estimation of Nonlinear Exchange Rate</w:t>
      </w:r>
      <w:r w:rsidR="00313C7C">
        <w:rPr>
          <w:rFonts w:asciiTheme="minorHAnsi" w:hAnsiTheme="minorHAnsi" w:cstheme="minorHAnsi"/>
        </w:rPr>
        <w:t xml:space="preserve"> Dynamic</w:t>
      </w:r>
      <w:r w:rsidRPr="00657C5D">
        <w:rPr>
          <w:rFonts w:asciiTheme="minorHAnsi" w:hAnsiTheme="minorHAnsi" w:cstheme="minorHAnsi"/>
        </w:rPr>
        <w:t>s in Evolving Regimes</w:t>
      </w:r>
      <w:bookmarkEnd w:id="7"/>
      <w:r w:rsidRPr="00657C5D">
        <w:rPr>
          <w:rFonts w:asciiTheme="minorHAnsi" w:hAnsiTheme="minorHAnsi" w:cstheme="minorHAnsi"/>
        </w:rPr>
        <w:t>,” with Yao Hou</w:t>
      </w:r>
      <w:r w:rsidRPr="00657C5D">
        <w:rPr>
          <w:rStyle w:val="FootnoteReference"/>
          <w:rFonts w:asciiTheme="minorHAnsi" w:hAnsiTheme="minorHAnsi" w:cstheme="minorHAnsi"/>
        </w:rPr>
        <w:t xml:space="preserve"> </w:t>
      </w:r>
      <w:r w:rsidRPr="00657C5D">
        <w:rPr>
          <w:rFonts w:asciiTheme="minorHAnsi" w:hAnsiTheme="minorHAnsi" w:cstheme="minorHAnsi"/>
        </w:rPr>
        <w:t>and Danxia Xie,</w:t>
      </w:r>
      <w:r w:rsidR="009D31B7">
        <w:rPr>
          <w:rFonts w:asciiTheme="minorHAnsi" w:hAnsiTheme="minorHAnsi" w:cstheme="minorHAnsi"/>
        </w:rPr>
        <w:t xml:space="preserve"> NBER WP No.</w:t>
      </w:r>
      <w:r w:rsidR="00351875">
        <w:rPr>
          <w:rFonts w:asciiTheme="minorHAnsi" w:hAnsiTheme="minorHAnsi" w:cstheme="minorHAnsi"/>
        </w:rPr>
        <w:t>32644,</w:t>
      </w:r>
      <w:r w:rsidR="009D31B7">
        <w:rPr>
          <w:rFonts w:asciiTheme="minorHAnsi" w:hAnsiTheme="minorHAnsi" w:cstheme="minorHAnsi"/>
        </w:rPr>
        <w:t xml:space="preserve"> July 2024.  </w:t>
      </w:r>
      <w:hyperlink r:id="rId34" w:history="1">
        <w:r w:rsidR="008E4312" w:rsidRPr="00634D23">
          <w:rPr>
            <w:rStyle w:val="Hyperlink"/>
            <w:rFonts w:asciiTheme="minorHAnsi" w:hAnsiTheme="minorHAnsi" w:cstheme="minorHAnsi"/>
            <w:color w:val="auto"/>
            <w:u w:val="none"/>
          </w:rPr>
          <w:t>CID W</w:t>
        </w:r>
        <w:r w:rsidR="00FA016E">
          <w:rPr>
            <w:rStyle w:val="Hyperlink"/>
            <w:rFonts w:asciiTheme="minorHAnsi" w:hAnsiTheme="minorHAnsi" w:cstheme="minorHAnsi"/>
            <w:color w:val="auto"/>
            <w:u w:val="none"/>
          </w:rPr>
          <w:t>P</w:t>
        </w:r>
      </w:hyperlink>
      <w:r w:rsidR="008E4312" w:rsidRPr="00634D23">
        <w:rPr>
          <w:rFonts w:asciiTheme="minorHAnsi" w:hAnsiTheme="minorHAnsi" w:cstheme="minorHAnsi"/>
          <w:color w:val="333333"/>
          <w:shd w:val="clear" w:color="auto" w:fill="FFFFFF"/>
        </w:rPr>
        <w:t> 429, Harvard University, 2023.</w:t>
      </w:r>
    </w:p>
    <w:p w14:paraId="6B9B9410" w14:textId="456386C2" w:rsidR="00657C5D" w:rsidRDefault="00657C5D" w:rsidP="00AC1C48">
      <w:pPr>
        <w:rPr>
          <w:rFonts w:asciiTheme="minorHAnsi" w:hAnsiTheme="minorHAnsi" w:cstheme="minorHAnsi"/>
        </w:rPr>
      </w:pPr>
    </w:p>
    <w:p w14:paraId="3DDF0F39" w14:textId="2C420B59" w:rsidR="00AC1C48" w:rsidRPr="00AC1C48" w:rsidRDefault="00AC1C48" w:rsidP="00AC1C48">
      <w:pPr>
        <w:rPr>
          <w:rFonts w:asciiTheme="minorHAnsi" w:hAnsiTheme="minorHAnsi" w:cstheme="minorHAnsi"/>
        </w:rPr>
      </w:pPr>
      <w:r w:rsidRPr="00AC1C48">
        <w:rPr>
          <w:rFonts w:asciiTheme="minorHAnsi" w:hAnsiTheme="minorHAnsi" w:cstheme="minorHAnsi"/>
        </w:rPr>
        <w:t>“The Virus, Vaccination, and Voting,” with Randy Kotti,</w:t>
      </w:r>
      <w:r w:rsidR="00737520">
        <w:rPr>
          <w:rFonts w:asciiTheme="minorHAnsi" w:hAnsiTheme="minorHAnsi" w:cstheme="minorHAnsi"/>
        </w:rPr>
        <w:t xml:space="preserve"> NBER Working Paper 28196</w:t>
      </w:r>
      <w:r w:rsidR="00B46DC9">
        <w:rPr>
          <w:rFonts w:asciiTheme="minorHAnsi" w:hAnsiTheme="minorHAnsi" w:cstheme="minorHAnsi"/>
        </w:rPr>
        <w:t>;</w:t>
      </w:r>
      <w:r w:rsidR="00737520">
        <w:rPr>
          <w:rFonts w:asciiTheme="minorHAnsi" w:hAnsiTheme="minorHAnsi" w:cstheme="minorHAnsi"/>
        </w:rPr>
        <w:t xml:space="preserve"> </w:t>
      </w:r>
      <w:r w:rsidRPr="00AC1C48">
        <w:rPr>
          <w:rFonts w:asciiTheme="minorHAnsi" w:hAnsiTheme="minorHAnsi" w:cstheme="minorHAnsi"/>
        </w:rPr>
        <w:t xml:space="preserve"> </w:t>
      </w:r>
      <w:r w:rsidR="00657C5D">
        <w:rPr>
          <w:rFonts w:asciiTheme="minorHAnsi" w:hAnsiTheme="minorHAnsi" w:cstheme="minorHAnsi"/>
        </w:rPr>
        <w:t>and HKS</w:t>
      </w:r>
      <w:r w:rsidRPr="00AC1C48">
        <w:rPr>
          <w:rFonts w:asciiTheme="minorHAnsi" w:hAnsiTheme="minorHAnsi" w:cstheme="minorHAnsi"/>
        </w:rPr>
        <w:t xml:space="preserve"> RWP 21-021, August 2021.</w:t>
      </w:r>
    </w:p>
    <w:p w14:paraId="12EEFC48" w14:textId="77777777" w:rsidR="00AC1C48" w:rsidRDefault="00AC1C48" w:rsidP="00857BB8">
      <w:pPr>
        <w:jc w:val="both"/>
        <w:rPr>
          <w:rFonts w:asciiTheme="minorHAnsi" w:hAnsiTheme="minorHAnsi" w:cstheme="minorHAnsi"/>
          <w:bCs/>
        </w:rPr>
      </w:pPr>
    </w:p>
    <w:p w14:paraId="579461E6" w14:textId="22A2FE6C"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Xie,</w:t>
      </w:r>
      <w:r w:rsidRPr="006F2823">
        <w:rPr>
          <w:rFonts w:cstheme="minorHAnsi"/>
          <w:bCs/>
        </w:rPr>
        <w:t xml:space="preserve">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 w:rsidR="00634D23" w:rsidRPr="00634D23">
        <w:rPr>
          <w:rFonts w:asciiTheme="minorHAnsi" w:hAnsiTheme="minorHAnsi" w:cstheme="minorHAnsi"/>
          <w:bCs/>
        </w:rPr>
        <w:t xml:space="preserve"> </w:t>
      </w:r>
      <w:r w:rsidR="00634D23" w:rsidRPr="00AD3A82">
        <w:rPr>
          <w:rFonts w:asciiTheme="minorHAnsi" w:hAnsiTheme="minorHAnsi" w:cstheme="minorHAnsi"/>
          <w:bCs/>
        </w:rPr>
        <w:t>April 2019</w:t>
      </w:r>
      <w:r>
        <w:rPr>
          <w:rFonts w:cstheme="minorHAnsi"/>
        </w:rPr>
        <w:t>.</w:t>
      </w:r>
    </w:p>
    <w:p w14:paraId="727C96C8" w14:textId="77777777"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14:paraId="30B17BE1" w14:textId="77777777"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14:paraId="23EA3F15" w14:textId="77777777"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14:paraId="6C82C206" w14:textId="77777777"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14:paraId="6F5A3F43" w14:textId="77777777" w:rsidR="00CF73F3" w:rsidRPr="00A60512" w:rsidRDefault="00CF73F3" w:rsidP="00020970">
      <w:pPr>
        <w:rPr>
          <w:rFonts w:asciiTheme="minorHAnsi" w:hAnsiTheme="minorHAnsi"/>
        </w:rPr>
      </w:pPr>
    </w:p>
    <w:p w14:paraId="7439DA82" w14:textId="77777777"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14:paraId="6A80A017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638A7DBA" w14:textId="77777777"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14:paraId="53062D93" w14:textId="77777777" w:rsidR="00726629" w:rsidRPr="00A60512" w:rsidRDefault="00726629">
      <w:pPr>
        <w:pStyle w:val="BodyText3"/>
        <w:rPr>
          <w:rFonts w:asciiTheme="minorHAnsi" w:hAnsiTheme="minorHAnsi"/>
        </w:rPr>
      </w:pPr>
    </w:p>
    <w:p w14:paraId="2F0F348C" w14:textId="77777777"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14:paraId="755FB8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239DDC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14:paraId="156BFF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34BD37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14:paraId="614BD54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41C6A8" w14:textId="77777777"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14:paraId="376EE7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4C3970F" w14:textId="77777777"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14:paraId="4E86E3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E108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657C5D">
        <w:rPr>
          <w:rFonts w:asciiTheme="minorHAnsi" w:hAnsiTheme="minorHAnsi"/>
          <w:iCs/>
        </w:rPr>
        <w:t>I</w:t>
      </w:r>
      <w:r w:rsidR="00F55CA6" w:rsidRPr="00657C5D">
        <w:rPr>
          <w:rFonts w:asciiTheme="minorHAnsi" w:hAnsiTheme="minorHAnsi"/>
          <w:iCs/>
        </w:rPr>
        <w:t xml:space="preserve">MF </w:t>
      </w:r>
      <w:r w:rsidR="0034173E" w:rsidRPr="00657C5D">
        <w:rPr>
          <w:rFonts w:asciiTheme="minorHAnsi" w:hAnsiTheme="minorHAnsi"/>
          <w:iCs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14:paraId="7F1E66EB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5F34A4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14:paraId="7B7347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08618E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3750B8A" w14:textId="77777777"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14:paraId="3C486F85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14:paraId="1B9B8BA6" w14:textId="165F7D4D" w:rsidR="000C558A" w:rsidRDefault="000C558A" w:rsidP="000C558A">
      <w:pPr>
        <w:rPr>
          <w:rFonts w:asciiTheme="minorHAnsi" w:hAnsiTheme="minorHAnsi" w:cstheme="minorHAnsi"/>
        </w:rPr>
      </w:pPr>
      <w:r w:rsidRPr="00634D23">
        <w:rPr>
          <w:rFonts w:asciiTheme="minorHAnsi" w:hAnsiTheme="minorHAnsi" w:cstheme="minorHAnsi"/>
        </w:rPr>
        <w:t xml:space="preserve">“Dollar Rivals,” </w:t>
      </w:r>
      <w:r w:rsidR="00124DFC">
        <w:rPr>
          <w:rFonts w:asciiTheme="minorHAnsi" w:hAnsiTheme="minorHAnsi" w:cstheme="minorHAnsi"/>
        </w:rPr>
        <w:t>2024,</w:t>
      </w:r>
      <w:r>
        <w:rPr>
          <w:rFonts w:asciiTheme="minorHAnsi" w:hAnsiTheme="minorHAnsi" w:cstheme="minorHAnsi"/>
        </w:rPr>
        <w:t xml:space="preserve"> in </w:t>
      </w:r>
      <w:r w:rsidRPr="00124DFC">
        <w:rPr>
          <w:rFonts w:asciiTheme="minorHAnsi" w:hAnsiTheme="minorHAnsi" w:cstheme="minorHAnsi"/>
          <w:i/>
          <w:iCs/>
        </w:rPr>
        <w:t>50 Years of Floating</w:t>
      </w:r>
      <w:r w:rsidRPr="00634D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edited by Douglas Irwin and Maurice Obstfeld (</w:t>
      </w:r>
      <w:r w:rsidRPr="00634D23">
        <w:rPr>
          <w:rFonts w:asciiTheme="minorHAnsi" w:hAnsiTheme="minorHAnsi" w:cstheme="minorHAnsi"/>
        </w:rPr>
        <w:t>Peterson Institute for International Economics, Washington DC</w:t>
      </w:r>
      <w:r>
        <w:rPr>
          <w:rFonts w:asciiTheme="minorHAnsi" w:hAnsiTheme="minorHAnsi" w:cstheme="minorHAnsi"/>
        </w:rPr>
        <w:t>)</w:t>
      </w:r>
      <w:r w:rsidRPr="00634D23">
        <w:rPr>
          <w:rFonts w:asciiTheme="minorHAnsi" w:hAnsiTheme="minorHAnsi" w:cstheme="minorHAnsi"/>
        </w:rPr>
        <w:t>.  HKS RWP23-015</w:t>
      </w:r>
      <w:r>
        <w:rPr>
          <w:rFonts w:asciiTheme="minorHAnsi" w:hAnsiTheme="minorHAnsi" w:cstheme="minorHAnsi"/>
        </w:rPr>
        <w:t>; NBER WP no. 31476.</w:t>
      </w:r>
    </w:p>
    <w:p w14:paraId="14FBB66C" w14:textId="77777777" w:rsidR="00F7463D" w:rsidRDefault="00F7463D" w:rsidP="000C558A">
      <w:pPr>
        <w:rPr>
          <w:rFonts w:asciiTheme="minorHAnsi" w:hAnsiTheme="minorHAnsi" w:cstheme="minorHAnsi"/>
        </w:rPr>
      </w:pPr>
    </w:p>
    <w:p w14:paraId="573AB766" w14:textId="159B9BD0" w:rsidR="00F7463D" w:rsidRPr="00634D23" w:rsidRDefault="00F7463D" w:rsidP="000C558A">
      <w:pPr>
        <w:rPr>
          <w:rFonts w:asciiTheme="minorHAnsi" w:hAnsiTheme="minorHAnsi" w:cstheme="minorHAnsi"/>
        </w:rPr>
      </w:pPr>
      <w:r w:rsidRPr="00F7463D">
        <w:rPr>
          <w:rFonts w:asciiTheme="minorHAnsi" w:hAnsiTheme="minorHAnsi" w:cstheme="minorHAnsi"/>
        </w:rPr>
        <w:t>"Is the language of rights useful for reducing poverty?" forthcoming, Dec. 2023, </w:t>
      </w:r>
      <w:r w:rsidRPr="00F7463D">
        <w:rPr>
          <w:rFonts w:asciiTheme="minorHAnsi" w:hAnsiTheme="minorHAnsi" w:cstheme="minorHAnsi"/>
        </w:rPr>
        <w:br/>
        <w:t>in </w:t>
      </w:r>
      <w:r w:rsidRPr="00F7463D">
        <w:rPr>
          <w:rFonts w:asciiTheme="minorHAnsi" w:hAnsiTheme="minorHAnsi" w:cstheme="minorHAnsi"/>
          <w:i/>
          <w:iCs/>
        </w:rPr>
        <w:t xml:space="preserve">Making a Movement: The History and Future of Human Rights </w:t>
      </w:r>
      <w:r w:rsidRPr="00F7463D">
        <w:rPr>
          <w:rFonts w:asciiTheme="minorHAnsi" w:hAnsiTheme="minorHAnsi" w:cstheme="minorHAnsi"/>
          <w:i/>
          <w:iCs/>
        </w:rPr>
        <w:br/>
      </w:r>
      <w:r w:rsidRPr="00F7463D">
        <w:rPr>
          <w:rFonts w:asciiTheme="minorHAnsi" w:hAnsiTheme="minorHAnsi" w:cstheme="minorHAnsi"/>
        </w:rPr>
        <w:t>(Carr Center for Human Rights, HKS: Cambridge MA), pp. 55-56.</w:t>
      </w:r>
    </w:p>
    <w:p w14:paraId="0878C148" w14:textId="77777777" w:rsidR="000C558A" w:rsidRDefault="000C558A" w:rsidP="00266A6C">
      <w:pPr>
        <w:rPr>
          <w:rFonts w:asciiTheme="minorHAnsi" w:hAnsiTheme="minorHAnsi" w:cstheme="minorHAnsi"/>
          <w:color w:val="222222"/>
        </w:rPr>
      </w:pPr>
    </w:p>
    <w:p w14:paraId="2114BA0B" w14:textId="756D984D" w:rsidR="009C79FA" w:rsidRPr="009C79FA" w:rsidRDefault="009C79FA" w:rsidP="00266A6C">
      <w:pPr>
        <w:rPr>
          <w:rFonts w:asciiTheme="minorHAnsi" w:hAnsiTheme="minorHAnsi" w:cstheme="minorHAnsi"/>
          <w:color w:val="222222"/>
        </w:rPr>
      </w:pPr>
      <w:r w:rsidRPr="009C79FA">
        <w:rPr>
          <w:rFonts w:asciiTheme="minorHAnsi" w:hAnsiTheme="minorHAnsi" w:cstheme="minorHAnsi"/>
          <w:color w:val="222222"/>
        </w:rPr>
        <w:t>“</w:t>
      </w:r>
      <w:r w:rsidRPr="0080652F">
        <w:rPr>
          <w:rFonts w:asciiTheme="minorHAnsi" w:hAnsiTheme="minorHAnsi" w:cstheme="minorHAnsi"/>
          <w:color w:val="222222"/>
        </w:rPr>
        <w:t>Errors of</w:t>
      </w:r>
      <w:r>
        <w:rPr>
          <w:rFonts w:asciiTheme="minorHAnsi" w:hAnsiTheme="minorHAnsi" w:cstheme="minorHAnsi"/>
          <w:color w:val="222222"/>
        </w:rPr>
        <w:t xml:space="preserve"> O</w:t>
      </w:r>
      <w:r w:rsidRPr="0080652F">
        <w:rPr>
          <w:rFonts w:asciiTheme="minorHAnsi" w:hAnsiTheme="minorHAnsi" w:cstheme="minorHAnsi"/>
          <w:color w:val="222222"/>
        </w:rPr>
        <w:t xml:space="preserve">mission vs. </w:t>
      </w:r>
      <w:r>
        <w:rPr>
          <w:rFonts w:asciiTheme="minorHAnsi" w:hAnsiTheme="minorHAnsi" w:cstheme="minorHAnsi"/>
          <w:color w:val="222222"/>
        </w:rPr>
        <w:t>C</w:t>
      </w:r>
      <w:r w:rsidRPr="0080652F">
        <w:rPr>
          <w:rFonts w:asciiTheme="minorHAnsi" w:hAnsiTheme="minorHAnsi" w:cstheme="minorHAnsi"/>
          <w:color w:val="222222"/>
        </w:rPr>
        <w:t xml:space="preserve">ommission in </w:t>
      </w:r>
      <w:r>
        <w:rPr>
          <w:rFonts w:asciiTheme="minorHAnsi" w:hAnsiTheme="minorHAnsi" w:cstheme="minorHAnsi"/>
          <w:color w:val="222222"/>
        </w:rPr>
        <w:t>E</w:t>
      </w:r>
      <w:r w:rsidRPr="0080652F">
        <w:rPr>
          <w:rFonts w:asciiTheme="minorHAnsi" w:hAnsiTheme="minorHAnsi" w:cstheme="minorHAnsi"/>
          <w:color w:val="222222"/>
        </w:rPr>
        <w:t xml:space="preserve">nvironmental </w:t>
      </w:r>
      <w:r>
        <w:rPr>
          <w:rFonts w:asciiTheme="minorHAnsi" w:hAnsiTheme="minorHAnsi" w:cstheme="minorHAnsi"/>
          <w:color w:val="222222"/>
        </w:rPr>
        <w:t>P</w:t>
      </w:r>
      <w:r w:rsidRPr="0080652F">
        <w:rPr>
          <w:rFonts w:asciiTheme="minorHAnsi" w:hAnsiTheme="minorHAnsi" w:cstheme="minorHAnsi"/>
          <w:color w:val="222222"/>
        </w:rPr>
        <w:t>olicy</w:t>
      </w:r>
      <w:r w:rsidRPr="009C79FA">
        <w:rPr>
          <w:rFonts w:asciiTheme="minorHAnsi" w:hAnsiTheme="minorHAnsi" w:cstheme="minorHAnsi"/>
          <w:color w:val="222222"/>
        </w:rPr>
        <w:t xml:space="preserve">,” </w:t>
      </w:r>
      <w:r w:rsidR="00BC785F">
        <w:rPr>
          <w:rFonts w:asciiTheme="minorHAnsi" w:hAnsiTheme="minorHAnsi" w:cstheme="minorHAnsi"/>
          <w:color w:val="222222"/>
        </w:rPr>
        <w:t xml:space="preserve">2021, </w:t>
      </w:r>
      <w:r w:rsidRPr="009C79FA">
        <w:rPr>
          <w:rFonts w:asciiTheme="minorHAnsi" w:hAnsiTheme="minorHAnsi" w:cstheme="minorHAnsi"/>
          <w:color w:val="222222"/>
        </w:rPr>
        <w:t xml:space="preserve">in 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Maxims for Thinking Analytically: The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W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isdom of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egendary Harvard Professor Richard Zeckhauser</w:t>
      </w:r>
      <w:r w:rsidRPr="009C79FA">
        <w:rPr>
          <w:rFonts w:asciiTheme="minorHAnsi" w:hAnsiTheme="minorHAnsi" w:cstheme="minorHAnsi"/>
          <w:color w:val="222222"/>
          <w:shd w:val="clear" w:color="auto" w:fill="FFFFFF"/>
        </w:rPr>
        <w:t>, edited by Dan Levy</w:t>
      </w:r>
      <w:r w:rsidR="00657232">
        <w:rPr>
          <w:rFonts w:asciiTheme="minorHAnsi" w:hAnsiTheme="minorHAnsi" w:cstheme="minorHAnsi"/>
          <w:color w:val="222222"/>
        </w:rPr>
        <w:t>.</w:t>
      </w:r>
    </w:p>
    <w:p w14:paraId="21E61BCC" w14:textId="77777777" w:rsidR="009C79FA" w:rsidRDefault="009C79FA" w:rsidP="00266A6C">
      <w:pPr>
        <w:rPr>
          <w:rFonts w:asciiTheme="minorHAnsi" w:hAnsiTheme="minorHAnsi" w:cs="Arial"/>
          <w:color w:val="1E1E1E"/>
          <w:shd w:val="clear" w:color="auto" w:fill="FFFFFF"/>
        </w:rPr>
      </w:pPr>
    </w:p>
    <w:p w14:paraId="41EB189C" w14:textId="5E3B395E"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14:paraId="731BE399" w14:textId="77777777"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0FF75700" w14:textId="77777777" w:rsidR="005131B7" w:rsidRPr="00A60512" w:rsidRDefault="005131B7" w:rsidP="005131B7">
      <w:pPr>
        <w:rPr>
          <w:rFonts w:asciiTheme="minorHAnsi" w:hAnsiTheme="minorHAnsi"/>
        </w:rPr>
      </w:pPr>
    </w:p>
    <w:p w14:paraId="1ED15C91" w14:textId="77777777"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(il Mulino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14:paraId="60D8D7AD" w14:textId="77777777"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14:paraId="79D7001B" w14:textId="77777777"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14:paraId="482BFA1A" w14:textId="77777777"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14:paraId="5A269FAB" w14:textId="77777777"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14:paraId="16C8565D" w14:textId="77777777"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14:paraId="1EA5EF33" w14:textId="77777777"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14:paraId="5ED640F5" w14:textId="77777777" w:rsidR="003C2BA2" w:rsidRPr="00A60512" w:rsidRDefault="003C2BA2" w:rsidP="003C2BA2">
      <w:pPr>
        <w:rPr>
          <w:rFonts w:asciiTheme="minorHAnsi" w:hAnsiTheme="minorHAnsi"/>
        </w:rPr>
      </w:pPr>
    </w:p>
    <w:p w14:paraId="5C86D124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14:paraId="3B123FA0" w14:textId="77777777"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14:paraId="461FA608" w14:textId="77777777"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14:paraId="473150A1" w14:textId="77777777"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14:paraId="49EF1484" w14:textId="77777777" w:rsidR="00052FF9" w:rsidRPr="00A60512" w:rsidRDefault="00052FF9" w:rsidP="00CE4857">
      <w:pPr>
        <w:rPr>
          <w:rFonts w:asciiTheme="minorHAnsi" w:hAnsiTheme="minorHAnsi"/>
        </w:rPr>
      </w:pPr>
    </w:p>
    <w:p w14:paraId="73F2F899" w14:textId="5A20F7E3"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14:paraId="4B37EDF5" w14:textId="26CB6EBD" w:rsidR="004E1564" w:rsidRPr="00A60512" w:rsidRDefault="004E1564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Pr="00A60512">
        <w:rPr>
          <w:rFonts w:asciiTheme="minorHAnsi" w:hAnsiTheme="minorHAnsi"/>
          <w:i/>
        </w:rPr>
        <w:t>Is Inflation Targeting Dead: Central Banking After the Crisis</w:t>
      </w:r>
      <w:r w:rsidRPr="00A60512">
        <w:rPr>
          <w:rFonts w:asciiTheme="minorHAnsi" w:hAnsiTheme="minorHAnsi"/>
        </w:rPr>
        <w:t>, (Centre for Economic Policy Research: London, 2013), 90-94.</w:t>
      </w:r>
    </w:p>
    <w:p w14:paraId="3BB0AAE4" w14:textId="77777777"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14:paraId="0398D356" w14:textId="77777777"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14:paraId="18F029F1" w14:textId="77777777"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14:paraId="5085AFA8" w14:textId="77777777"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14:paraId="33B0A735" w14:textId="77777777"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14:paraId="1B0B7AAB" w14:textId="77777777"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14:paraId="226DA081" w14:textId="77777777"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14:paraId="62B3390C" w14:textId="77777777"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14:paraId="10A06671" w14:textId="77777777"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7486B1CC" w14:textId="77777777"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14:paraId="6E5FDA84" w14:textId="77777777"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>, edited by Michael Spence and Roberto Zagha.)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6E4EDA15" w14:textId="77777777" w:rsidR="00155C3F" w:rsidRPr="00A60512" w:rsidRDefault="00155C3F" w:rsidP="006F1749">
      <w:pPr>
        <w:rPr>
          <w:rFonts w:asciiTheme="minorHAnsi" w:hAnsiTheme="minorHAnsi"/>
        </w:rPr>
      </w:pPr>
    </w:p>
    <w:p w14:paraId="621159A1" w14:textId="77777777"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14:paraId="4EA85505" w14:textId="77777777" w:rsidR="00215939" w:rsidRPr="00A60512" w:rsidRDefault="00215939" w:rsidP="00EA698E">
      <w:pPr>
        <w:rPr>
          <w:rFonts w:asciiTheme="minorHAnsi" w:hAnsiTheme="minorHAnsi"/>
        </w:rPr>
      </w:pPr>
    </w:p>
    <w:p w14:paraId="2AD2915C" w14:textId="77777777"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14:paraId="6B1F4984" w14:textId="77777777" w:rsidR="00D827A8" w:rsidRPr="00A60512" w:rsidRDefault="00D827A8" w:rsidP="00113B9F">
      <w:pPr>
        <w:rPr>
          <w:rFonts w:asciiTheme="minorHAnsi" w:hAnsiTheme="minorHAnsi"/>
        </w:rPr>
      </w:pPr>
    </w:p>
    <w:p w14:paraId="2A5437A7" w14:textId="77777777"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14:paraId="7BE7CE51" w14:textId="77777777" w:rsidR="008C6D58" w:rsidRPr="00A60512" w:rsidRDefault="008C6D58" w:rsidP="00113B9F">
      <w:pPr>
        <w:rPr>
          <w:rFonts w:asciiTheme="minorHAnsi" w:hAnsiTheme="minorHAnsi"/>
        </w:rPr>
      </w:pPr>
    </w:p>
    <w:p w14:paraId="06E2F2AA" w14:textId="77777777"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8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14:paraId="4B841356" w14:textId="77777777"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14:paraId="24E6B132" w14:textId="77777777"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9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40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41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14:paraId="412894AB" w14:textId="77777777"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14:paraId="4CDC453A" w14:textId="091FD983"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r w:rsidR="00EA30D6">
        <w:rPr>
          <w:rFonts w:asciiTheme="minorHAnsi" w:hAnsiTheme="minorHAnsi"/>
          <w:color w:val="000000"/>
        </w:rPr>
        <w:t>i</w:t>
      </w:r>
      <w:r w:rsidR="009721FE" w:rsidRPr="00A60512">
        <w:rPr>
          <w:rFonts w:asciiTheme="minorHAnsi" w:hAnsiTheme="minorHAnsi"/>
          <w:color w:val="000000"/>
        </w:rPr>
        <w:t xml:space="preserve">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14:paraId="3958AB7F" w14:textId="77777777" w:rsidR="00153639" w:rsidRPr="00A60512" w:rsidRDefault="00153639" w:rsidP="005D352F">
      <w:pPr>
        <w:rPr>
          <w:rFonts w:asciiTheme="minorHAnsi" w:hAnsiTheme="minorHAnsi"/>
        </w:rPr>
      </w:pPr>
    </w:p>
    <w:p w14:paraId="19B7F06B" w14:textId="39372CE4"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2007.</w:t>
      </w:r>
    </w:p>
    <w:p w14:paraId="408F0513" w14:textId="77777777" w:rsidR="00E2472B" w:rsidRPr="00A60512" w:rsidRDefault="00E2472B" w:rsidP="005D352F">
      <w:pPr>
        <w:rPr>
          <w:rFonts w:asciiTheme="minorHAnsi" w:hAnsiTheme="minorHAnsi"/>
        </w:rPr>
      </w:pPr>
    </w:p>
    <w:p w14:paraId="49C27953" w14:textId="14C1EE17"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14:paraId="44B553AC" w14:textId="77777777" w:rsidR="003F3800" w:rsidRPr="00A60512" w:rsidRDefault="003F3800" w:rsidP="005D352F">
      <w:pPr>
        <w:rPr>
          <w:rFonts w:asciiTheme="minorHAnsi" w:hAnsiTheme="minorHAnsi"/>
        </w:rPr>
      </w:pPr>
    </w:p>
    <w:p w14:paraId="7B57C43F" w14:textId="45C38C54"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4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</w:rPr>
        <w:t xml:space="preserve">Forthcoming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Pushkele,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14:paraId="7110B220" w14:textId="77777777" w:rsidR="00D04AFB" w:rsidRPr="00A60512" w:rsidRDefault="00064E19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4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14:paraId="288E5E9A" w14:textId="0A8DDE8E"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 Ifo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8CFFFDA" w14:textId="77777777"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14:paraId="5E973A17" w14:textId="77777777"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14:paraId="6A9C73C6" w14:textId="503F8C81" w:rsidR="00672CEC" w:rsidRDefault="00672CEC" w:rsidP="00672CEC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r w:rsidR="00EF17EF">
        <w:rPr>
          <w:rFonts w:asciiTheme="minorHAnsi" w:hAnsiTheme="minorHAnsi"/>
        </w:rPr>
        <w:br/>
      </w:r>
    </w:p>
    <w:p w14:paraId="5C4D7917" w14:textId="232B53EE" w:rsidR="00EF17EF" w:rsidRPr="00A60512" w:rsidRDefault="00EF17EF" w:rsidP="00672CEC">
      <w:pPr>
        <w:rPr>
          <w:rFonts w:asciiTheme="minorHAnsi" w:hAnsiTheme="minorHAnsi"/>
          <w:color w:val="00000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"African Leaders' Eyes on the Prize," </w:t>
      </w:r>
      <w:r w:rsidRPr="00A60512">
        <w:rPr>
          <w:rStyle w:val="Emphasis"/>
          <w:rFonts w:asciiTheme="minorHAnsi" w:hAnsiTheme="minorHAnsi"/>
          <w:iCs w:val="0"/>
        </w:rPr>
        <w:t>Africa Policy Journal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 (Harvard University), April 2014.</w:t>
      </w:r>
    </w:p>
    <w:p w14:paraId="0F125098" w14:textId="77777777" w:rsidR="0098496F" w:rsidRPr="00A60512" w:rsidRDefault="0098496F">
      <w:pPr>
        <w:rPr>
          <w:rFonts w:asciiTheme="minorHAnsi" w:hAnsiTheme="minorHAnsi"/>
        </w:rPr>
      </w:pPr>
    </w:p>
    <w:p w14:paraId="4CAA8CA4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14:paraId="45E25CF9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8159DCB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14:paraId="1053265A" w14:textId="77777777" w:rsidR="00726629" w:rsidRPr="00A60512" w:rsidRDefault="00726629">
      <w:pPr>
        <w:rPr>
          <w:rFonts w:asciiTheme="minorHAnsi" w:hAnsiTheme="minorHAnsi"/>
        </w:rPr>
      </w:pPr>
    </w:p>
    <w:p w14:paraId="60F3079C" w14:textId="311157E8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</w:t>
      </w:r>
      <w:r w:rsidR="00863F8C" w:rsidRPr="00A60512">
        <w:rPr>
          <w:rFonts w:asciiTheme="minorHAnsi" w:hAnsiTheme="minorHAnsi"/>
        </w:rPr>
        <w:t xml:space="preserve">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9F47FD">
        <w:rPr>
          <w:rFonts w:asciiTheme="minorHAnsi" w:hAnsiTheme="minorHAnsi"/>
          <w:i/>
          <w:iCs/>
          <w:snapToGrid w:val="0"/>
          <w:color w:val="000000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>, edited by Per Gunnar Berglund and Matias Vernengo</w:t>
      </w:r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6677DF5C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FC0B7A6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14:paraId="3F520C02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49A3851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14:paraId="213681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5E05B753" w14:textId="4A850A7B" w:rsidR="00726629" w:rsidRPr="009F47FD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  <w:r w:rsidR="009F47F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(H.M. Treasury: London), 2003, p.99-109.</w:t>
      </w:r>
    </w:p>
    <w:p w14:paraId="1C56D8A0" w14:textId="77777777" w:rsidR="00726629" w:rsidRPr="00A60512" w:rsidRDefault="00726629">
      <w:pPr>
        <w:rPr>
          <w:rFonts w:asciiTheme="minorHAnsi" w:hAnsiTheme="minorHAnsi"/>
          <w:b/>
        </w:rPr>
      </w:pPr>
    </w:p>
    <w:p w14:paraId="4AC13410" w14:textId="01661A1B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Pr="00BD35DE">
        <w:rPr>
          <w:rFonts w:asciiTheme="minorHAnsi" w:hAnsiTheme="minorHAnsi"/>
          <w:i/>
          <w:iCs/>
        </w:rPr>
        <w:t>Challenge</w:t>
      </w:r>
      <w:r w:rsidRPr="00A60512">
        <w:rPr>
          <w:rFonts w:asciiTheme="minorHAnsi" w:hAnsiTheme="minorHAnsi"/>
        </w:rPr>
        <w:t>, May/June 2003, 29-52.</w:t>
      </w:r>
    </w:p>
    <w:p w14:paraId="70F71DA8" w14:textId="77777777" w:rsidR="00726629" w:rsidRPr="00A60512" w:rsidRDefault="00726629">
      <w:pPr>
        <w:rPr>
          <w:rFonts w:asciiTheme="minorHAnsi" w:hAnsiTheme="minorHAnsi"/>
          <w:b/>
        </w:rPr>
      </w:pPr>
    </w:p>
    <w:p w14:paraId="533999AF" w14:textId="77777777" w:rsidR="00726629" w:rsidRPr="00A60512" w:rsidRDefault="00726629">
      <w:pPr>
        <w:rPr>
          <w:rFonts w:asciiTheme="minorHAnsi" w:hAnsiTheme="minorHAnsi"/>
        </w:rPr>
      </w:pPr>
      <w:r w:rsidRPr="00BD35DE">
        <w:rPr>
          <w:rFonts w:asciiTheme="minorHAnsi" w:hAnsiTheme="minorHAnsi"/>
          <w:i/>
          <w:iCs/>
        </w:rPr>
        <w:t>The Consequences of Saying No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>, with David Begg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14:paraId="63C9BEE4" w14:textId="77777777" w:rsidR="00726629" w:rsidRPr="00A60512" w:rsidRDefault="00726629">
      <w:pPr>
        <w:rPr>
          <w:rFonts w:asciiTheme="minorHAnsi" w:hAnsiTheme="minorHAnsi"/>
          <w:b/>
        </w:rPr>
      </w:pPr>
    </w:p>
    <w:p w14:paraId="4DAD1562" w14:textId="4940FC06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Democratic Presidents Have Switched Economic Policies,” </w:t>
      </w:r>
      <w:r w:rsidRPr="00A60512">
        <w:rPr>
          <w:rFonts w:asciiTheme="minorHAnsi" w:hAnsiTheme="minorHAnsi"/>
          <w:i/>
        </w:rPr>
        <w:t xml:space="preserve"> </w:t>
      </w:r>
      <w:r w:rsidRPr="00BD35DE">
        <w:rPr>
          <w:rFonts w:asciiTheme="minorHAnsi" w:hAnsiTheme="minorHAnsi"/>
          <w:i/>
        </w:rPr>
        <w:t>Milken Institute Review</w:t>
      </w:r>
      <w:r w:rsidR="00BD35DE">
        <w:rPr>
          <w:rFonts w:asciiTheme="minorHAnsi" w:hAnsiTheme="minorHAnsi"/>
          <w:snapToGrid w:val="0"/>
          <w:color w:val="000000"/>
        </w:rPr>
        <w:t>,</w:t>
      </w:r>
      <w:r w:rsidRPr="00BD35DE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14:paraId="041A214E" w14:textId="77777777" w:rsidR="00726629" w:rsidRPr="00A60512" w:rsidRDefault="00726629">
      <w:pPr>
        <w:rPr>
          <w:rFonts w:asciiTheme="minorHAnsi" w:hAnsiTheme="minorHAnsi"/>
          <w:b/>
        </w:rPr>
      </w:pPr>
    </w:p>
    <w:p w14:paraId="797C527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“Promoting Better National Institutions: The Role of the IMF,”  </w:t>
      </w:r>
      <w:r w:rsidRPr="00BD35DE">
        <w:rPr>
          <w:rFonts w:asciiTheme="minorHAnsi" w:hAnsiTheme="minorHAnsi"/>
          <w:i/>
          <w:iCs/>
        </w:rPr>
        <w:t>IMF Staff Papers</w:t>
      </w:r>
      <w:r w:rsidRPr="00A60512">
        <w:rPr>
          <w:rFonts w:asciiTheme="minorHAnsi" w:hAnsiTheme="minorHAnsi"/>
        </w:rPr>
        <w:t xml:space="preserve"> 50, 2003, pp. 21-30.</w:t>
      </w:r>
    </w:p>
    <w:p w14:paraId="3175D5F0" w14:textId="77777777" w:rsidR="00726629" w:rsidRPr="00A60512" w:rsidRDefault="00726629">
      <w:pPr>
        <w:rPr>
          <w:rFonts w:asciiTheme="minorHAnsi" w:hAnsiTheme="minorHAnsi"/>
          <w:b/>
        </w:rPr>
      </w:pPr>
    </w:p>
    <w:p w14:paraId="109D1F26" w14:textId="77777777"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BD35DE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Spring 2003, 61-88.</w:t>
      </w:r>
    </w:p>
    <w:p w14:paraId="76C0A8CD" w14:textId="77777777" w:rsidR="00726629" w:rsidRPr="00A60512" w:rsidRDefault="00726629">
      <w:pPr>
        <w:rPr>
          <w:rFonts w:asciiTheme="minorHAnsi" w:hAnsiTheme="minorHAnsi"/>
          <w:b/>
        </w:rPr>
      </w:pPr>
    </w:p>
    <w:p w14:paraId="5818C2EC" w14:textId="77777777"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BD35DE">
        <w:rPr>
          <w:rFonts w:asciiTheme="minorHAnsi" w:hAnsiTheme="minorHAnsi"/>
          <w:i/>
          <w:iCs/>
        </w:rPr>
        <w:t xml:space="preserve">Trade and Environment: </w:t>
      </w:r>
      <w:r w:rsidRPr="00BD35DE">
        <w:rPr>
          <w:rFonts w:asciiTheme="minorHAnsi" w:hAnsiTheme="minorHAnsi"/>
          <w:i/>
          <w:iCs/>
          <w:snapToGrid w:val="0"/>
          <w:color w:val="000000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14:paraId="48FABAB7" w14:textId="77777777" w:rsidR="00726629" w:rsidRPr="00A60512" w:rsidRDefault="00726629">
      <w:pPr>
        <w:jc w:val="right"/>
        <w:rPr>
          <w:rFonts w:asciiTheme="minorHAnsi" w:hAnsiTheme="minorHAnsi"/>
          <w:b/>
        </w:rPr>
      </w:pPr>
    </w:p>
    <w:p w14:paraId="55D9D64C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BD35DE">
        <w:rPr>
          <w:rFonts w:asciiTheme="minorHAnsi" w:hAnsiTheme="minorHAnsi"/>
          <w:i/>
          <w:iCs/>
        </w:rPr>
        <w:t>Americ</w:t>
      </w:r>
      <w:r w:rsidR="00647E41" w:rsidRPr="00BD35DE">
        <w:rPr>
          <w:rFonts w:asciiTheme="minorHAnsi" w:hAnsiTheme="minorHAnsi"/>
          <w:i/>
          <w:iCs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14:paraId="20FEF6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7054C435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D35DE">
        <w:rPr>
          <w:rFonts w:asciiTheme="minorHAnsi" w:hAnsiTheme="minorHAnsi"/>
          <w:i/>
          <w:iCs/>
        </w:rPr>
        <w:t>Economic and Financial Crises in Emerging Market Economies</w:t>
      </w:r>
      <w:r w:rsidRPr="00BD35DE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14:paraId="7EF80FB9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D8030C2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09DB42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8ECDD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14:paraId="707BB7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533EB06" w14:textId="00A7464C"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r w:rsidRPr="00A60512">
        <w:rPr>
          <w:rFonts w:asciiTheme="minorHAnsi" w:hAnsiTheme="minorHAnsi"/>
          <w:lang w:val="en-GB"/>
        </w:rPr>
        <w:t xml:space="preserve">Lucchini Foundation. </w:t>
      </w:r>
      <w:r w:rsidRPr="00BD35DE">
        <w:rPr>
          <w:rFonts w:asciiTheme="minorHAnsi" w:hAnsiTheme="minorHAnsi"/>
          <w:i/>
          <w:iCs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Laterza &amp; Figli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14:paraId="43CC2E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B193A1C" w14:textId="1E4B9D56"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9F47FD">
        <w:rPr>
          <w:rFonts w:asciiTheme="minorHAnsi" w:hAnsiTheme="minorHAnsi"/>
          <w:i/>
          <w:iCs/>
          <w:color w:val="000000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r w:rsidR="00DA3111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</w:t>
      </w:r>
      <w:r w:rsidR="00DA3111">
        <w:rPr>
          <w:rFonts w:asciiTheme="minorHAnsi" w:hAnsiTheme="minorHAnsi"/>
          <w:snapToGrid w:val="0"/>
          <w:color w:val="000000"/>
        </w:rPr>
        <w:t xml:space="preserve">  And in </w:t>
      </w:r>
      <w:r w:rsidR="00DA3111"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="00DA3111" w:rsidRPr="00A60512">
        <w:rPr>
          <w:rFonts w:asciiTheme="minorHAnsi" w:hAnsiTheme="minorHAnsi"/>
          <w:snapToGrid w:val="0"/>
        </w:rPr>
        <w:t xml:space="preserve"> edited by </w:t>
      </w:r>
      <w:r w:rsidR="00DA3111" w:rsidRPr="00A60512">
        <w:rPr>
          <w:rFonts w:asciiTheme="minorHAnsi" w:hAnsiTheme="minorHAnsi"/>
          <w:snapToGrid w:val="0"/>
          <w:color w:val="000000"/>
        </w:rPr>
        <w:t>Robert Art</w:t>
      </w:r>
      <w:r w:rsidR="00DA3111">
        <w:rPr>
          <w:rFonts w:asciiTheme="minorHAnsi" w:hAnsiTheme="minorHAnsi"/>
          <w:snapToGrid w:val="0"/>
          <w:color w:val="000000"/>
        </w:rPr>
        <w:t>, Timothy Crawford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 and Robert Jervis (</w:t>
      </w:r>
      <w:r w:rsidR="00DA3111">
        <w:rPr>
          <w:rFonts w:asciiTheme="minorHAnsi" w:hAnsiTheme="minorHAnsi"/>
          <w:snapToGrid w:val="0"/>
          <w:color w:val="000000"/>
        </w:rPr>
        <w:t>Rowman and Littlefield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DA3111">
        <w:rPr>
          <w:rFonts w:asciiTheme="minorHAnsi" w:hAnsiTheme="minorHAnsi"/>
          <w:snapToGrid w:val="0"/>
          <w:color w:val="000000"/>
        </w:rPr>
        <w:t>14</w:t>
      </w:r>
      <w:r w:rsidR="00DA3111"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 edition, 20</w:t>
      </w:r>
      <w:r w:rsidR="00DA3111">
        <w:rPr>
          <w:rFonts w:asciiTheme="minorHAnsi" w:hAnsiTheme="minorHAnsi"/>
          <w:snapToGrid w:val="0"/>
          <w:color w:val="000000"/>
        </w:rPr>
        <w:t>23</w:t>
      </w:r>
      <w:r w:rsidR="00DA3111" w:rsidRPr="00A60512">
        <w:rPr>
          <w:rFonts w:asciiTheme="minorHAnsi" w:hAnsiTheme="minorHAnsi"/>
          <w:snapToGrid w:val="0"/>
          <w:color w:val="000000"/>
        </w:rPr>
        <w:t>)</w:t>
      </w:r>
      <w:r w:rsidR="00DA3111">
        <w:rPr>
          <w:rFonts w:asciiTheme="minorHAnsi" w:hAnsiTheme="minorHAnsi"/>
          <w:snapToGrid w:val="0"/>
          <w:color w:val="000000"/>
        </w:rPr>
        <w:t>, 354-369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.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14:paraId="61D6FA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54A811" w14:textId="3FB8B0DC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 xml:space="preserve">, edited by William Coyle and Nicole Ballenger </w:t>
      </w:r>
      <w:r w:rsidR="009F47FD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Economic Research Service, USDA, Washington</w:t>
      </w:r>
      <w:r w:rsidR="009F47FD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2000: 5-20.</w:t>
      </w:r>
    </w:p>
    <w:p w14:paraId="3DC0440E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3FFA98D" w14:textId="7F02C844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In </w:t>
      </w:r>
      <w:r w:rsidRPr="009F47FD">
        <w:rPr>
          <w:rFonts w:asciiTheme="minorHAnsi" w:hAnsiTheme="minorHAnsi"/>
          <w:i/>
          <w:iCs/>
        </w:rPr>
        <w:t>Rethinking the International Monetary System,</w:t>
      </w:r>
      <w:r w:rsidRPr="00A60512">
        <w:rPr>
          <w:rFonts w:asciiTheme="minorHAnsi" w:hAnsiTheme="minorHAnsi"/>
        </w:rPr>
        <w:t xml:space="preserve"> J. Little and G. Olivei, eds.,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</w:t>
      </w:r>
      <w:r w:rsidR="00C40947">
        <w:rPr>
          <w:rFonts w:asciiTheme="minorHAnsi" w:hAnsiTheme="minorHAnsi"/>
        </w:rPr>
        <w:t>), 1999</w:t>
      </w:r>
      <w:r w:rsidRPr="00A60512">
        <w:rPr>
          <w:rFonts w:asciiTheme="minorHAnsi" w:hAnsiTheme="minorHAnsi"/>
        </w:rPr>
        <w:t>.</w:t>
      </w:r>
    </w:p>
    <w:p w14:paraId="52183F3E" w14:textId="77777777" w:rsidR="00726629" w:rsidRPr="00A60512" w:rsidRDefault="00726629">
      <w:pPr>
        <w:rPr>
          <w:rFonts w:asciiTheme="minorHAnsi" w:hAnsiTheme="minorHAnsi"/>
        </w:rPr>
      </w:pPr>
    </w:p>
    <w:p w14:paraId="073F1022" w14:textId="7AFBF8F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</w:t>
      </w:r>
      <w:r w:rsidR="00C40947" w:rsidRPr="00C40947">
        <w:rPr>
          <w:rFonts w:asciiTheme="minorHAnsi" w:hAnsiTheme="minorHAnsi"/>
          <w:i/>
          <w:iCs/>
        </w:rPr>
        <w:t>African Finance Journal</w:t>
      </w:r>
      <w:r w:rsidR="00C40947" w:rsidRPr="00A60512">
        <w:rPr>
          <w:rFonts w:asciiTheme="minorHAnsi" w:hAnsiTheme="minorHAnsi"/>
        </w:rPr>
        <w:t>, vol 2, part 1, 2000, 1-12.</w:t>
      </w:r>
      <w:r w:rsidR="00C40947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</w:p>
    <w:p w14:paraId="195A9D5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5263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 Sept. 1999, p. 7.</w:t>
      </w:r>
    </w:p>
    <w:p w14:paraId="27B0B02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622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C40947">
        <w:rPr>
          <w:rFonts w:asciiTheme="minorHAnsi" w:hAnsiTheme="minorHAnsi"/>
          <w:i/>
          <w:iCs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14:paraId="1110A62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C3226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14:paraId="470B830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AEE4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14:paraId="137798B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44B2" w14:textId="2F8A5958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</w:p>
    <w:p w14:paraId="669A6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14:paraId="4C1E2F69" w14:textId="0F7314F2"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C40947">
        <w:rPr>
          <w:rFonts w:asciiTheme="minorHAnsi" w:hAnsiTheme="minorHAnsi"/>
          <w:i/>
          <w:iCs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Council for Capital Formation Center for Policy Research,  Washington, DC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1999, 25-31.</w:t>
      </w:r>
      <w:r w:rsidR="001C3782" w:rsidRPr="00A60512">
        <w:rPr>
          <w:rFonts w:asciiTheme="minorHAnsi" w:hAnsiTheme="minorHAnsi"/>
        </w:rPr>
        <w:t xml:space="preserve">  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</w:t>
      </w:r>
    </w:p>
    <w:p w14:paraId="3D0DB72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37E4C6" w14:textId="4521954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</w:t>
      </w:r>
      <w:r w:rsidR="00C40947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Economic Modeling of Climate Change</w:t>
      </w:r>
      <w:r w:rsidR="00C40947">
        <w:rPr>
          <w:rFonts w:asciiTheme="minorHAnsi" w:hAnsiTheme="minorHAnsi"/>
          <w:u w:val="single"/>
        </w:rPr>
        <w:t xml:space="preserve">, </w:t>
      </w:r>
      <w:r w:rsidRPr="00A60512">
        <w:rPr>
          <w:rFonts w:asciiTheme="minorHAnsi" w:hAnsiTheme="minorHAnsi"/>
          <w:i/>
        </w:rPr>
        <w:t xml:space="preserve"> </w:t>
      </w:r>
      <w:r w:rsidR="00C40947">
        <w:rPr>
          <w:rFonts w:asciiTheme="minorHAnsi" w:hAnsiTheme="minorHAnsi"/>
          <w:iCs/>
        </w:rPr>
        <w:t>(</w:t>
      </w:r>
      <w:r w:rsidRPr="00A60512">
        <w:rPr>
          <w:rFonts w:asciiTheme="minorHAnsi" w:hAnsiTheme="minorHAnsi"/>
        </w:rPr>
        <w:t>OECD</w:t>
      </w:r>
      <w:r w:rsidR="00C40947">
        <w:rPr>
          <w:rFonts w:asciiTheme="minorHAnsi" w:hAnsiTheme="minorHAnsi"/>
        </w:rPr>
        <w:t>: Paris)</w:t>
      </w:r>
      <w:r w:rsidRPr="00A60512">
        <w:rPr>
          <w:rFonts w:asciiTheme="minorHAnsi" w:hAnsiTheme="minorHAnsi"/>
        </w:rPr>
        <w:t xml:space="preserve"> November</w:t>
      </w:r>
      <w:r w:rsidR="00C40947">
        <w:rPr>
          <w:rFonts w:asciiTheme="minorHAnsi" w:hAnsiTheme="minorHAnsi"/>
        </w:rPr>
        <w:t xml:space="preserve"> 1998</w:t>
      </w:r>
      <w:r w:rsidRPr="00A60512">
        <w:rPr>
          <w:rFonts w:asciiTheme="minorHAnsi" w:hAnsiTheme="minorHAnsi"/>
        </w:rPr>
        <w:t>.</w:t>
      </w:r>
      <w:r w:rsidR="00C40947">
        <w:rPr>
          <w:rFonts w:asciiTheme="minorHAnsi" w:hAnsiTheme="minorHAnsi"/>
        </w:rPr>
        <w:t xml:space="preserve"> Based on comments at </w:t>
      </w:r>
      <w:r w:rsidR="00C40947" w:rsidRPr="00A60512">
        <w:rPr>
          <w:rFonts w:asciiTheme="minorHAnsi" w:hAnsiTheme="minorHAnsi"/>
        </w:rPr>
        <w:t>OECD Headquarters, Paris, September 1998</w:t>
      </w:r>
      <w:r w:rsidR="00C40947">
        <w:rPr>
          <w:rFonts w:asciiTheme="minorHAnsi" w:hAnsiTheme="minorHAnsi"/>
        </w:rPr>
        <w:t>.</w:t>
      </w:r>
    </w:p>
    <w:p w14:paraId="4550741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819ED8" w14:textId="0B87CCE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C40947">
        <w:rPr>
          <w:rFonts w:asciiTheme="minorHAnsi" w:hAnsiTheme="minorHAnsi"/>
          <w:i/>
          <w:iCs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  <w:i/>
        </w:rPr>
        <w:t>Keynote Address</w:t>
      </w:r>
      <w:r w:rsidR="00C40947" w:rsidRPr="00A60512">
        <w:rPr>
          <w:rFonts w:asciiTheme="minorHAnsi" w:hAnsiTheme="minorHAnsi"/>
        </w:rPr>
        <w:t xml:space="preserve">, </w:t>
      </w:r>
      <w:r w:rsidR="00C40947" w:rsidRPr="00A60512">
        <w:rPr>
          <w:rFonts w:asciiTheme="minorHAnsi" w:hAnsiTheme="minorHAnsi"/>
          <w:i/>
        </w:rPr>
        <w:t>Fourth APEC Roundtable</w:t>
      </w:r>
      <w:r w:rsidR="00C40947" w:rsidRPr="00A60512">
        <w:rPr>
          <w:rFonts w:asciiTheme="minorHAnsi" w:hAnsiTheme="minorHAnsi"/>
        </w:rPr>
        <w:t>, May 1998</w:t>
      </w:r>
      <w:r w:rsidR="00C40947">
        <w:rPr>
          <w:rFonts w:asciiTheme="minorHAnsi" w:hAnsiTheme="minorHAnsi"/>
          <w:b/>
          <w:i/>
        </w:rPr>
        <w:t>.</w:t>
      </w:r>
    </w:p>
    <w:p w14:paraId="19B7A92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5E1DB9F" w14:textId="1AD044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C40947">
        <w:rPr>
          <w:rFonts w:asciiTheme="minorHAnsi" w:hAnsiTheme="minorHAnsi"/>
          <w:i/>
          <w:iCs/>
        </w:rPr>
        <w:t>Currency Crises</w:t>
      </w:r>
      <w:r w:rsidRPr="00A60512">
        <w:rPr>
          <w:rFonts w:asciiTheme="minorHAnsi" w:hAnsiTheme="minorHAnsi"/>
        </w:rPr>
        <w:t>, edited by Paul Krugman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2000, 327-337. Reprinted in </w:t>
      </w:r>
      <w:r w:rsidRPr="00C40947">
        <w:rPr>
          <w:rFonts w:asciiTheme="minorHAnsi" w:hAnsiTheme="minorHAnsi"/>
          <w:i/>
          <w:iCs/>
        </w:rPr>
        <w:t>Global Financial Crises and Reforms: Cases and Caveat</w:t>
      </w:r>
      <w:r w:rsidRPr="00A60512">
        <w:rPr>
          <w:rFonts w:asciiTheme="minorHAnsi" w:hAnsiTheme="minorHAnsi"/>
          <w:u w:val="single"/>
        </w:rPr>
        <w:t>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r w:rsidRPr="00A60512">
        <w:rPr>
          <w:rFonts w:asciiTheme="minorHAnsi" w:hAnsiTheme="minorHAnsi"/>
        </w:rPr>
        <w:t>, ed.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UK</w:t>
      </w:r>
      <w:r w:rsidR="00C40947">
        <w:rPr>
          <w:rFonts w:asciiTheme="minorHAnsi" w:hAnsiTheme="minorHAnsi"/>
        </w:rPr>
        <w:t>)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C40947">
        <w:rPr>
          <w:rFonts w:asciiTheme="minorHAnsi" w:hAnsiTheme="minorHAnsi"/>
          <w:i/>
          <w:iCs/>
        </w:rPr>
        <w:t>N</w:t>
      </w:r>
      <w:r w:rsidR="0063035D" w:rsidRPr="00C40947">
        <w:rPr>
          <w:rFonts w:asciiTheme="minorHAnsi" w:hAnsiTheme="minorHAnsi"/>
          <w:i/>
          <w:iCs/>
        </w:rPr>
        <w:t xml:space="preserve">ewly Industrializing Countries </w:t>
      </w:r>
      <w:r w:rsidRPr="00C40947">
        <w:rPr>
          <w:rFonts w:asciiTheme="minorHAnsi" w:hAnsiTheme="minorHAnsi"/>
          <w:i/>
          <w:iCs/>
        </w:rPr>
        <w:t xml:space="preserve">Asian </w:t>
      </w:r>
      <w:r w:rsidR="0063035D" w:rsidRPr="00C40947">
        <w:rPr>
          <w:rFonts w:asciiTheme="minorHAnsi" w:hAnsiTheme="minorHAnsi"/>
          <w:i/>
          <w:iCs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</w:t>
      </w:r>
      <w:proofErr w:type="spellStart"/>
      <w:r w:rsidRPr="00A60512">
        <w:rPr>
          <w:rFonts w:asciiTheme="minorHAnsi" w:hAnsiTheme="minorHAnsi"/>
        </w:rPr>
        <w:t>H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>, BR Publ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Corp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14:paraId="34B326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C7788B" w14:textId="1DB2746E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</w:t>
      </w:r>
      <w:r w:rsidR="00B17ED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Euro as a Stabilizer in the International Economic System</w:t>
      </w:r>
      <w:r w:rsidRPr="00A60512">
        <w:rPr>
          <w:rFonts w:asciiTheme="minorHAnsi" w:hAnsiTheme="minorHAnsi"/>
        </w:rPr>
        <w:t>, Robert Mundell and Armand Clesse, editors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Kluwer Academic Publishers, Norwell MA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 2000, 93-109 and 418-422.</w:t>
      </w:r>
    </w:p>
    <w:p w14:paraId="1A6852B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96D9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14:paraId="492D845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3B7CBC" w14:textId="08FD25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Economies Grow the Way They Do,” </w:t>
      </w:r>
      <w:r w:rsidRPr="00C40947">
        <w:rPr>
          <w:rFonts w:asciiTheme="minorHAnsi" w:hAnsiTheme="minorHAnsi"/>
          <w:i/>
          <w:iCs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  <w:r w:rsidR="00B17ED0">
        <w:rPr>
          <w:rFonts w:asciiTheme="minorHAnsi" w:hAnsiTheme="minorHAnsi"/>
        </w:rPr>
        <w:t xml:space="preserve">  Based on </w:t>
      </w:r>
      <w:r w:rsidR="00B17ED0" w:rsidRPr="00A60512">
        <w:rPr>
          <w:rFonts w:asciiTheme="minorHAnsi" w:hAnsiTheme="minorHAnsi"/>
        </w:rPr>
        <w:t xml:space="preserve">“Determinants of Long-Term Growth,” </w:t>
      </w:r>
      <w:r w:rsidR="00B17ED0"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="00B17ED0" w:rsidRPr="00A60512">
        <w:rPr>
          <w:rFonts w:asciiTheme="minorHAnsi" w:hAnsiTheme="minorHAnsi"/>
        </w:rPr>
        <w:t xml:space="preserve">Vancouver, Canada, Nov. 20, 1997. </w:t>
      </w:r>
    </w:p>
    <w:p w14:paraId="6F2D24C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1E95A30" w14:textId="6084F7F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"Preventing Bank Crises</w:t>
      </w:r>
      <w:r w:rsidRPr="00D84D40">
        <w:rPr>
          <w:rFonts w:asciiTheme="minorHAnsi" w:hAnsiTheme="minorHAnsi"/>
        </w:rPr>
        <w:t xml:space="preserve">," </w:t>
      </w:r>
      <w:r w:rsidR="00C40947" w:rsidRPr="00D84D40">
        <w:rPr>
          <w:rFonts w:asciiTheme="minorHAnsi" w:hAnsiTheme="minorHAnsi"/>
          <w:i/>
          <w:iCs/>
        </w:rPr>
        <w:t>i</w:t>
      </w:r>
      <w:r w:rsidRPr="00D84D40">
        <w:rPr>
          <w:rFonts w:asciiTheme="minorHAnsi" w:hAnsiTheme="minorHAnsi"/>
          <w:i/>
          <w:iCs/>
        </w:rPr>
        <w:t>n Preventing Bank Crises: Lessons from Recent Global Bank Failures</w:t>
      </w:r>
      <w:r w:rsidRPr="00D84D40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Gerard Caprio, William Hunter, George Kaufman, and Danny Leipziger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World Bank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1998, 3-11.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</w:rPr>
        <w:t xml:space="preserve">keynote speech, Federal Reserve Bank of Chicago and Economic Development Institute, Lake Bluff, IL, 1997.   </w:t>
      </w:r>
    </w:p>
    <w:p w14:paraId="6035A03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4FD0A6" w14:textId="61D5430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Prometeia, Bologna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C40947">
        <w:rPr>
          <w:rFonts w:asciiTheme="minorHAnsi" w:hAnsiTheme="minorHAnsi"/>
          <w:i/>
          <w:iCs/>
        </w:rPr>
        <w:t xml:space="preserve">Lo Scenario Mondiale e il Futuro </w:t>
      </w:r>
      <w:proofErr w:type="spellStart"/>
      <w:r w:rsidRPr="00C40947">
        <w:rPr>
          <w:rFonts w:asciiTheme="minorHAnsi" w:hAnsiTheme="minorHAnsi"/>
          <w:i/>
          <w:iCs/>
        </w:rPr>
        <w:t>Dell'Economia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Italiana</w:t>
      </w:r>
      <w:proofErr w:type="spellEnd"/>
      <w:r w:rsidRPr="00A60512">
        <w:rPr>
          <w:rFonts w:asciiTheme="minorHAnsi" w:hAnsiTheme="minorHAnsi"/>
        </w:rPr>
        <w:t>, edited by Paolo Onofri, Il Mulino, 1997 (in Italian), 49-81.</w:t>
      </w:r>
    </w:p>
    <w:p w14:paraId="050417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F4D751" w14:textId="389A8070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</w:t>
      </w:r>
      <w:r w:rsidR="00D84D4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Kluwer Academic </w:t>
      </w:r>
      <w:proofErr w:type="spellStart"/>
      <w:r w:rsidRPr="00A60512">
        <w:rPr>
          <w:rFonts w:asciiTheme="minorHAnsi" w:hAnsiTheme="minorHAnsi"/>
        </w:rPr>
        <w:t>Publi</w:t>
      </w:r>
      <w:proofErr w:type="spellEnd"/>
      <w:r w:rsidR="00F32E8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Boston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33F4FB7E" w14:textId="77777777" w:rsidR="00726629" w:rsidRPr="00A60512" w:rsidRDefault="00B17ED0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Exchange Rates and the Single Currency", </w:t>
      </w:r>
      <w:r w:rsidRPr="00A60512">
        <w:rPr>
          <w:rFonts w:asciiTheme="minorHAnsi" w:hAnsiTheme="minorHAnsi"/>
        </w:rPr>
        <w:t xml:space="preserve">Chapter 10 </w:t>
      </w:r>
      <w:r w:rsidR="00726629" w:rsidRPr="00A60512">
        <w:rPr>
          <w:rFonts w:asciiTheme="minorHAnsi" w:hAnsiTheme="minorHAnsi"/>
        </w:rPr>
        <w:t xml:space="preserve">in </w:t>
      </w:r>
      <w:r w:rsidR="00726629"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="00726629"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="00726629"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>, for the European Capital Markets Institute, Copenhagen, 1996.</w:t>
      </w:r>
      <w:r>
        <w:rPr>
          <w:rFonts w:asciiTheme="minorHAnsi" w:hAnsiTheme="minorHAnsi"/>
        </w:rPr>
        <w:t xml:space="preserve">  Based on </w:t>
      </w:r>
      <w:r w:rsidRPr="00A60512">
        <w:rPr>
          <w:rFonts w:asciiTheme="minorHAnsi" w:hAnsiTheme="minorHAnsi"/>
        </w:rPr>
        <w:t xml:space="preserve">"The Integration of Secondary Equity Markets in Europe, and the Barriers Posed by Separate Currencies." </w:t>
      </w:r>
      <w:r>
        <w:rPr>
          <w:rFonts w:asciiTheme="minorHAnsi" w:hAnsiTheme="minorHAnsi"/>
        </w:rPr>
        <w:t xml:space="preserve"> </w:t>
      </w:r>
    </w:p>
    <w:p w14:paraId="5860EC09" w14:textId="77777777"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4BF841" w14:textId="2EFC8636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7F5FF9">
        <w:rPr>
          <w:rFonts w:asciiTheme="minorHAnsi" w:hAnsiTheme="minorHAnsi"/>
          <w:i/>
          <w:iCs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7F5FF9">
        <w:rPr>
          <w:rFonts w:asciiTheme="minorHAnsi" w:hAnsiTheme="minorHAnsi"/>
          <w:i/>
          <w:iCs/>
        </w:rPr>
        <w:t>Chuokoron</w:t>
      </w:r>
      <w:proofErr w:type="spellEnd"/>
      <w:r w:rsidRPr="00A60512">
        <w:rPr>
          <w:rFonts w:asciiTheme="minorHAnsi" w:hAnsiTheme="minorHAnsi"/>
        </w:rPr>
        <w:t>.</w:t>
      </w:r>
    </w:p>
    <w:p w14:paraId="127F8712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16D6C85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7F5FF9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14:paraId="1DE8FFE3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AD6B94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7F5FF9">
        <w:rPr>
          <w:rFonts w:asciiTheme="minorHAnsi" w:hAnsiTheme="minorHAnsi"/>
          <w:i/>
          <w:iCs/>
        </w:rPr>
        <w:t>Banca Central</w:t>
      </w:r>
      <w:r w:rsidRPr="00A60512">
        <w:rPr>
          <w:rFonts w:asciiTheme="minorHAnsi" w:hAnsiTheme="minorHAnsi"/>
        </w:rPr>
        <w:t>, Guatemala.</w:t>
      </w:r>
    </w:p>
    <w:p w14:paraId="2E04C48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F3B4D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7F5FF9">
        <w:rPr>
          <w:rFonts w:asciiTheme="minorHAnsi" w:hAnsiTheme="minorHAnsi"/>
          <w:i/>
          <w:iCs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14:paraId="2B6CD75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8D485F" w14:textId="328673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7F5FF9">
        <w:rPr>
          <w:rFonts w:asciiTheme="minorHAnsi" w:hAnsiTheme="minorHAnsi"/>
          <w:i/>
          <w:iCs/>
        </w:rPr>
        <w:t>Ekonomisuto</w:t>
      </w:r>
      <w:proofErr w:type="spellEnd"/>
      <w:r w:rsidRPr="00A60512">
        <w:rPr>
          <w:rFonts w:asciiTheme="minorHAnsi" w:hAnsiTheme="minorHAnsi"/>
        </w:rPr>
        <w:t>, April 1991, pp. 28-32.</w:t>
      </w:r>
    </w:p>
    <w:p w14:paraId="0C1E275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D85C11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7F5FF9">
        <w:rPr>
          <w:rFonts w:asciiTheme="minorHAnsi" w:hAnsiTheme="minorHAnsi"/>
          <w:i/>
          <w:iCs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7F5FF9">
        <w:rPr>
          <w:rFonts w:asciiTheme="minorHAnsi" w:hAnsiTheme="minorHAnsi"/>
          <w:i/>
          <w:iCs/>
        </w:rPr>
        <w:t>Kinyu</w:t>
      </w:r>
      <w:proofErr w:type="spellEnd"/>
      <w:r w:rsidRPr="007F5FF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14:paraId="3650F71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49542" w14:textId="77777777"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To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14:paraId="257EE5A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C5DD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"Clinton's Dollar Policy and The Effectiveness of Foreign Exchange Intervention</w:t>
      </w:r>
      <w:r w:rsidRPr="007F5FF9">
        <w:rPr>
          <w:rFonts w:asciiTheme="minorHAnsi" w:hAnsiTheme="minorHAnsi"/>
          <w:i/>
          <w:iCs/>
        </w:rPr>
        <w:t xml:space="preserve">," Revue </w:t>
      </w:r>
      <w:proofErr w:type="spellStart"/>
      <w:r w:rsidRPr="007F5FF9">
        <w:rPr>
          <w:rFonts w:asciiTheme="minorHAnsi" w:hAnsiTheme="minorHAnsi"/>
          <w:i/>
          <w:iCs/>
        </w:rPr>
        <w:t>d'Economie</w:t>
      </w:r>
      <w:proofErr w:type="spellEnd"/>
      <w:r w:rsidRPr="007F5FF9">
        <w:rPr>
          <w:rFonts w:asciiTheme="minorHAnsi" w:hAnsiTheme="minorHAnsi"/>
          <w:i/>
          <w:iCs/>
        </w:rPr>
        <w:t xml:space="preserve"> Financiere</w:t>
      </w:r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14:paraId="76E8700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1E602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7F5FF9">
        <w:rPr>
          <w:rFonts w:asciiTheme="minorHAnsi" w:hAnsiTheme="minorHAnsi"/>
          <w:i/>
          <w:iCs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14:paraId="7E5ADCF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DC60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7F5FF9">
        <w:rPr>
          <w:rFonts w:asciiTheme="minorHAnsi" w:hAnsiTheme="minorHAnsi"/>
          <w:i/>
          <w:iCs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>, MIT Press, 1995.</w:t>
      </w:r>
    </w:p>
    <w:p w14:paraId="677C52C0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7F7B9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7F5FF9">
        <w:rPr>
          <w:rFonts w:asciiTheme="minorHAnsi" w:hAnsiTheme="minorHAnsi"/>
          <w:i/>
          <w:iCs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14:paraId="60B4787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7F3532" w14:textId="695565C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"Issues in Pacific Asia: An Economist's Views,"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7F5FF9">
        <w:rPr>
          <w:rFonts w:asciiTheme="minorHAnsi" w:hAnsiTheme="minorHAnsi"/>
          <w:i/>
          <w:iCs/>
        </w:rPr>
        <w:t>Venture Japan</w:t>
      </w:r>
      <w:r w:rsidRPr="00A60512">
        <w:rPr>
          <w:rFonts w:asciiTheme="minorHAnsi" w:hAnsiTheme="minorHAnsi"/>
        </w:rPr>
        <w:t>, October 1993.</w:t>
      </w:r>
      <w:r w:rsidR="007F5FF9">
        <w:rPr>
          <w:rFonts w:asciiTheme="minorHAnsi" w:hAnsiTheme="minorHAnsi"/>
        </w:rPr>
        <w:t xml:space="preserve"> Based on remarks, </w:t>
      </w:r>
      <w:r w:rsidR="007F5FF9" w:rsidRPr="00A60512">
        <w:rPr>
          <w:rFonts w:asciiTheme="minorHAnsi" w:hAnsiTheme="minorHAnsi"/>
        </w:rPr>
        <w:t>Defense Intelligence College Workshop on Asian Politics, Monterey, Ca., March 1993;</w:t>
      </w:r>
    </w:p>
    <w:p w14:paraId="59287436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FF2C8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14:paraId="7B5C5357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FF62D3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14:paraId="42314D2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69B784" w14:textId="1C6A081D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>, ed. (Federal Reserve Bank of Boston: Boston, Ma.), 1989</w:t>
      </w:r>
      <w:r w:rsidR="00196345">
        <w:rPr>
          <w:rFonts w:asciiTheme="minorHAnsi" w:hAnsiTheme="minorHAnsi"/>
        </w:rPr>
        <w:t>, pp. 234</w:t>
      </w:r>
      <w:r w:rsidR="004A12F9">
        <w:rPr>
          <w:rFonts w:asciiTheme="minorHAnsi" w:hAnsiTheme="minorHAnsi"/>
        </w:rPr>
        <w:t>-</w:t>
      </w:r>
      <w:r w:rsidR="00196345">
        <w:rPr>
          <w:rFonts w:asciiTheme="minorHAnsi" w:hAnsiTheme="minorHAnsi"/>
        </w:rPr>
        <w:t>239</w:t>
      </w:r>
      <w:r w:rsidRPr="00A60512">
        <w:rPr>
          <w:rFonts w:asciiTheme="minorHAnsi" w:hAnsiTheme="minorHAnsi"/>
        </w:rPr>
        <w:t xml:space="preserve">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14:paraId="0AB247CE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4795F4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14:paraId="6F48545F" w14:textId="3CD1A3CD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</w:t>
      </w:r>
      <w:r w:rsidR="007F5FF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Japanese</w:t>
      </w:r>
      <w:r w:rsidR="007F5FF9">
        <w:rPr>
          <w:rFonts w:asciiTheme="minorHAnsi" w:hAnsiTheme="minorHAnsi"/>
        </w:rPr>
        <w:t>)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14:paraId="44D9A1D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22B382" w14:textId="3C35C8F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September 1984.</w:t>
      </w:r>
    </w:p>
    <w:p w14:paraId="0A4D6C7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474DAD" w14:textId="49CE50A9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 xml:space="preserve">, Council of Economic Advisers </w:t>
      </w:r>
      <w:r w:rsidR="00F14B88">
        <w:rPr>
          <w:rFonts w:asciiTheme="minorHAnsi" w:hAnsiTheme="minorHAnsi"/>
        </w:rPr>
        <w:t xml:space="preserve">(GPO: </w:t>
      </w:r>
      <w:r w:rsidRPr="00A60512">
        <w:rPr>
          <w:rFonts w:asciiTheme="minorHAnsi" w:hAnsiTheme="minorHAnsi"/>
        </w:rPr>
        <w:t>Washington, D.C.</w:t>
      </w:r>
      <w:r w:rsidR="00F14B8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February 1984</w:t>
      </w:r>
      <w:r w:rsidR="00F14B88">
        <w:rPr>
          <w:rFonts w:asciiTheme="minorHAnsi" w:hAnsiTheme="minorHAnsi"/>
        </w:rPr>
        <w:t>, 46-90</w:t>
      </w:r>
      <w:r w:rsidRPr="00A60512">
        <w:rPr>
          <w:rFonts w:asciiTheme="minorHAnsi" w:hAnsiTheme="minorHAnsi"/>
        </w:rPr>
        <w:t>.</w:t>
      </w:r>
    </w:p>
    <w:p w14:paraId="657BB904" w14:textId="77777777"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675C01E" w14:textId="77777777"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582DCA" w14:textId="77777777"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14:paraId="5E295ED7" w14:textId="28679C1F" w:rsidR="00354C30" w:rsidRDefault="007D669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br/>
      </w:r>
      <w:r w:rsidR="00726538" w:rsidRPr="00726538">
        <w:rPr>
          <w:rFonts w:asciiTheme="minorHAnsi" w:hAnsiTheme="minorHAnsi" w:cs="Helvetica"/>
          <w:i/>
          <w:iCs/>
          <w:color w:val="1E1E1E"/>
          <w:shd w:val="clear" w:color="auto" w:fill="FFFFFF"/>
        </w:rPr>
        <w:t>CCMR Staff Report: The Benefits to the United States of the Dollar as the Dominant International Currency</w:t>
      </w:r>
      <w:r w:rsidR="00726538" w:rsidRPr="00726538">
        <w:rPr>
          <w:rFonts w:asciiTheme="minorHAnsi" w:hAnsiTheme="minorHAnsi" w:cs="Helvetica"/>
          <w:color w:val="1E1E1E"/>
          <w:shd w:val="clear" w:color="auto" w:fill="FFFFFF"/>
        </w:rPr>
        <w:t>,</w:t>
      </w:r>
      <w:r w:rsidR="00726538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="00726538" w:rsidRPr="00726538">
        <w:rPr>
          <w:rFonts w:asciiTheme="minorHAnsi" w:hAnsiTheme="minorHAnsi" w:cs="Helvetica"/>
          <w:color w:val="1E1E1E"/>
          <w:shd w:val="clear" w:color="auto" w:fill="FFFFFF"/>
        </w:rPr>
        <w:t xml:space="preserve">Committee on Capital Markets Regulation, </w:t>
      </w:r>
      <w:r w:rsidR="00726538">
        <w:rPr>
          <w:rFonts w:asciiTheme="minorHAnsi" w:hAnsiTheme="minorHAnsi" w:cs="Helvetica"/>
          <w:color w:val="1E1E1E"/>
          <w:shd w:val="clear" w:color="auto" w:fill="FFFFFF"/>
        </w:rPr>
        <w:t xml:space="preserve">December </w:t>
      </w:r>
      <w:r w:rsidR="00726538" w:rsidRPr="00726538">
        <w:rPr>
          <w:rFonts w:asciiTheme="minorHAnsi" w:hAnsiTheme="minorHAnsi" w:cs="Helvetica"/>
          <w:color w:val="1E1E1E"/>
          <w:shd w:val="clear" w:color="auto" w:fill="FFFFFF"/>
        </w:rPr>
        <w:t>2025.</w:t>
      </w:r>
    </w:p>
    <w:p w14:paraId="4490BD9F" w14:textId="7D5380AE" w:rsidR="00905943" w:rsidRDefault="002D2CA4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  <w:r w:rsidR="008B4F0E">
        <w:rPr>
          <w:rFonts w:asciiTheme="minorHAnsi" w:eastAsiaTheme="majorEastAsia" w:hAnsiTheme="minorHAnsi"/>
          <w:bCs/>
        </w:rPr>
        <w:t xml:space="preserve">  Also </w:t>
      </w:r>
      <w:r w:rsidR="008B4F0E">
        <w:rPr>
          <w:rFonts w:asciiTheme="minorHAnsi" w:hAnsiTheme="minorHAnsi" w:cs="Helvetica"/>
          <w:color w:val="1E1E1E"/>
          <w:shd w:val="clear" w:color="auto" w:fill="FFFFFF"/>
        </w:rPr>
        <w:t>Macro Policy Seminar, Harvard University, 2022.</w:t>
      </w:r>
    </w:p>
    <w:p w14:paraId="50C5C01D" w14:textId="77777777" w:rsidR="000159F9" w:rsidRDefault="000159F9" w:rsidP="00FA4DF9">
      <w:pPr>
        <w:rPr>
          <w:rFonts w:asciiTheme="minorHAnsi" w:hAnsiTheme="minorHAnsi" w:cs="Helvetica"/>
          <w:color w:val="1E1E1E"/>
          <w:shd w:val="clear" w:color="auto" w:fill="FFFFFF"/>
        </w:rPr>
      </w:pPr>
    </w:p>
    <w:p w14:paraId="29AA28F3" w14:textId="7FF1CDFC" w:rsidR="000159F9" w:rsidRPr="00905943" w:rsidRDefault="000159F9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5" w:history="1">
        <w:r w:rsidRPr="00DC3C24">
          <w:rPr>
            <w:rStyle w:val="Hyperlink"/>
            <w:rFonts w:asciiTheme="minorHAnsi" w:hAnsiTheme="minorHAnsi" w:cs="Helvetica"/>
            <w:color w:val="215990"/>
            <w:u w:val="none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>," Macro Policy Seminar, Harvard Economics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2D2CA4">
        <w:rPr>
          <w:rFonts w:asciiTheme="minorHAnsi" w:hAnsiTheme="minorHAnsi" w:cs="Helvetica"/>
          <w:color w:val="1E1E1E"/>
          <w:shd w:val="clear" w:color="auto" w:fill="FFFFFF"/>
        </w:rPr>
        <w:t>Dept., Dec.3, 2019</w:t>
      </w:r>
      <w:r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7FC74823" w14:textId="77777777" w:rsidR="00905943" w:rsidRPr="00D033E0" w:rsidRDefault="00905943" w:rsidP="00FA4DF9">
      <w:pPr>
        <w:rPr>
          <w:rFonts w:asciiTheme="minorHAnsi" w:hAnsiTheme="minorHAnsi"/>
        </w:rPr>
      </w:pPr>
    </w:p>
    <w:p w14:paraId="1B275C94" w14:textId="77777777"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501768F7" w14:textId="77777777"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14:paraId="2D22A559" w14:textId="77777777" w:rsidR="00D033E0" w:rsidRDefault="00D033E0" w:rsidP="00FA4DF9">
      <w:pPr>
        <w:rPr>
          <w:rFonts w:asciiTheme="minorHAnsi" w:hAnsiTheme="minorHAnsi"/>
        </w:rPr>
      </w:pPr>
    </w:p>
    <w:p w14:paraId="252E041A" w14:textId="77777777"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14:paraId="716018D5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14:paraId="0EA596D9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0198B2DD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14:paraId="5A128C52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149DFCEF" w14:textId="77777777"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14:paraId="0BFD2549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14:paraId="098C0770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14:paraId="5C0603B7" w14:textId="77777777"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14:paraId="6DC96DE0" w14:textId="77777777"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14:paraId="638927E1" w14:textId="77777777"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>"Increases in Global Commodity Prices: The Macroeconomics and Policy Responses of Developing Countries," V Jornada Monetario, Central Bank of Bolivia, July 18, 2011.</w:t>
      </w:r>
    </w:p>
    <w:p w14:paraId="1FCBC62C" w14:textId="77777777" w:rsidR="00481882" w:rsidRPr="00A60512" w:rsidRDefault="00481882" w:rsidP="00FC6F1A">
      <w:pPr>
        <w:rPr>
          <w:rFonts w:asciiTheme="minorHAnsi" w:hAnsiTheme="minorHAnsi"/>
        </w:rPr>
      </w:pPr>
    </w:p>
    <w:p w14:paraId="677E3AE2" w14:textId="77777777"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14:paraId="70A5D314" w14:textId="77777777" w:rsidR="008C6CD2" w:rsidRPr="00A60512" w:rsidRDefault="008C6CD2" w:rsidP="00EA7FDF">
      <w:pPr>
        <w:rPr>
          <w:rFonts w:asciiTheme="minorHAnsi" w:hAnsiTheme="minorHAnsi"/>
        </w:rPr>
      </w:pPr>
    </w:p>
    <w:p w14:paraId="249FA472" w14:textId="77777777"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14:paraId="1B747EC3" w14:textId="77777777" w:rsidR="008B00DC" w:rsidRPr="00A60512" w:rsidRDefault="008B00DC" w:rsidP="00A341FA">
      <w:pPr>
        <w:rPr>
          <w:rFonts w:asciiTheme="minorHAnsi" w:hAnsiTheme="minorHAnsi"/>
        </w:rPr>
      </w:pPr>
    </w:p>
    <w:p w14:paraId="5F2FAE0B" w14:textId="77777777"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6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7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8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9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14:paraId="4334C678" w14:textId="77777777"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50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14:paraId="5AAEC7B4" w14:textId="77777777"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14:paraId="7E30239F" w14:textId="77777777"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14:paraId="17D385CC" w14:textId="77777777" w:rsidR="00C9193E" w:rsidRPr="00A60512" w:rsidRDefault="00C9193E" w:rsidP="005C3A9F">
      <w:pPr>
        <w:rPr>
          <w:rFonts w:asciiTheme="minorHAnsi" w:hAnsiTheme="minorHAnsi"/>
        </w:rPr>
      </w:pPr>
    </w:p>
    <w:p w14:paraId="28C0A07A" w14:textId="77777777"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14:paraId="00D93919" w14:textId="77777777"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702037" w14:textId="77777777"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14:paraId="7090B74B" w14:textId="77777777"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51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2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r w:rsidR="00B20C3C">
        <w:rPr>
          <w:rFonts w:asciiTheme="minorHAnsi" w:hAnsiTheme="minorHAnsi"/>
        </w:rPr>
        <w:t>Lozoya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14:paraId="7AD4B15D" w14:textId="77777777"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14:paraId="4CA541C8" w14:textId="77777777"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14:paraId="7AD97F60" w14:textId="77777777"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14:paraId="04F89165" w14:textId="77777777"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14:paraId="4EEE8B8F" w14:textId="77777777"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14:paraId="306CCBCF" w14:textId="77777777" w:rsidR="00C02FD9" w:rsidRPr="00A60512" w:rsidRDefault="00C02FD9" w:rsidP="00C02FD9">
      <w:pPr>
        <w:rPr>
          <w:rFonts w:asciiTheme="minorHAnsi" w:hAnsiTheme="minorHAnsi"/>
        </w:rPr>
      </w:pPr>
    </w:p>
    <w:p w14:paraId="58D39C63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14:paraId="49237A26" w14:textId="77777777" w:rsidR="00C02FD9" w:rsidRPr="00A60512" w:rsidRDefault="00C02FD9" w:rsidP="00C02FD9">
      <w:pPr>
        <w:rPr>
          <w:rFonts w:asciiTheme="minorHAnsi" w:hAnsiTheme="minorHAnsi"/>
        </w:rPr>
      </w:pPr>
    </w:p>
    <w:p w14:paraId="7111EB21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r w:rsidRPr="00A60512">
        <w:rPr>
          <w:rFonts w:asciiTheme="minorHAnsi" w:hAnsiTheme="minorHAnsi"/>
        </w:rPr>
        <w:t>Schönbrunn,Vienna</w:t>
      </w:r>
      <w:proofErr w:type="spellEnd"/>
      <w:r w:rsidRPr="00A60512">
        <w:rPr>
          <w:rFonts w:asciiTheme="minorHAnsi" w:hAnsiTheme="minorHAnsi"/>
        </w:rPr>
        <w:t>, Austria, 16 May, 2001; and Dublin Castle, Dublin, Ireland, 7 June, 2001</w:t>
      </w:r>
    </w:p>
    <w:p w14:paraId="57763D55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1BD8E4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14:paraId="3D5C9C10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4DBE7C2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14:paraId="2356BE1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1C65BA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14:paraId="41B8035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6423D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BC02B7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50B38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Statens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14:paraId="1103EB1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5F32F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>, editor, Strategic Economic Decisions, Inc., Menlo Park, Ca., August 1997.</w:t>
      </w:r>
    </w:p>
    <w:p w14:paraId="0533048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406304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14:paraId="6E2352F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339923" w14:textId="5B7C5E48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Differences in Interest Rates: Do They Disappear as Financial Markets Become Globally Integrated?" in H.W.</w:t>
      </w:r>
      <w:r w:rsidR="001C6C9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14:paraId="4286BCD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60757E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14:paraId="22C3091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F78B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14:paraId="3107C0E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803A62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14:paraId="7F4C7A9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09085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B1152A">
        <w:rPr>
          <w:rFonts w:asciiTheme="minorHAnsi" w:hAnsiTheme="minorHAnsi"/>
          <w:i/>
          <w:iCs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14:paraId="5992D97C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AE53FE" w14:textId="77777777"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B1152A">
        <w:rPr>
          <w:rFonts w:asciiTheme="minorHAnsi" w:hAnsiTheme="minorHAnsi"/>
          <w:i/>
          <w:iCs/>
        </w:rPr>
        <w:t xml:space="preserve">Forecast </w:t>
      </w:r>
      <w:r w:rsidR="007156CF" w:rsidRPr="00B1152A">
        <w:rPr>
          <w:rFonts w:asciiTheme="minorHAnsi" w:hAnsiTheme="minorHAnsi"/>
          <w:i/>
          <w:iCs/>
        </w:rPr>
        <w:t>&amp;</w:t>
      </w:r>
      <w:r w:rsidRPr="00B1152A">
        <w:rPr>
          <w:rFonts w:asciiTheme="minorHAnsi" w:hAnsiTheme="minorHAnsi"/>
          <w:i/>
          <w:iCs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14:paraId="47D9315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465FA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"Convertibility and the Czech Crown," Institute of Economic Studies, Karlova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14:paraId="10D1228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255A3F" w14:textId="77777777"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14:paraId="133F4967" w14:textId="77777777"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DEFBCDF" w14:textId="0760DBD8" w:rsidR="004A2194" w:rsidRDefault="00F92160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14:paraId="5FA3D1FD" w14:textId="36A252F5" w:rsidR="00493497" w:rsidRPr="00681C97" w:rsidRDefault="00980257" w:rsidP="00681C97">
      <w:pPr>
        <w:pStyle w:val="NormalWeb"/>
        <w:rPr>
          <w:rFonts w:asciiTheme="minorHAnsi" w:hAnsiTheme="minorHAnsi" w:cstheme="minorHAnsi"/>
          <w:color w:val="1E1E1E"/>
          <w:shd w:val="clear" w:color="auto" w:fill="FFFFFF"/>
        </w:rPr>
      </w:pPr>
      <w:r>
        <w:rPr>
          <w:rFonts w:asciiTheme="minorHAnsi" w:hAnsiTheme="minorHAnsi" w:cstheme="minorHAnsi"/>
          <w:color w:val="1E1E1E"/>
          <w:shd w:val="clear" w:color="auto" w:fill="FFFFFF"/>
        </w:rPr>
        <w:t xml:space="preserve">“Telling Americans the Truth about Immigration, </w:t>
      </w:r>
      <w:r w:rsidR="003D5790" w:rsidRPr="00FE7710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Syndicate,</w:t>
      </w:r>
      <w:r w:rsidR="003D5790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1E1E1E"/>
          <w:shd w:val="clear" w:color="auto" w:fill="FFFFFF"/>
        </w:rPr>
        <w:t xml:space="preserve">March </w:t>
      </w:r>
      <w:r w:rsidR="006C1B98">
        <w:rPr>
          <w:rFonts w:asciiTheme="minorHAnsi" w:hAnsiTheme="minorHAnsi" w:cstheme="minorHAnsi"/>
          <w:color w:val="1E1E1E"/>
          <w:shd w:val="clear" w:color="auto" w:fill="FFFFFF"/>
        </w:rPr>
        <w:t xml:space="preserve">20, </w:t>
      </w:r>
      <w:r>
        <w:rPr>
          <w:rFonts w:asciiTheme="minorHAnsi" w:hAnsiTheme="minorHAnsi" w:cstheme="minorHAnsi"/>
          <w:color w:val="1E1E1E"/>
          <w:shd w:val="clear" w:color="auto" w:fill="FFFFFF"/>
        </w:rPr>
        <w:t>2026</w:t>
      </w:r>
      <w:r w:rsidR="00592F15">
        <w:rPr>
          <w:rFonts w:asciiTheme="minorHAnsi" w:hAnsiTheme="minorHAnsi" w:cstheme="minorHAnsi"/>
          <w:color w:val="1E1E1E"/>
          <w:shd w:val="clear" w:color="auto" w:fill="FFFFFF"/>
        </w:rPr>
        <w:t>.</w:t>
      </w:r>
      <w:r w:rsidR="004F5DBD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277829">
        <w:rPr>
          <w:rFonts w:asciiTheme="minorHAnsi" w:hAnsiTheme="minorHAnsi" w:cstheme="minorHAnsi"/>
          <w:color w:val="1E1E1E"/>
          <w:shd w:val="clear" w:color="auto" w:fill="FFFFFF"/>
        </w:rPr>
        <w:t xml:space="preserve">“Will Capping Credit Card </w:t>
      </w:r>
      <w:r w:rsidR="00A07CBD">
        <w:rPr>
          <w:rFonts w:asciiTheme="minorHAnsi" w:hAnsiTheme="minorHAnsi" w:cstheme="minorHAnsi"/>
          <w:color w:val="1E1E1E"/>
          <w:shd w:val="clear" w:color="auto" w:fill="FFFFFF"/>
        </w:rPr>
        <w:t>I</w:t>
      </w:r>
      <w:r w:rsidR="00277829">
        <w:rPr>
          <w:rFonts w:asciiTheme="minorHAnsi" w:hAnsiTheme="minorHAnsi" w:cstheme="minorHAnsi"/>
          <w:color w:val="1E1E1E"/>
          <w:shd w:val="clear" w:color="auto" w:fill="FFFFFF"/>
        </w:rPr>
        <w:t>nterest Rates Help Ordi</w:t>
      </w:r>
      <w:r w:rsidR="00A07CBD">
        <w:rPr>
          <w:rFonts w:asciiTheme="minorHAnsi" w:hAnsiTheme="minorHAnsi" w:cstheme="minorHAnsi"/>
          <w:color w:val="1E1E1E"/>
          <w:shd w:val="clear" w:color="auto" w:fill="FFFFFF"/>
        </w:rPr>
        <w:t>n</w:t>
      </w:r>
      <w:r w:rsidR="00277829">
        <w:rPr>
          <w:rFonts w:asciiTheme="minorHAnsi" w:hAnsiTheme="minorHAnsi" w:cstheme="minorHAnsi"/>
          <w:color w:val="1E1E1E"/>
          <w:shd w:val="clear" w:color="auto" w:fill="FFFFFF"/>
        </w:rPr>
        <w:t>ary Americans</w:t>
      </w:r>
      <w:r w:rsidR="009D057A">
        <w:rPr>
          <w:rFonts w:asciiTheme="minorHAnsi" w:hAnsiTheme="minorHAnsi" w:cstheme="minorHAnsi"/>
          <w:color w:val="1E1E1E"/>
          <w:shd w:val="clear" w:color="auto" w:fill="FFFFFF"/>
        </w:rPr>
        <w:t>?</w:t>
      </w:r>
      <w:r w:rsidR="00277829">
        <w:rPr>
          <w:rFonts w:asciiTheme="minorHAnsi" w:hAnsiTheme="minorHAnsi" w:cstheme="minorHAnsi"/>
          <w:color w:val="1E1E1E"/>
          <w:shd w:val="clear" w:color="auto" w:fill="FFFFFF"/>
        </w:rPr>
        <w:t xml:space="preserve">” </w:t>
      </w:r>
      <w:r w:rsidR="00277829" w:rsidRPr="00FE7710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A07CBD" w:rsidRPr="00FE7710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="00A07CBD">
        <w:rPr>
          <w:rFonts w:asciiTheme="minorHAnsi" w:hAnsiTheme="minorHAnsi" w:cstheme="minorHAnsi"/>
          <w:color w:val="1E1E1E"/>
          <w:shd w:val="clear" w:color="auto" w:fill="FFFFFF"/>
        </w:rPr>
        <w:t xml:space="preserve"> Feb.</w:t>
      </w:r>
      <w:r w:rsidR="00FE7710">
        <w:rPr>
          <w:rFonts w:asciiTheme="minorHAnsi" w:hAnsiTheme="minorHAnsi" w:cstheme="minorHAnsi"/>
          <w:color w:val="1E1E1E"/>
          <w:shd w:val="clear" w:color="auto" w:fill="FFFFFF"/>
        </w:rPr>
        <w:t xml:space="preserve"> 16, 2026.</w:t>
      </w:r>
      <w:r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C03FCF" w:rsidRPr="00C03FCF">
        <w:rPr>
          <w:rFonts w:asciiTheme="minorHAnsi" w:hAnsiTheme="minorHAnsi" w:cstheme="minorHAnsi"/>
          <w:color w:val="1E1E1E"/>
          <w:shd w:val="clear" w:color="auto" w:fill="FFFFFF"/>
        </w:rPr>
        <w:t>"America's Mad Emperor," </w:t>
      </w:r>
      <w:r w:rsidR="00C03FCF" w:rsidRPr="001C4DB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C03FCF" w:rsidRPr="00C03FCF">
        <w:rPr>
          <w:rFonts w:asciiTheme="minorHAnsi" w:hAnsiTheme="minorHAnsi" w:cstheme="minorHAnsi"/>
          <w:color w:val="1E1E1E"/>
          <w:shd w:val="clear" w:color="auto" w:fill="FFFFFF"/>
        </w:rPr>
        <w:t>, Feb. 3, 2026.</w:t>
      </w:r>
      <w:r w:rsidR="00C03FCF" w:rsidRPr="00C03FCF">
        <w:rPr>
          <w:rFonts w:asciiTheme="minorHAnsi" w:hAnsiTheme="minorHAnsi" w:cstheme="minorHAnsi"/>
          <w:color w:val="1E1E1E"/>
          <w:shd w:val="clear" w:color="auto" w:fill="FFFFFF"/>
        </w:rPr>
        <w:br/>
        <w:t>"</w:t>
      </w:r>
      <w:r w:rsidR="00C03FCF" w:rsidRPr="001C4DB6">
        <w:rPr>
          <w:rFonts w:asciiTheme="minorHAnsi" w:hAnsiTheme="minorHAnsi" w:cstheme="minorHAnsi"/>
          <w:color w:val="1E1E1E"/>
          <w:shd w:val="clear" w:color="auto" w:fill="FFFFFF"/>
        </w:rPr>
        <w:t>Why haven’t Trump’s tariffs crashed the US economy?" </w:t>
      </w:r>
      <w:r w:rsidR="00C03FCF" w:rsidRPr="001C4DB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Guardian</w:t>
      </w:r>
      <w:r w:rsidR="00C03FCF" w:rsidRPr="00C03FCF">
        <w:rPr>
          <w:rFonts w:asciiTheme="minorHAnsi" w:hAnsiTheme="minorHAnsi" w:cstheme="minorHAnsi"/>
          <w:color w:val="1E1E1E"/>
          <w:shd w:val="clear" w:color="auto" w:fill="FFFFFF"/>
        </w:rPr>
        <w:t>, Dec. 28</w:t>
      </w:r>
      <w:r w:rsidR="002A4DDD">
        <w:rPr>
          <w:rFonts w:asciiTheme="minorHAnsi" w:hAnsiTheme="minorHAnsi" w:cstheme="minorHAnsi"/>
          <w:color w:val="1E1E1E"/>
          <w:shd w:val="clear" w:color="auto" w:fill="FFFFFF"/>
        </w:rPr>
        <w:t>, 2025.</w:t>
      </w:r>
      <w:r w:rsidR="001C4DB6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FE7B54" w:rsidRPr="00FE7B54">
        <w:rPr>
          <w:rFonts w:asciiTheme="minorHAnsi" w:hAnsiTheme="minorHAnsi" w:cstheme="minorHAnsi"/>
          <w:color w:val="1E1E1E"/>
          <w:shd w:val="clear" w:color="auto" w:fill="FFFFFF"/>
        </w:rPr>
        <w:t>"What will US debt reckoning look like?" </w:t>
      </w:r>
      <w:r w:rsidR="00FE7B54" w:rsidRPr="00FE7B54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Korea Herald</w:t>
      </w:r>
      <w:r w:rsidR="00FE7B54" w:rsidRPr="00FE7B54">
        <w:rPr>
          <w:rFonts w:asciiTheme="minorHAnsi" w:hAnsiTheme="minorHAnsi" w:cstheme="minorHAnsi"/>
          <w:color w:val="1E1E1E"/>
          <w:shd w:val="clear" w:color="auto" w:fill="FFFFFF"/>
        </w:rPr>
        <w:t>, Dec. 2, 2025.</w:t>
      </w:r>
      <w:r w:rsidR="00FE7B54" w:rsidRPr="00FE7B54">
        <w:rPr>
          <w:rFonts w:asciiTheme="minorHAnsi" w:hAnsiTheme="minorHAnsi" w:cstheme="minorHAnsi"/>
          <w:color w:val="1E1E1E"/>
          <w:shd w:val="clear" w:color="auto" w:fill="FFFFFF"/>
        </w:rPr>
        <w:br/>
        <w:t>"The Trouble with Abundance," </w:t>
      </w:r>
      <w:r w:rsidR="00FE7B54" w:rsidRPr="00FE7B54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FE7B54" w:rsidRPr="00FE7B54">
        <w:rPr>
          <w:rFonts w:asciiTheme="minorHAnsi" w:hAnsiTheme="minorHAnsi" w:cstheme="minorHAnsi"/>
          <w:color w:val="1E1E1E"/>
          <w:shd w:val="clear" w:color="auto" w:fill="FFFFFF"/>
        </w:rPr>
        <w:t>,  October 30, 2025.</w:t>
      </w:r>
      <w:r w:rsidR="007974C7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1D00C4" w:rsidRPr="001D00C4">
        <w:rPr>
          <w:rFonts w:asciiTheme="minorHAnsi" w:hAnsiTheme="minorHAnsi" w:cstheme="minorHAnsi"/>
          <w:color w:val="1E1E1E"/>
          <w:shd w:val="clear" w:color="auto" w:fill="FFFFFF"/>
        </w:rPr>
        <w:t>"Are MAGA voters rational?" </w:t>
      </w:r>
      <w:r w:rsidR="001D00C4" w:rsidRPr="001D00C4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1D00C4" w:rsidRPr="001D00C4">
        <w:rPr>
          <w:rFonts w:asciiTheme="minorHAnsi" w:hAnsiTheme="minorHAnsi" w:cstheme="minorHAnsi"/>
          <w:color w:val="1E1E1E"/>
          <w:shd w:val="clear" w:color="auto" w:fill="FFFFFF"/>
        </w:rPr>
        <w:t>, Sept. 26, 2025</w:t>
      </w:r>
      <w:r w:rsidR="00D7065E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1D00C4" w:rsidRPr="001D00C4">
        <w:rPr>
          <w:rFonts w:asciiTheme="minorHAnsi" w:hAnsiTheme="minorHAnsi" w:cstheme="minorHAnsi"/>
          <w:color w:val="1E1E1E"/>
          <w:shd w:val="clear" w:color="auto" w:fill="FFFFFF"/>
        </w:rPr>
        <w:t>"Make America Sick Again," </w:t>
      </w:r>
      <w:r w:rsidR="001D00C4" w:rsidRPr="00FE7B54">
        <w:rPr>
          <w:rFonts w:asciiTheme="minorHAnsi" w:hAnsiTheme="minorHAnsi" w:cstheme="minorHAnsi"/>
          <w:i/>
          <w:iCs/>
          <w:shd w:val="clear" w:color="auto" w:fill="FFFFFF"/>
        </w:rPr>
        <w:t>Korea Herald</w:t>
      </w:r>
      <w:r w:rsidR="00D7065E">
        <w:rPr>
          <w:rFonts w:asciiTheme="minorHAnsi" w:hAnsiTheme="minorHAnsi" w:cstheme="minorHAnsi"/>
          <w:color w:val="1E1E1E"/>
          <w:shd w:val="clear" w:color="auto" w:fill="FFFFFF"/>
        </w:rPr>
        <w:t xml:space="preserve">, </w:t>
      </w:r>
      <w:r w:rsidR="001861D6">
        <w:rPr>
          <w:rFonts w:asciiTheme="minorHAnsi" w:hAnsiTheme="minorHAnsi" w:cstheme="minorHAnsi"/>
          <w:color w:val="1E1E1E"/>
          <w:shd w:val="clear" w:color="auto" w:fill="FFFFFF"/>
        </w:rPr>
        <w:t xml:space="preserve">August </w:t>
      </w:r>
      <w:r w:rsidR="002B3A1B">
        <w:rPr>
          <w:rFonts w:asciiTheme="minorHAnsi" w:hAnsiTheme="minorHAnsi" w:cstheme="minorHAnsi"/>
          <w:color w:val="1E1E1E"/>
          <w:shd w:val="clear" w:color="auto" w:fill="FFFFFF"/>
        </w:rPr>
        <w:t xml:space="preserve">28, </w:t>
      </w:r>
      <w:r w:rsidR="001861D6">
        <w:rPr>
          <w:rFonts w:asciiTheme="minorHAnsi" w:hAnsiTheme="minorHAnsi" w:cstheme="minorHAnsi"/>
          <w:color w:val="1E1E1E"/>
          <w:shd w:val="clear" w:color="auto" w:fill="FFFFFF"/>
        </w:rPr>
        <w:t>2025</w:t>
      </w:r>
      <w:r w:rsidR="004B2A5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1D00C4" w:rsidRPr="001D00C4">
        <w:rPr>
          <w:rFonts w:asciiTheme="minorHAnsi" w:hAnsiTheme="minorHAnsi" w:cstheme="minorHAnsi"/>
          <w:color w:val="1E1E1E"/>
          <w:shd w:val="clear" w:color="auto" w:fill="FFFFFF"/>
        </w:rPr>
        <w:t>"Trump's Taylor Rule," </w:t>
      </w:r>
      <w:r w:rsidR="001D00C4" w:rsidRPr="001D00C4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1D00C4" w:rsidRPr="001D00C4">
        <w:rPr>
          <w:rFonts w:asciiTheme="minorHAnsi" w:hAnsiTheme="minorHAnsi" w:cstheme="minorHAnsi"/>
          <w:color w:val="1E1E1E"/>
          <w:shd w:val="clear" w:color="auto" w:fill="FFFFFF"/>
        </w:rPr>
        <w:t xml:space="preserve">, July </w:t>
      </w:r>
      <w:r w:rsidR="004B74C0">
        <w:rPr>
          <w:rFonts w:asciiTheme="minorHAnsi" w:hAnsiTheme="minorHAnsi" w:cstheme="minorHAnsi"/>
          <w:color w:val="1E1E1E"/>
          <w:shd w:val="clear" w:color="auto" w:fill="FFFFFF"/>
        </w:rPr>
        <w:t>28,</w:t>
      </w:r>
      <w:r w:rsidR="001F3E09">
        <w:rPr>
          <w:rFonts w:asciiTheme="minorHAnsi" w:hAnsiTheme="minorHAnsi" w:cstheme="minorHAnsi"/>
          <w:color w:val="1E1E1E"/>
          <w:shd w:val="clear" w:color="auto" w:fill="FFFFFF"/>
        </w:rPr>
        <w:t xml:space="preserve"> 2025.</w:t>
      </w:r>
      <w:r w:rsidR="0022606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6972F5" w:rsidRPr="006972F5">
        <w:rPr>
          <w:rFonts w:asciiTheme="minorHAnsi" w:hAnsiTheme="minorHAnsi" w:cstheme="minorHAnsi"/>
          <w:color w:val="1E1E1E"/>
          <w:shd w:val="clear" w:color="auto" w:fill="FFFFFF"/>
        </w:rPr>
        <w:t>"Foreign Aid Looks Good Now That It’s Gone,"</w:t>
      </w:r>
      <w:r w:rsidR="006972F5" w:rsidRPr="006972F5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 </w:t>
      </w:r>
      <w:r w:rsidR="006972F5" w:rsidRPr="006972F5">
        <w:rPr>
          <w:rFonts w:asciiTheme="minorHAnsi" w:hAnsiTheme="minorHAnsi" w:cstheme="minorHAnsi"/>
          <w:color w:val="1E1E1E"/>
          <w:shd w:val="clear" w:color="auto" w:fill="FFFFFF"/>
        </w:rPr>
        <w:t> </w:t>
      </w:r>
      <w:r w:rsidR="006972F5" w:rsidRPr="006972F5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Bangkok Post</w:t>
      </w:r>
      <w:r w:rsidR="006972F5" w:rsidRPr="006972F5">
        <w:rPr>
          <w:rFonts w:asciiTheme="minorHAnsi" w:hAnsiTheme="minorHAnsi" w:cstheme="minorHAnsi"/>
          <w:color w:val="1E1E1E"/>
          <w:shd w:val="clear" w:color="auto" w:fill="FFFFFF"/>
        </w:rPr>
        <w:t>, May 23.  </w:t>
      </w:r>
      <w:r w:rsidR="00545AB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"How to Forecast a Recession," </w:t>
      </w:r>
      <w:r w:rsidR="00AA2709" w:rsidRPr="00AA2709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Guardian</w:t>
      </w:r>
      <w:r w:rsidR="00AA2709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 xml:space="preserve"> April 24.</w:t>
      </w:r>
      <w:r w:rsidR="00461878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"Is Trump Eng</w:t>
      </w:r>
      <w:r w:rsidR="009B610E">
        <w:rPr>
          <w:rFonts w:asciiTheme="minorHAnsi" w:hAnsiTheme="minorHAnsi" w:cstheme="minorHAnsi"/>
          <w:color w:val="1E1E1E"/>
          <w:shd w:val="clear" w:color="auto" w:fill="FFFFFF"/>
        </w:rPr>
        <w:t>i</w:t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neering the Decline of the US Dollar?," </w:t>
      </w:r>
      <w:r w:rsidR="009B610E" w:rsidRPr="009B610E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, March.</w:t>
      </w:r>
      <w:r w:rsidR="009078C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"Trump's Imaginary Victories," </w:t>
      </w:r>
      <w:r w:rsidR="009B610E" w:rsidRPr="009B610E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Korea Herald</w:t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, March 6, 2025.</w:t>
      </w:r>
      <w:r w:rsidR="009078C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"A Retrospective on Trump's First Year Back," </w:t>
      </w:r>
      <w:r w:rsidR="009B610E" w:rsidRPr="009B610E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Bangkok Post, </w:t>
      </w:r>
      <w:r w:rsidR="009B610E" w:rsidRPr="009B610E">
        <w:rPr>
          <w:rFonts w:asciiTheme="minorHAnsi" w:hAnsiTheme="minorHAnsi" w:cstheme="minorHAnsi"/>
          <w:color w:val="1E1E1E"/>
          <w:shd w:val="clear" w:color="auto" w:fill="FFFFFF"/>
        </w:rPr>
        <w:t>Jan. 16, 2025.</w:t>
      </w:r>
      <w:r w:rsidR="009078C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C9558D" w:rsidRPr="00C9558D">
        <w:rPr>
          <w:rFonts w:asciiTheme="minorHAnsi" w:hAnsiTheme="minorHAnsi" w:cstheme="minorHAnsi"/>
          <w:color w:val="1E1E1E"/>
          <w:shd w:val="clear" w:color="auto" w:fill="FFFFFF"/>
        </w:rPr>
        <w:t>"Can Trump's Tariff Threats Save Dollar Hegemony?" </w:t>
      </w:r>
      <w:r w:rsidR="0041384C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</w:t>
      </w:r>
      <w:r w:rsidR="00175EAD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he Guardian</w:t>
      </w:r>
      <w:r w:rsidR="00C9558D" w:rsidRPr="00C9558D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="00C9558D" w:rsidRPr="00C9558D">
        <w:rPr>
          <w:rFonts w:asciiTheme="minorHAnsi" w:hAnsiTheme="minorHAnsi" w:cstheme="minorHAnsi"/>
          <w:color w:val="1E1E1E"/>
          <w:shd w:val="clear" w:color="auto" w:fill="FFFFFF"/>
        </w:rPr>
        <w:t xml:space="preserve"> Dec. </w:t>
      </w:r>
      <w:r w:rsidR="0041384C">
        <w:rPr>
          <w:rFonts w:asciiTheme="minorHAnsi" w:hAnsiTheme="minorHAnsi" w:cstheme="minorHAnsi"/>
          <w:color w:val="1E1E1E"/>
          <w:shd w:val="clear" w:color="auto" w:fill="FFFFFF"/>
        </w:rPr>
        <w:t>24</w:t>
      </w:r>
      <w:r w:rsidR="00C9558D" w:rsidRPr="00C9558D">
        <w:rPr>
          <w:rFonts w:asciiTheme="minorHAnsi" w:hAnsiTheme="minorHAnsi" w:cstheme="minorHAnsi"/>
          <w:color w:val="1E1E1E"/>
          <w:shd w:val="clear" w:color="auto" w:fill="FFFFFF"/>
        </w:rPr>
        <w:t>, 2024.</w:t>
      </w:r>
      <w:r w:rsidR="00733C33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C9558D" w:rsidRPr="00C9558D">
        <w:rPr>
          <w:rFonts w:asciiTheme="minorHAnsi" w:hAnsiTheme="minorHAnsi" w:cstheme="minorHAnsi"/>
          <w:color w:val="1E1E1E"/>
          <w:shd w:val="clear" w:color="auto" w:fill="FFFFFF"/>
        </w:rPr>
        <w:t>"Elon Musk’s $2 Trillion Fiscal Fantasy,"</w:t>
      </w:r>
      <w:r w:rsidR="00C9558D" w:rsidRPr="00C9558D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 </w:t>
      </w:r>
      <w:r w:rsidR="00C9558D" w:rsidRPr="00C9558D">
        <w:rPr>
          <w:rFonts w:asciiTheme="minorHAnsi" w:hAnsiTheme="minorHAnsi" w:cstheme="minorHAnsi"/>
          <w:color w:val="1E1E1E"/>
          <w:shd w:val="clear" w:color="auto" w:fill="FFFFFF"/>
        </w:rPr>
        <w:t>the </w:t>
      </w:r>
      <w:r w:rsidR="00C9558D" w:rsidRPr="00C9558D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Guardian</w:t>
      </w:r>
      <w:r w:rsidR="00C9558D" w:rsidRPr="00C9558D">
        <w:rPr>
          <w:rFonts w:asciiTheme="minorHAnsi" w:hAnsiTheme="minorHAnsi" w:cstheme="minorHAnsi"/>
          <w:color w:val="1E1E1E"/>
          <w:shd w:val="clear" w:color="auto" w:fill="FFFFFF"/>
        </w:rPr>
        <w:t>, Nov. 21, 2024.  </w:t>
      </w:r>
      <w:r w:rsidR="00733C33" w:rsidRPr="00C9558D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C9558D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 xml:space="preserve">"What Causes Prosperity?" </w:t>
      </w:r>
      <w:r w:rsidR="005D554B" w:rsidRPr="00AC3B9B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Korea Herald</w:t>
      </w:r>
      <w:r w:rsidR="00AC3B9B">
        <w:rPr>
          <w:rFonts w:asciiTheme="minorHAnsi" w:hAnsiTheme="minorHAnsi" w:cstheme="minorHAnsi"/>
          <w:color w:val="1E1E1E"/>
          <w:shd w:val="clear" w:color="auto" w:fill="FFFFFF"/>
        </w:rPr>
        <w:t xml:space="preserve">, </w:t>
      </w:r>
      <w:r w:rsidR="005D554B" w:rsidRPr="005D554B">
        <w:rPr>
          <w:rFonts w:asciiTheme="minorHAnsi" w:hAnsiTheme="minorHAnsi" w:cstheme="minorHAnsi"/>
          <w:color w:val="1E1E1E"/>
          <w:shd w:val="clear" w:color="auto" w:fill="FFFFFF"/>
        </w:rPr>
        <w:t>Oct. 24</w:t>
      </w:r>
      <w:r w:rsidR="00AC3B9B">
        <w:rPr>
          <w:rFonts w:asciiTheme="minorHAnsi" w:hAnsiTheme="minorHAnsi" w:cstheme="minorHAnsi"/>
          <w:color w:val="1E1E1E"/>
          <w:shd w:val="clear" w:color="auto" w:fill="FFFFFF"/>
        </w:rPr>
        <w:t>, 2024</w:t>
      </w:r>
      <w:r w:rsidR="005D554B" w:rsidRPr="005D554B">
        <w:rPr>
          <w:rFonts w:asciiTheme="minorHAnsi" w:hAnsiTheme="minorHAnsi" w:cstheme="minorHAnsi"/>
          <w:color w:val="1E1E1E"/>
          <w:shd w:val="clear" w:color="auto" w:fill="FFFFFF"/>
        </w:rPr>
        <w:t>.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"Jimmy Carter's Century," </w:t>
      </w:r>
      <w:r w:rsidR="00B603BA" w:rsidRP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Forbes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 xml:space="preserve"> September 24, 2024.  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"Finance Goes to Hollywood," </w:t>
      </w:r>
      <w:r w:rsidR="00B603BA" w:rsidRP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Korea Herald.</w:t>
      </w:r>
      <w:r w:rsid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 xml:space="preserve"> </w:t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August 23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t>.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"Why are stocks, gold, and the dollar surging?" </w:t>
      </w:r>
      <w:r w:rsidR="00B603BA" w:rsidRP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Guardian</w:t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, July 25.   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"Tariffs on Chinese Greentech Threaten the Green Transition," </w:t>
      </w:r>
      <w:r w:rsidR="00B603BA" w:rsidRP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Guardian</w:t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, June 26.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"Europe’s Carbon Border Tax Advances the Fight Against Climate Change," </w:t>
      </w:r>
      <w:r w:rsidR="00B603BA" w:rsidRP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Korea</w:t>
      </w:r>
      <w:r w:rsid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 xml:space="preserve"> </w:t>
      </w:r>
      <w:r w:rsidR="00B603BA" w:rsidRPr="00B603B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Herald,</w:t>
      </w:r>
      <w:r w:rsidR="00B603BA" w:rsidRPr="00B603BA">
        <w:rPr>
          <w:rFonts w:asciiTheme="minorHAnsi" w:hAnsiTheme="minorHAnsi" w:cstheme="minorHAnsi"/>
          <w:color w:val="1E1E1E"/>
          <w:shd w:val="clear" w:color="auto" w:fill="FFFFFF"/>
        </w:rPr>
        <w:t> May 29.</w:t>
      </w:r>
      <w:r w:rsidR="00B603BA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EA2197" w:rsidRPr="00EA2197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EA2197" w:rsidRPr="00EA2197">
        <w:rPr>
          <w:rFonts w:asciiTheme="minorHAnsi" w:hAnsiTheme="minorHAnsi" w:cstheme="minorHAnsi"/>
          <w:shd w:val="clear" w:color="auto" w:fill="FFFFFF"/>
        </w:rPr>
        <w:t>The Election-Devaluation Cycle</w:t>
      </w:r>
      <w:r w:rsidR="00EA2197" w:rsidRPr="00EA2197">
        <w:rPr>
          <w:rFonts w:asciiTheme="minorHAnsi" w:hAnsiTheme="minorHAnsi" w:cstheme="minorHAnsi"/>
          <w:color w:val="1E1E1E"/>
          <w:shd w:val="clear" w:color="auto" w:fill="FFFFFF"/>
        </w:rPr>
        <w:t>," </w:t>
      </w:r>
      <w:proofErr w:type="spellStart"/>
      <w:r w:rsidR="002552F1" w:rsidRPr="003A07D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VoxEU</w:t>
      </w:r>
      <w:proofErr w:type="spellEnd"/>
      <w:r w:rsidR="003A07DA">
        <w:rPr>
          <w:rFonts w:asciiTheme="minorHAnsi" w:hAnsiTheme="minorHAnsi" w:cstheme="minorHAnsi"/>
          <w:color w:val="1E1E1E"/>
          <w:shd w:val="clear" w:color="auto" w:fill="FFFFFF"/>
        </w:rPr>
        <w:t xml:space="preserve">, May </w:t>
      </w:r>
      <w:r w:rsidR="00566579">
        <w:rPr>
          <w:rFonts w:asciiTheme="minorHAnsi" w:hAnsiTheme="minorHAnsi" w:cstheme="minorHAnsi"/>
          <w:color w:val="1E1E1E"/>
          <w:shd w:val="clear" w:color="auto" w:fill="FFFFFF"/>
        </w:rPr>
        <w:t xml:space="preserve">8, </w:t>
      </w:r>
      <w:r w:rsidR="00EA2197" w:rsidRPr="00EA2197">
        <w:rPr>
          <w:rFonts w:asciiTheme="minorHAnsi" w:hAnsiTheme="minorHAnsi" w:cstheme="minorHAnsi"/>
          <w:color w:val="1E1E1E"/>
          <w:shd w:val="clear" w:color="auto" w:fill="FFFFFF"/>
        </w:rPr>
        <w:t>2024.</w:t>
      </w:r>
      <w:r w:rsidR="00EA2197">
        <w:rPr>
          <w:rFonts w:asciiTheme="minorHAnsi" w:hAnsiTheme="minorHAnsi" w:cstheme="minorHAnsi"/>
        </w:rPr>
        <w:br/>
      </w:r>
      <w:r w:rsidR="00D3692B" w:rsidRPr="00777051">
        <w:rPr>
          <w:rFonts w:asciiTheme="minorHAnsi" w:hAnsiTheme="minorHAnsi" w:cstheme="minorHAnsi"/>
        </w:rPr>
        <w:t xml:space="preserve">"Democrats are Better for the US Economy," </w:t>
      </w:r>
      <w:r w:rsidR="00D3692B" w:rsidRPr="00777051">
        <w:rPr>
          <w:rStyle w:val="Emphasis"/>
          <w:rFonts w:asciiTheme="minorHAnsi" w:hAnsiTheme="minorHAnsi" w:cstheme="minorHAnsi"/>
        </w:rPr>
        <w:t>Project Syndicate</w:t>
      </w:r>
      <w:r w:rsidR="00D3692B" w:rsidRPr="00777051">
        <w:rPr>
          <w:rFonts w:asciiTheme="minorHAnsi" w:hAnsiTheme="minorHAnsi" w:cstheme="minorHAnsi"/>
        </w:rPr>
        <w:t>, March 25, 2024.</w:t>
      </w:r>
      <w:r w:rsidR="00777051">
        <w:br/>
      </w:r>
      <w:r w:rsidR="006B179C" w:rsidRPr="006B179C">
        <w:rPr>
          <w:rFonts w:asciiTheme="minorHAnsi" w:hAnsiTheme="minorHAnsi" w:cstheme="minorHAnsi"/>
        </w:rPr>
        <w:t xml:space="preserve">"America's Pessimism about a Strong Economy," </w:t>
      </w:r>
      <w:r w:rsidR="006B179C" w:rsidRPr="006B179C">
        <w:rPr>
          <w:rStyle w:val="Emphasis"/>
          <w:rFonts w:asciiTheme="minorHAnsi" w:hAnsiTheme="minorHAnsi" w:cstheme="minorHAnsi"/>
        </w:rPr>
        <w:t>Korea Herald</w:t>
      </w:r>
      <w:r w:rsidR="006B179C" w:rsidRPr="006B179C">
        <w:rPr>
          <w:rFonts w:asciiTheme="minorHAnsi" w:hAnsiTheme="minorHAnsi" w:cstheme="minorHAnsi"/>
        </w:rPr>
        <w:t>, Feb. 27, 2024.</w:t>
      </w:r>
      <w:r w:rsidR="006B179C">
        <w:t> </w:t>
      </w:r>
      <w:r w:rsidR="006B179C">
        <w:br/>
      </w:r>
      <w:r w:rsidR="00E239C1">
        <w:rPr>
          <w:rFonts w:asciiTheme="minorHAnsi" w:hAnsiTheme="minorHAnsi" w:cstheme="minorHAnsi"/>
        </w:rPr>
        <w:t>“Why Supportin</w:t>
      </w:r>
      <w:r w:rsidR="0047762B">
        <w:rPr>
          <w:rFonts w:asciiTheme="minorHAnsi" w:hAnsiTheme="minorHAnsi" w:cstheme="minorHAnsi"/>
        </w:rPr>
        <w:t>g Ukraine Enhances US Nation</w:t>
      </w:r>
      <w:r w:rsidR="008A1A0A">
        <w:rPr>
          <w:rFonts w:asciiTheme="minorHAnsi" w:hAnsiTheme="minorHAnsi" w:cstheme="minorHAnsi"/>
        </w:rPr>
        <w:t xml:space="preserve">al Security,” </w:t>
      </w:r>
      <w:r w:rsidR="008A1A0A" w:rsidRPr="00F84FFE">
        <w:rPr>
          <w:rFonts w:asciiTheme="minorHAnsi" w:hAnsiTheme="minorHAnsi" w:cstheme="minorHAnsi"/>
          <w:i/>
          <w:iCs/>
        </w:rPr>
        <w:t>Project Syndicate</w:t>
      </w:r>
      <w:r w:rsidR="008A1A0A">
        <w:rPr>
          <w:rFonts w:asciiTheme="minorHAnsi" w:hAnsiTheme="minorHAnsi" w:cstheme="minorHAnsi"/>
        </w:rPr>
        <w:t>, Jan.</w:t>
      </w:r>
      <w:r w:rsidR="006B179C">
        <w:rPr>
          <w:rFonts w:asciiTheme="minorHAnsi" w:hAnsiTheme="minorHAnsi" w:cstheme="minorHAnsi"/>
        </w:rPr>
        <w:t xml:space="preserve"> </w:t>
      </w:r>
      <w:r w:rsidR="006853C8">
        <w:rPr>
          <w:rFonts w:asciiTheme="minorHAnsi" w:hAnsiTheme="minorHAnsi" w:cstheme="minorHAnsi"/>
        </w:rPr>
        <w:t>25</w:t>
      </w:r>
      <w:r w:rsidR="001D118E">
        <w:rPr>
          <w:rFonts w:asciiTheme="minorHAnsi" w:hAnsiTheme="minorHAnsi" w:cstheme="minorHAnsi"/>
        </w:rPr>
        <w:t>.</w:t>
      </w:r>
      <w:r w:rsidR="008A1A0A">
        <w:rPr>
          <w:rFonts w:asciiTheme="minorHAnsi" w:hAnsiTheme="minorHAnsi" w:cstheme="minorHAnsi"/>
        </w:rPr>
        <w:br/>
      </w:r>
      <w:r w:rsidR="002E2DC8" w:rsidRPr="002E2DC8">
        <w:rPr>
          <w:rFonts w:asciiTheme="minorHAnsi" w:hAnsiTheme="minorHAnsi" w:cstheme="minorHAnsi"/>
        </w:rPr>
        <w:t>"How to Fix America's Broken Air Traffic Control System,"</w:t>
      </w:r>
      <w:r w:rsidR="00961D27">
        <w:rPr>
          <w:rStyle w:val="Emphasis"/>
          <w:rFonts w:asciiTheme="minorHAnsi" w:hAnsiTheme="minorHAnsi" w:cstheme="minorHAnsi"/>
        </w:rPr>
        <w:t xml:space="preserve"> The Globe and Mail</w:t>
      </w:r>
      <w:r w:rsidR="00961D27">
        <w:rPr>
          <w:rStyle w:val="Emphasis"/>
          <w:rFonts w:asciiTheme="minorHAnsi" w:hAnsiTheme="minorHAnsi" w:cstheme="minorHAnsi"/>
          <w:i w:val="0"/>
          <w:iCs w:val="0"/>
        </w:rPr>
        <w:t>, Dec. 27</w:t>
      </w:r>
      <w:r w:rsidR="002E2DC8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08B5">
        <w:rPr>
          <w:rFonts w:asciiTheme="minorHAnsi" w:hAnsiTheme="minorHAnsi" w:cstheme="minorHAnsi"/>
          <w:color w:val="1E1E1E"/>
          <w:shd w:val="clear" w:color="auto" w:fill="FFFFFF"/>
        </w:rPr>
        <w:t>“Did the Fed Rein in Inflation?”</w:t>
      </w:r>
      <w:r w:rsidR="005151C2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683F11" w:rsidRPr="00683F11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Guardian</w:t>
      </w:r>
      <w:r w:rsidR="00683F11">
        <w:rPr>
          <w:rFonts w:asciiTheme="minorHAnsi" w:hAnsiTheme="minorHAnsi" w:cstheme="minorHAnsi"/>
          <w:color w:val="1E1E1E"/>
          <w:shd w:val="clear" w:color="auto" w:fill="FFFFFF"/>
        </w:rPr>
        <w:t>, Nov.</w:t>
      </w:r>
      <w:r w:rsidR="00961D27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683F11">
        <w:rPr>
          <w:rFonts w:asciiTheme="minorHAnsi" w:hAnsiTheme="minorHAnsi" w:cstheme="minorHAnsi"/>
          <w:color w:val="1E1E1E"/>
          <w:shd w:val="clear" w:color="auto" w:fill="FFFFFF"/>
        </w:rPr>
        <w:t>20, 2023.</w:t>
      </w:r>
      <w:r w:rsidR="000C3B6B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“</w:t>
      </w:r>
      <w:r w:rsidR="00745DFE" w:rsidRPr="00745DFE">
        <w:rPr>
          <w:rFonts w:asciiTheme="minorHAnsi" w:hAnsiTheme="minorHAnsi" w:cstheme="minorHAnsi"/>
          <w:shd w:val="clear" w:color="auto" w:fill="FFFFFF"/>
        </w:rPr>
        <w:t>China’s Great Leap Backward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="00745DFE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 xml:space="preserve">Korea Herald, 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Oct.</w:t>
      </w:r>
      <w:r w:rsidR="00961D27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22</w:t>
      </w:r>
      <w:r w:rsidR="00B638AF">
        <w:rPr>
          <w:rFonts w:asciiTheme="minorHAnsi" w:hAnsiTheme="minorHAnsi" w:cstheme="minorHAnsi"/>
          <w:color w:val="1E1E1E"/>
          <w:shd w:val="clear" w:color="auto" w:fill="FFFFFF"/>
        </w:rPr>
        <w:t>, 2023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.</w:t>
      </w:r>
      <w:r w:rsidR="00D5072E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3B633D" w:rsidRPr="003B633D">
        <w:rPr>
          <w:rFonts w:asciiTheme="minorHAnsi" w:hAnsiTheme="minorHAnsi" w:cstheme="minorHAnsi"/>
          <w:shd w:val="clear" w:color="auto" w:fill="FFFFFF"/>
        </w:rPr>
        <w:t>The Ideological Looking Glas</w:t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s," </w:t>
      </w:r>
      <w:r w:rsidR="003B633D" w:rsidRPr="003B633D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 </w:t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Sept. 19, 2023</w:t>
      </w:r>
      <w:r w:rsidR="003B633D">
        <w:rPr>
          <w:rFonts w:asciiTheme="minorHAnsi" w:hAnsiTheme="minorHAnsi" w:cstheme="minorHAnsi"/>
        </w:rPr>
        <w:br/>
      </w:r>
      <w:r w:rsidR="0024498A" w:rsidRPr="00F83D52">
        <w:rPr>
          <w:rFonts w:asciiTheme="minorHAnsi" w:hAnsiTheme="minorHAnsi" w:cstheme="minorHAnsi"/>
        </w:rPr>
        <w:t xml:space="preserve">"Is the Era of Zero Interest Rates Gone for Good?" </w:t>
      </w:r>
      <w:r w:rsidR="0024498A" w:rsidRPr="00F83D52">
        <w:rPr>
          <w:rStyle w:val="Emphasis"/>
          <w:rFonts w:asciiTheme="minorHAnsi" w:hAnsiTheme="minorHAnsi" w:cstheme="minorHAnsi"/>
        </w:rPr>
        <w:t>The Guardian,</w:t>
      </w:r>
      <w:r w:rsidR="0024498A" w:rsidRPr="00F83D52">
        <w:rPr>
          <w:rFonts w:asciiTheme="minorHAnsi" w:hAnsiTheme="minorHAnsi" w:cstheme="minorHAnsi"/>
        </w:rPr>
        <w:t xml:space="preserve"> Aug. 17.</w:t>
      </w:r>
      <w:r w:rsidR="00F83D52">
        <w:rPr>
          <w:rFonts w:asciiTheme="minorHAnsi" w:hAnsiTheme="minorHAnsi" w:cstheme="minorHAnsi"/>
        </w:rPr>
        <w:br/>
      </w:r>
      <w:r w:rsidR="00F83D52" w:rsidRPr="00F83D52">
        <w:rPr>
          <w:rFonts w:asciiTheme="minorHAnsi" w:hAnsiTheme="minorHAnsi" w:cstheme="minorHAnsi"/>
          <w:color w:val="1E1E1E"/>
        </w:rPr>
        <w:t>"Is the US Economy Headed for a Soft Landing?" </w:t>
      </w:r>
      <w:r w:rsidR="00F83D52" w:rsidRPr="00F83D52">
        <w:rPr>
          <w:rStyle w:val="Emphasis"/>
          <w:rFonts w:asciiTheme="minorHAnsi" w:hAnsiTheme="minorHAnsi" w:cstheme="minorHAnsi"/>
          <w:color w:val="1E1E1E"/>
        </w:rPr>
        <w:t>Project Syndicate,</w:t>
      </w:r>
      <w:r w:rsidR="00F83D52" w:rsidRPr="00F83D52">
        <w:rPr>
          <w:rFonts w:asciiTheme="minorHAnsi" w:hAnsiTheme="minorHAnsi" w:cstheme="minorHAnsi"/>
          <w:color w:val="1E1E1E"/>
        </w:rPr>
        <w:t> July 17.</w:t>
      </w:r>
      <w:r w:rsidR="00F83D52">
        <w:rPr>
          <w:rFonts w:asciiTheme="minorHAnsi" w:hAnsiTheme="minorHAnsi" w:cstheme="minorHAnsi"/>
        </w:rPr>
        <w:br/>
      </w:r>
      <w:r w:rsidR="00F83D52" w:rsidRPr="00F83D52">
        <w:rPr>
          <w:rFonts w:asciiTheme="minorHAnsi" w:hAnsiTheme="minorHAnsi" w:cstheme="minorHAnsi"/>
          <w:color w:val="1E1E1E"/>
        </w:rPr>
        <w:t>"America's Mythical Fiscal Conservatives," </w:t>
      </w:r>
      <w:r w:rsidR="00F83D52" w:rsidRPr="00F83D52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F83D52" w:rsidRPr="00F83D52">
        <w:rPr>
          <w:rFonts w:asciiTheme="minorHAnsi" w:hAnsiTheme="minorHAnsi" w:cstheme="minorHAnsi"/>
          <w:color w:val="1E1E1E"/>
        </w:rPr>
        <w:t>, June 16, 2023.</w:t>
      </w:r>
      <w:r w:rsidR="00F83D52">
        <w:rPr>
          <w:rFonts w:asciiTheme="minorHAnsi" w:hAnsiTheme="minorHAnsi" w:cstheme="minorHAnsi"/>
        </w:rPr>
        <w:br/>
      </w:r>
      <w:r w:rsidR="00010A36" w:rsidRPr="00010A36">
        <w:rPr>
          <w:rFonts w:asciiTheme="minorHAnsi" w:hAnsiTheme="minorHAnsi" w:cstheme="minorHAnsi"/>
        </w:rPr>
        <w:t xml:space="preserve">"How to Quench the American West's Thirst," </w:t>
      </w:r>
      <w:r w:rsidR="00010A36" w:rsidRPr="00010A36">
        <w:rPr>
          <w:rStyle w:val="Emphasis"/>
          <w:rFonts w:asciiTheme="minorHAnsi" w:hAnsiTheme="minorHAnsi" w:cstheme="minorHAnsi"/>
        </w:rPr>
        <w:t>Project Syndicate</w:t>
      </w:r>
      <w:r w:rsidR="00010A36" w:rsidRPr="00010A36">
        <w:rPr>
          <w:rFonts w:asciiTheme="minorHAnsi" w:hAnsiTheme="minorHAnsi" w:cstheme="minorHAnsi"/>
        </w:rPr>
        <w:t>, May 29, 2023.</w:t>
      </w:r>
      <w:r w:rsidR="00F83D52">
        <w:rPr>
          <w:rFonts w:asciiTheme="minorHAnsi" w:hAnsiTheme="minorHAnsi" w:cstheme="minorHAnsi"/>
        </w:rPr>
        <w:br/>
      </w:r>
      <w:r w:rsidR="00010A36" w:rsidRPr="00010A36">
        <w:rPr>
          <w:rFonts w:asciiTheme="minorHAnsi" w:hAnsiTheme="minorHAnsi" w:cstheme="minorHAnsi"/>
        </w:rPr>
        <w:t xml:space="preserve">"Debt Restructuring for Commodity Exporters," </w:t>
      </w:r>
      <w:r w:rsidR="00010A36" w:rsidRPr="00010A36">
        <w:rPr>
          <w:rStyle w:val="Emphasis"/>
          <w:rFonts w:asciiTheme="minorHAnsi" w:hAnsiTheme="minorHAnsi" w:cstheme="minorHAnsi"/>
        </w:rPr>
        <w:t>Project Syndicate</w:t>
      </w:r>
      <w:r w:rsidR="00010A36" w:rsidRPr="00010A36">
        <w:rPr>
          <w:rFonts w:asciiTheme="minorHAnsi" w:hAnsiTheme="minorHAnsi" w:cstheme="minorHAnsi"/>
        </w:rPr>
        <w:t>, April 25, 2023.</w:t>
      </w:r>
      <w:r w:rsidR="00F83D52">
        <w:rPr>
          <w:rFonts w:asciiTheme="minorHAnsi" w:hAnsiTheme="minorHAnsi" w:cstheme="minorHAnsi"/>
        </w:rPr>
        <w:br/>
      </w:r>
      <w:r w:rsidR="00010A36" w:rsidRPr="00A14C37">
        <w:rPr>
          <w:rFonts w:asciiTheme="minorHAnsi" w:hAnsiTheme="minorHAnsi" w:cstheme="minorHAnsi"/>
          <w:color w:val="1E1E1E"/>
        </w:rPr>
        <w:t>"Fifty Years of Floating," </w:t>
      </w:r>
      <w:r w:rsidR="00010A36" w:rsidRPr="00A14C37">
        <w:rPr>
          <w:rStyle w:val="Emphasis"/>
          <w:rFonts w:asciiTheme="minorHAnsi" w:hAnsiTheme="minorHAnsi" w:cstheme="minorHAnsi"/>
          <w:color w:val="1E1E1E"/>
        </w:rPr>
        <w:t>Korea Herald</w:t>
      </w:r>
      <w:r w:rsidR="00010A36" w:rsidRPr="00A14C37">
        <w:rPr>
          <w:rFonts w:asciiTheme="minorHAnsi" w:hAnsiTheme="minorHAnsi" w:cstheme="minorHAnsi"/>
          <w:color w:val="1E1E1E"/>
        </w:rPr>
        <w:t>, March 22, 2023.</w:t>
      </w:r>
      <w:r w:rsidR="00010A36" w:rsidRPr="00A14C37">
        <w:rPr>
          <w:rFonts w:asciiTheme="minorHAnsi" w:hAnsiTheme="minorHAnsi" w:cstheme="minorHAnsi"/>
          <w:color w:val="1E1E1E"/>
        </w:rPr>
        <w:br/>
        <w:t>"ESG" investing versus those who would ban it," </w:t>
      </w:r>
      <w:r w:rsidR="00010A36" w:rsidRPr="00A14C37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010A36" w:rsidRPr="00A14C37">
        <w:rPr>
          <w:rFonts w:asciiTheme="minorHAnsi" w:hAnsiTheme="minorHAnsi" w:cstheme="minorHAnsi"/>
          <w:color w:val="1E1E1E"/>
        </w:rPr>
        <w:t>,  Feb. 24, 2023.</w:t>
      </w:r>
      <w:r w:rsidR="00F83D52" w:rsidRPr="00A14C37">
        <w:rPr>
          <w:rFonts w:asciiTheme="minorHAnsi" w:hAnsiTheme="minorHAnsi" w:cstheme="minorHAnsi"/>
          <w:color w:val="1E1E1E"/>
        </w:rPr>
        <w:br/>
      </w:r>
      <w:r w:rsidR="00010A36" w:rsidRPr="00A14C37">
        <w:rPr>
          <w:rFonts w:asciiTheme="minorHAnsi" w:hAnsiTheme="minorHAnsi" w:cstheme="minorHAnsi"/>
          <w:color w:val="1E1E1E"/>
        </w:rPr>
        <w:t>"Biden should let the game of debt ceiling chicken play out,"</w:t>
      </w:r>
      <w:r w:rsidR="00010A36" w:rsidRPr="00A14C37">
        <w:rPr>
          <w:rStyle w:val="Emphasis"/>
          <w:rFonts w:asciiTheme="minorHAnsi" w:hAnsiTheme="minorHAnsi" w:cstheme="minorHAnsi"/>
          <w:color w:val="1E1E1E"/>
        </w:rPr>
        <w:t> LA Times</w:t>
      </w:r>
      <w:r w:rsidR="00010A36" w:rsidRPr="00A14C37">
        <w:rPr>
          <w:rFonts w:asciiTheme="minorHAnsi" w:hAnsiTheme="minorHAnsi" w:cstheme="minorHAnsi"/>
          <w:color w:val="1E1E1E"/>
        </w:rPr>
        <w:t>, Jan.19, 2023.</w:t>
      </w:r>
      <w:r w:rsidR="00154229" w:rsidRPr="00A14C37">
        <w:rPr>
          <w:rFonts w:asciiTheme="minorHAnsi" w:hAnsiTheme="minorHAnsi" w:cstheme="minorHAnsi"/>
          <w:shd w:val="clear" w:color="auto" w:fill="FFFFFF"/>
        </w:rPr>
        <w:br/>
      </w:r>
      <w:r w:rsidR="00010A36" w:rsidRPr="00A14C37">
        <w:rPr>
          <w:rFonts w:asciiTheme="minorHAnsi" w:hAnsiTheme="minorHAnsi" w:cstheme="minorHAnsi"/>
          <w:color w:val="121212"/>
          <w:kern w:val="36"/>
        </w:rPr>
        <w:t>“</w:t>
      </w:r>
      <w:r w:rsidR="00CF53BE" w:rsidRPr="00A14C37">
        <w:rPr>
          <w:rFonts w:asciiTheme="minorHAnsi" w:hAnsiTheme="minorHAnsi" w:cstheme="minorHAnsi"/>
          <w:color w:val="121212"/>
          <w:kern w:val="36"/>
        </w:rPr>
        <w:t xml:space="preserve">Predictions that global economy is heading for a recession are premature,” </w:t>
      </w:r>
      <w:r w:rsidR="00CF53BE" w:rsidRPr="00A14C37">
        <w:rPr>
          <w:rFonts w:asciiTheme="minorHAnsi" w:hAnsiTheme="minorHAnsi" w:cstheme="minorHAnsi"/>
          <w:i/>
          <w:iCs/>
          <w:color w:val="121212"/>
          <w:kern w:val="36"/>
        </w:rPr>
        <w:t>The Guardian</w:t>
      </w:r>
      <w:r w:rsidR="00CF53BE" w:rsidRPr="00A14C37">
        <w:rPr>
          <w:rFonts w:asciiTheme="minorHAnsi" w:hAnsiTheme="minorHAnsi" w:cstheme="minorHAnsi"/>
          <w:color w:val="121212"/>
          <w:kern w:val="36"/>
        </w:rPr>
        <w:t>, Dec. 29, 2022.</w:t>
      </w:r>
      <w:r w:rsidR="003B633D">
        <w:rPr>
          <w:rFonts w:asciiTheme="minorHAnsi" w:hAnsiTheme="minorHAnsi" w:cstheme="minorHAnsi"/>
          <w:color w:val="121212"/>
          <w:kern w:val="36"/>
        </w:rPr>
        <w:br/>
      </w:r>
      <w:r w:rsidR="006B68A9">
        <w:rPr>
          <w:rFonts w:asciiTheme="minorHAnsi" w:hAnsiTheme="minorHAnsi" w:cstheme="minorHAnsi"/>
          <w:shd w:val="clear" w:color="auto" w:fill="FFFFFF"/>
        </w:rPr>
        <w:t xml:space="preserve">“Let the WTO Referee Carbon Border Taxes,” </w:t>
      </w:r>
      <w:r w:rsidR="006B68A9" w:rsidRPr="006B68A9">
        <w:rPr>
          <w:rFonts w:asciiTheme="minorHAnsi" w:hAnsiTheme="minorHAnsi" w:cstheme="minorHAnsi"/>
          <w:i/>
          <w:iCs/>
          <w:shd w:val="clear" w:color="auto" w:fill="FFFFFF"/>
        </w:rPr>
        <w:t>Project Syndicate</w:t>
      </w:r>
      <w:r w:rsidR="006B68A9">
        <w:rPr>
          <w:rFonts w:asciiTheme="minorHAnsi" w:hAnsiTheme="minorHAnsi" w:cstheme="minorHAnsi"/>
          <w:shd w:val="clear" w:color="auto" w:fill="FFFFFF"/>
        </w:rPr>
        <w:t>, Nov. 29, 2022.</w:t>
      </w:r>
      <w:r w:rsidR="00F83D52">
        <w:rPr>
          <w:rFonts w:asciiTheme="minorHAnsi" w:hAnsiTheme="minorHAnsi" w:cstheme="minorHAnsi"/>
          <w:shd w:val="clear" w:color="auto" w:fill="FFFFFF"/>
        </w:rPr>
        <w:br/>
      </w:r>
      <w:r w:rsidR="00154229" w:rsidRPr="00154229">
        <w:rPr>
          <w:rFonts w:asciiTheme="minorHAnsi" w:hAnsiTheme="minorHAnsi" w:cstheme="minorHAnsi"/>
          <w:shd w:val="clear" w:color="auto" w:fill="FFFFFF"/>
        </w:rPr>
        <w:t>“</w:t>
      </w:r>
      <w:r w:rsidR="00154229" w:rsidRPr="00154229">
        <w:rPr>
          <w:rFonts w:asciiTheme="minorHAnsi" w:hAnsiTheme="minorHAnsi" w:cstheme="minorHAnsi"/>
          <w:spacing w:val="-3"/>
          <w:shd w:val="clear" w:color="auto" w:fill="FFFFFF"/>
        </w:rPr>
        <w:t>The allure of the Republican Party is baffling,</w:t>
      </w:r>
      <w:r w:rsidR="00154229" w:rsidRPr="00154229">
        <w:rPr>
          <w:rFonts w:asciiTheme="minorHAnsi" w:hAnsiTheme="minorHAnsi" w:cstheme="minorHAnsi"/>
          <w:shd w:val="clear" w:color="auto" w:fill="FFFFFF"/>
        </w:rPr>
        <w:t xml:space="preserve">” </w:t>
      </w:r>
      <w:r w:rsidR="00154229" w:rsidRPr="00154229">
        <w:rPr>
          <w:rFonts w:asciiTheme="minorHAnsi" w:hAnsiTheme="minorHAnsi" w:cstheme="minorHAnsi"/>
          <w:i/>
          <w:iCs/>
          <w:shd w:val="clear" w:color="auto" w:fill="FFFFFF"/>
        </w:rPr>
        <w:t>LA Times</w:t>
      </w:r>
      <w:r w:rsidR="00154229" w:rsidRPr="00154229">
        <w:rPr>
          <w:rFonts w:asciiTheme="minorHAnsi" w:hAnsiTheme="minorHAnsi" w:cstheme="minorHAnsi"/>
          <w:shd w:val="clear" w:color="auto" w:fill="FFFFFF"/>
        </w:rPr>
        <w:t>, Oct. 27, 2022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154229" w:rsidRPr="00154229">
        <w:rPr>
          <w:rFonts w:asciiTheme="minorHAnsi" w:hAnsiTheme="minorHAnsi" w:cstheme="minorHAnsi"/>
          <w:shd w:val="clear" w:color="auto" w:fill="FFFFFF"/>
        </w:rPr>
        <w:t>"In the Dollar We Trust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154229" w:rsidRPr="00154229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e, September 22, 2022.</w:t>
      </w:r>
      <w:r w:rsidR="00154229" w:rsidRPr="00154229">
        <w:rPr>
          <w:rFonts w:asciiTheme="minorHAnsi" w:hAnsiTheme="minorHAnsi" w:cstheme="minorHAnsi"/>
          <w:color w:val="1E1E1E"/>
        </w:rPr>
        <w:br/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54229" w:rsidRPr="00154229">
        <w:rPr>
          <w:rFonts w:asciiTheme="minorHAnsi" w:hAnsiTheme="minorHAnsi" w:cstheme="minorHAnsi"/>
          <w:shd w:val="clear" w:color="auto" w:fill="FFFFFF"/>
        </w:rPr>
        <w:t>Why Commodity Prices are Likely to Fall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154229" w:rsidRPr="00154229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e, August 23, 2022.</w:t>
      </w:r>
      <w:r w:rsidR="00154229" w:rsidRPr="00154229">
        <w:rPr>
          <w:rFonts w:asciiTheme="minorHAnsi" w:hAnsiTheme="minorHAnsi" w:cstheme="minorHAnsi"/>
          <w:color w:val="1E1E1E"/>
        </w:rPr>
        <w:br/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54229" w:rsidRPr="00154229">
        <w:rPr>
          <w:rFonts w:asciiTheme="minorHAnsi" w:hAnsiTheme="minorHAnsi" w:cstheme="minorHAnsi"/>
          <w:shd w:val="clear" w:color="auto" w:fill="FFFFFF"/>
        </w:rPr>
        <w:t>Is the US in Recession?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 xml:space="preserve">" </w:t>
      </w:r>
      <w:r w:rsidR="00154229" w:rsidRPr="00154229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154229">
        <w:rPr>
          <w:rFonts w:asciiTheme="minorHAnsi" w:hAnsiTheme="minorHAnsi" w:cstheme="minorHAnsi"/>
          <w:color w:val="1E1E1E"/>
          <w:shd w:val="clear" w:color="auto" w:fill="FFFFFF"/>
        </w:rPr>
        <w:t xml:space="preserve">, 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July 18, 2022.</w:t>
      </w:r>
      <w:r w:rsidR="00154229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“</w:t>
      </w:r>
      <w:r w:rsidR="0085066A" w:rsidRPr="001C128C">
        <w:rPr>
          <w:rFonts w:asciiTheme="minorHAnsi" w:hAnsiTheme="minorHAnsi" w:cstheme="minorHAnsi"/>
          <w:color w:val="1E1E1E"/>
        </w:rPr>
        <w:t>Does International Trade Weaken or Strengthen Countries’ Resilience?”</w:t>
      </w:r>
      <w:r w:rsidR="0085066A" w:rsidRPr="0085066A">
        <w:rPr>
          <w:rFonts w:asciiTheme="minorHAnsi" w:hAnsiTheme="minorHAnsi" w:cstheme="minorHAnsi"/>
          <w:color w:val="1E1E1E"/>
        </w:rPr>
        <w:t> </w:t>
      </w:r>
      <w:r w:rsidR="0085066A" w:rsidRPr="0085066A">
        <w:rPr>
          <w:rFonts w:asciiTheme="minorHAnsi" w:hAnsiTheme="minorHAnsi" w:cstheme="minorHAnsi"/>
          <w:i/>
          <w:iCs/>
          <w:color w:val="1E1E1E"/>
        </w:rPr>
        <w:t>Project Syndicate</w:t>
      </w:r>
      <w:r w:rsidR="0085066A" w:rsidRPr="0085066A">
        <w:rPr>
          <w:rFonts w:asciiTheme="minorHAnsi" w:hAnsiTheme="minorHAnsi" w:cstheme="minorHAnsi"/>
          <w:color w:val="1E1E1E"/>
        </w:rPr>
        <w:t>, June 20, 2022. 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C128C" w:rsidRPr="001C128C">
        <w:rPr>
          <w:rFonts w:asciiTheme="minorHAnsi" w:hAnsiTheme="minorHAnsi" w:cstheme="minorHAnsi"/>
          <w:shd w:val="clear" w:color="auto" w:fill="FFFFFF"/>
        </w:rPr>
        <w:t>Is the US in Recession Right Now?</w:t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" </w:t>
      </w:r>
      <w:r w:rsidR="001C128C" w:rsidRPr="001C128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Barron's</w:t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, June 18, 2022.</w:t>
      </w:r>
      <w:r w:rsidR="0085066A" w:rsidRPr="001C128C">
        <w:rPr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Get Ready for Reverse Currency Wars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1C128C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,</w:t>
      </w:r>
      <w:r w:rsidR="0085066A" w:rsidRPr="0085066A">
        <w:rPr>
          <w:rFonts w:asciiTheme="minorHAnsi" w:hAnsiTheme="minorHAnsi" w:cstheme="minorHAnsi"/>
          <w:color w:val="1E1E1E"/>
        </w:rPr>
        <w:t> May 25. 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The west can cut its energy dependency on Russia &amp; be greener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The Guardian</w:t>
      </w:r>
      <w:r w:rsidR="0085066A" w:rsidRPr="0085066A">
        <w:rPr>
          <w:rFonts w:asciiTheme="minorHAnsi" w:hAnsiTheme="minorHAnsi" w:cstheme="minorHAnsi"/>
          <w:color w:val="1E1E1E"/>
        </w:rPr>
        <w:t>, May 2.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85066A" w:rsidRPr="001C128C">
        <w:rPr>
          <w:rFonts w:asciiTheme="minorHAnsi" w:hAnsiTheme="minorHAnsi" w:cstheme="minorHAnsi"/>
          <w:color w:val="1E1E1E"/>
        </w:rPr>
        <w:t>"These Russia Sanctions Are Different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Korea Herald</w:t>
      </w:r>
      <w:r w:rsidR="0085066A" w:rsidRPr="0085066A">
        <w:rPr>
          <w:rFonts w:asciiTheme="minorHAnsi" w:hAnsiTheme="minorHAnsi" w:cstheme="minorHAnsi"/>
          <w:color w:val="1E1E1E"/>
        </w:rPr>
        <w:t>, March 22.</w:t>
      </w:r>
      <w:r w:rsidR="0085066A" w:rsidRPr="0085066A">
        <w:rPr>
          <w:rFonts w:asciiTheme="minorHAnsi" w:hAnsiTheme="minorHAnsi" w:cstheme="minorHAnsi"/>
          <w:color w:val="1E1E1E"/>
        </w:rPr>
        <w:br/>
        <w:t>"</w:t>
      </w:r>
      <w:r w:rsidR="0085066A" w:rsidRPr="001C128C">
        <w:rPr>
          <w:rFonts w:asciiTheme="minorHAnsi" w:hAnsiTheme="minorHAnsi" w:cstheme="minorHAnsi"/>
          <w:color w:val="1E1E1E"/>
        </w:rPr>
        <w:t>Fighting the Last Inflation War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1C128C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, </w:t>
      </w:r>
      <w:r w:rsidR="0085066A" w:rsidRPr="0085066A">
        <w:rPr>
          <w:rFonts w:asciiTheme="minorHAnsi" w:hAnsiTheme="minorHAnsi" w:cstheme="minorHAnsi"/>
          <w:color w:val="1E1E1E"/>
        </w:rPr>
        <w:t>Feb. 24, 2022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.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Are Vaccine Mandates Government Overreach?</w:t>
      </w:r>
      <w:r w:rsidR="0085066A" w:rsidRPr="0085066A">
        <w:rPr>
          <w:rFonts w:asciiTheme="minorHAnsi" w:hAnsiTheme="minorHAnsi" w:cstheme="minorHAnsi"/>
          <w:color w:val="1E1E1E"/>
        </w:rPr>
        <w:t>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Fonts w:asciiTheme="minorHAnsi" w:hAnsiTheme="minorHAnsi" w:cstheme="minorHAnsi"/>
          <w:color w:val="1E1E1E"/>
        </w:rPr>
        <w:t>, Jan.25, 2022</w:t>
      </w:r>
      <w:r w:rsidR="00F83D52">
        <w:rPr>
          <w:rFonts w:asciiTheme="minorHAnsi" w:hAnsiTheme="minorHAnsi" w:cstheme="minorHAnsi"/>
        </w:rPr>
        <w:br/>
      </w:r>
      <w:r w:rsidR="00A33F7A" w:rsidRPr="00A33F7A">
        <w:rPr>
          <w:rFonts w:asciiTheme="minorHAnsi" w:hAnsiTheme="minorHAnsi" w:cstheme="minorHAnsi"/>
        </w:rPr>
        <w:t>"The US Must Not Make Empty Threats," </w:t>
      </w:r>
      <w:r w:rsidR="00A33F7A" w:rsidRPr="00A33F7A">
        <w:rPr>
          <w:rStyle w:val="Emphasis"/>
          <w:rFonts w:asciiTheme="minorHAnsi" w:hAnsiTheme="minorHAnsi" w:cstheme="minorHAnsi"/>
        </w:rPr>
        <w:t>Project Syndicate,</w:t>
      </w:r>
      <w:r w:rsidR="00A33F7A" w:rsidRPr="00A33F7A">
        <w:rPr>
          <w:rFonts w:asciiTheme="minorHAnsi" w:hAnsiTheme="minorHAnsi" w:cstheme="minorHAnsi"/>
        </w:rPr>
        <w:t> Dec. 22, 2021.</w:t>
      </w:r>
      <w:r w:rsidR="00CA2ADE">
        <w:rPr>
          <w:rFonts w:asciiTheme="minorHAnsi" w:hAnsiTheme="minorHAnsi" w:cstheme="minorHAnsi"/>
          <w:color w:val="121212"/>
          <w:kern w:val="36"/>
        </w:rPr>
        <w:br/>
      </w:r>
      <w:r w:rsidR="00C762B8">
        <w:rPr>
          <w:rFonts w:asciiTheme="minorHAnsi" w:hAnsiTheme="minorHAnsi" w:cstheme="minorHAnsi"/>
          <w:shd w:val="clear" w:color="auto" w:fill="FFFFFF"/>
        </w:rPr>
        <w:t>“</w:t>
      </w:r>
      <w:r w:rsidR="00C762B8" w:rsidRPr="00C762B8">
        <w:rPr>
          <w:rFonts w:asciiTheme="minorHAnsi" w:hAnsiTheme="minorHAnsi" w:cstheme="minorHAnsi"/>
          <w:shd w:val="clear" w:color="auto" w:fill="FFFFFF"/>
        </w:rPr>
        <w:t>Not That Seventi</w:t>
      </w:r>
      <w:r w:rsidR="00C762B8" w:rsidRPr="00C762B8">
        <w:rPr>
          <w:rStyle w:val="Hyperlink"/>
          <w:rFonts w:asciiTheme="minorHAnsi" w:hAnsiTheme="minorHAnsi" w:cstheme="minorHAnsi"/>
          <w:color w:val="215990"/>
          <w:u w:val="none"/>
          <w:shd w:val="clear" w:color="auto" w:fill="FFFFFF"/>
        </w:rPr>
        <w:t>e</w:t>
      </w:r>
      <w:r w:rsidR="00C762B8" w:rsidRPr="00C762B8">
        <w:rPr>
          <w:rFonts w:asciiTheme="minorHAnsi" w:hAnsiTheme="minorHAnsi" w:cstheme="minorHAnsi"/>
          <w:shd w:val="clear" w:color="auto" w:fill="FFFFFF"/>
        </w:rPr>
        <w:t>s Inflation</w:t>
      </w:r>
      <w:r w:rsidR="00C762B8" w:rsidRPr="00C762B8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C762B8" w:rsidRPr="00C762B8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</w:t>
      </w:r>
      <w:r w:rsidR="00C762B8" w:rsidRPr="00C762B8">
        <w:rPr>
          <w:rFonts w:asciiTheme="minorHAnsi" w:hAnsiTheme="minorHAnsi" w:cstheme="minorHAnsi"/>
          <w:color w:val="1E1E1E"/>
          <w:shd w:val="clear" w:color="auto" w:fill="FFFFFF"/>
        </w:rPr>
        <w:t> Nov. 26, 2021.</w:t>
      </w:r>
      <w:r w:rsidR="00C762B8">
        <w:rPr>
          <w:rFonts w:asciiTheme="minorHAnsi" w:hAnsiTheme="minorHAnsi" w:cstheme="minorHAnsi"/>
          <w:color w:val="1E1E1E"/>
        </w:rPr>
        <w:br/>
      </w:r>
      <w:r w:rsidR="00F6558B" w:rsidRPr="00F6558B">
        <w:rPr>
          <w:rFonts w:asciiTheme="minorHAnsi" w:hAnsiTheme="minorHAnsi" w:cstheme="minorHAnsi"/>
          <w:color w:val="1E1E1E"/>
        </w:rPr>
        <w:t>"High Oil Prices Can Help the Environment," </w:t>
      </w:r>
      <w:r w:rsidR="00F6558B" w:rsidRPr="00F6558B">
        <w:rPr>
          <w:rStyle w:val="Emphasis"/>
          <w:rFonts w:asciiTheme="minorHAnsi" w:hAnsiTheme="minorHAnsi" w:cstheme="minorHAnsi"/>
          <w:color w:val="1E1E1E"/>
        </w:rPr>
        <w:t>Project Syndicate,</w:t>
      </w:r>
      <w:r w:rsidR="00F6558B" w:rsidRPr="00F6558B">
        <w:rPr>
          <w:rFonts w:asciiTheme="minorHAnsi" w:hAnsiTheme="minorHAnsi" w:cstheme="minorHAnsi"/>
          <w:color w:val="1E1E1E"/>
        </w:rPr>
        <w:t> Oct. 25, 2021.</w:t>
      </w:r>
      <w:r w:rsidR="00CA2ADE">
        <w:rPr>
          <w:rFonts w:asciiTheme="minorHAnsi" w:hAnsiTheme="minorHAnsi" w:cstheme="minorHAnsi"/>
          <w:color w:val="1E1E1E"/>
        </w:rPr>
        <w:br/>
      </w:r>
      <w:r w:rsidR="00F6558B" w:rsidRPr="00F6558B">
        <w:rPr>
          <w:rFonts w:asciiTheme="minorHAnsi" w:hAnsiTheme="minorHAnsi" w:cstheme="minorHAnsi"/>
          <w:color w:val="1E1E1E"/>
        </w:rPr>
        <w:t>“El Salvador’s adoption of bitcoin as legal tender is pure folly,” </w:t>
      </w:r>
      <w:r w:rsidR="00F6558B"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="00F6558B" w:rsidRPr="00F6558B">
        <w:rPr>
          <w:rFonts w:asciiTheme="minorHAnsi" w:hAnsiTheme="minorHAnsi" w:cstheme="minorHAnsi"/>
          <w:color w:val="1E1E1E"/>
        </w:rPr>
        <w:t>, Sept. 24, 2021.</w:t>
      </w:r>
      <w:r w:rsidR="00F6558B" w:rsidRPr="00F6558B">
        <w:rPr>
          <w:rFonts w:asciiTheme="minorHAnsi" w:hAnsiTheme="minorHAnsi" w:cstheme="minorHAnsi"/>
          <w:color w:val="1E1E1E"/>
        </w:rPr>
        <w:br/>
        <w:t xml:space="preserve">“G20 must </w:t>
      </w:r>
      <w:proofErr w:type="spellStart"/>
      <w:r w:rsidR="00F6558B" w:rsidRPr="00F6558B">
        <w:rPr>
          <w:rFonts w:asciiTheme="minorHAnsi" w:hAnsiTheme="minorHAnsi" w:cstheme="minorHAnsi"/>
          <w:color w:val="1E1E1E"/>
        </w:rPr>
        <w:t>prioritise</w:t>
      </w:r>
      <w:proofErr w:type="spellEnd"/>
      <w:r w:rsidR="00F6558B" w:rsidRPr="00F6558B">
        <w:rPr>
          <w:rFonts w:asciiTheme="minorHAnsi" w:hAnsiTheme="minorHAnsi" w:cstheme="minorHAnsi"/>
          <w:color w:val="1E1E1E"/>
        </w:rPr>
        <w:t xml:space="preserve"> global Covid action at October meeting,” </w:t>
      </w:r>
      <w:r w:rsidR="00F6558B"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="00F6558B" w:rsidRPr="00F6558B">
        <w:rPr>
          <w:rFonts w:asciiTheme="minorHAnsi" w:hAnsiTheme="minorHAnsi" w:cstheme="minorHAnsi"/>
          <w:color w:val="1E1E1E"/>
        </w:rPr>
        <w:t>, Aug. 23,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”</w:t>
      </w:r>
      <w:r w:rsidR="00FA5CA6" w:rsidRPr="00FA5CA6">
        <w:rPr>
          <w:rFonts w:asciiTheme="minorHAnsi" w:hAnsiTheme="minorHAnsi" w:cstheme="minorHAnsi"/>
          <w:shd w:val="clear" w:color="auto" w:fill="FFFFFF"/>
        </w:rPr>
        <w:t>America’s Republicans are Killing Their Voters</w:t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="00FA5CA6" w:rsidRPr="00FA5CA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</w:t>
      </w:r>
      <w:r w:rsidR="00FA5CA6" w:rsidRPr="00FA5CA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 July 22,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8A3B1B">
        <w:rPr>
          <w:rFonts w:asciiTheme="minorHAnsi" w:hAnsiTheme="minorHAnsi" w:cstheme="minorHAnsi"/>
        </w:rPr>
        <w:t xml:space="preserve">“America’s False Imbalance Syndrome,” </w:t>
      </w:r>
      <w:r w:rsidR="008A3B1B">
        <w:rPr>
          <w:rFonts w:asciiTheme="minorHAnsi" w:hAnsiTheme="minorHAnsi" w:cstheme="minorHAnsi"/>
          <w:i/>
          <w:iCs/>
        </w:rPr>
        <w:t xml:space="preserve">Project Syndicate, </w:t>
      </w:r>
      <w:r w:rsidR="008A3B1B" w:rsidRPr="008A3B1B">
        <w:rPr>
          <w:rFonts w:asciiTheme="minorHAnsi" w:hAnsiTheme="minorHAnsi" w:cstheme="minorHAnsi"/>
        </w:rPr>
        <w:t>June 28,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>"Statistics and the Pandemic," </w:t>
      </w:r>
      <w:r w:rsidR="009C1625" w:rsidRPr="009C1625">
        <w:rPr>
          <w:rStyle w:val="Emphasis"/>
          <w:rFonts w:asciiTheme="minorHAnsi" w:hAnsiTheme="minorHAnsi" w:cstheme="minorHAnsi"/>
        </w:rPr>
        <w:t>Project Syndicate</w:t>
      </w:r>
      <w:r w:rsidR="009C1625" w:rsidRPr="009C1625">
        <w:rPr>
          <w:rFonts w:asciiTheme="minorHAnsi" w:hAnsiTheme="minorHAnsi" w:cstheme="minorHAnsi"/>
        </w:rPr>
        <w:t>, May 26,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>"What Three Economists Taught Us About Currency Regimes," </w:t>
      </w:r>
      <w:proofErr w:type="spellStart"/>
      <w:r w:rsidR="00276559">
        <w:rPr>
          <w:rStyle w:val="Emphasis"/>
          <w:rFonts w:asciiTheme="minorHAnsi" w:hAnsiTheme="minorHAnsi" w:cstheme="minorHAnsi"/>
        </w:rPr>
        <w:t>VoxEU</w:t>
      </w:r>
      <w:proofErr w:type="spellEnd"/>
      <w:r w:rsidR="00276559">
        <w:rPr>
          <w:rStyle w:val="Emphasis"/>
          <w:rFonts w:asciiTheme="minorHAnsi" w:hAnsiTheme="minorHAnsi" w:cstheme="minorHAnsi"/>
        </w:rPr>
        <w:t>,</w:t>
      </w:r>
      <w:r w:rsidR="00276559" w:rsidRPr="00276559">
        <w:rPr>
          <w:rStyle w:val="Emphasis"/>
          <w:rFonts w:asciiTheme="minorHAnsi" w:hAnsiTheme="minorHAnsi" w:cstheme="minorHAnsi"/>
          <w:i w:val="0"/>
          <w:iCs w:val="0"/>
        </w:rPr>
        <w:t xml:space="preserve"> May</w:t>
      </w:r>
      <w:r w:rsidR="009C1625" w:rsidRPr="00276559">
        <w:rPr>
          <w:rFonts w:asciiTheme="minorHAnsi" w:hAnsiTheme="minorHAnsi" w:cstheme="minorHAnsi"/>
          <w:i/>
          <w:iCs/>
        </w:rPr>
        <w:t xml:space="preserve"> </w:t>
      </w:r>
      <w:r w:rsidR="00C66D5B">
        <w:rPr>
          <w:rFonts w:asciiTheme="minorHAnsi" w:hAnsiTheme="minorHAnsi" w:cstheme="minorHAnsi"/>
        </w:rPr>
        <w:t xml:space="preserve">2, </w:t>
      </w:r>
      <w:r w:rsidR="009C1625" w:rsidRPr="009C1625">
        <w:rPr>
          <w:rFonts w:asciiTheme="minorHAnsi" w:hAnsiTheme="minorHAnsi" w:cstheme="minorHAnsi"/>
        </w:rPr>
        <w:t>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 xml:space="preserve">"Biden's Sensible Stimulus," </w:t>
      </w:r>
      <w:r w:rsidR="009C1625" w:rsidRPr="009C1625">
        <w:rPr>
          <w:rStyle w:val="Emphasis"/>
          <w:rFonts w:asciiTheme="minorHAnsi" w:hAnsiTheme="minorHAnsi" w:cstheme="minorHAnsi"/>
        </w:rPr>
        <w:t xml:space="preserve">Project Syndicate, </w:t>
      </w:r>
      <w:r w:rsidR="009C1625" w:rsidRPr="009C1625">
        <w:rPr>
          <w:rFonts w:asciiTheme="minorHAnsi" w:hAnsiTheme="minorHAnsi" w:cstheme="minorHAnsi"/>
        </w:rPr>
        <w:t>March 24.</w:t>
      </w:r>
      <w:r w:rsidR="009C1625">
        <w:rPr>
          <w:rFonts w:asciiTheme="minorHAnsi" w:hAnsiTheme="minorHAnsi" w:cstheme="minorHAnsi"/>
        </w:rPr>
        <w:t xml:space="preserve"> </w:t>
      </w:r>
      <w:r w:rsid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Ko</w:t>
      </w:r>
      <w:r w:rsidR="009C1625" w:rsidRP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rea Herald</w:t>
      </w:r>
      <w:r w:rsidR="009C1625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, March 29, 2021.</w:t>
      </w:r>
      <w:r w:rsidR="00F977F0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br/>
      </w:r>
      <w:r w:rsidR="00EF477E">
        <w:rPr>
          <w:rFonts w:asciiTheme="minorHAnsi" w:hAnsiTheme="minorHAnsi" w:cstheme="minorHAnsi"/>
        </w:rPr>
        <w:t xml:space="preserve">“David v Goliath narrative in GameStop story has serious flaws,” </w:t>
      </w:r>
      <w:r w:rsidR="00EF477E" w:rsidRPr="00EF477E">
        <w:rPr>
          <w:rFonts w:asciiTheme="minorHAnsi" w:hAnsiTheme="minorHAnsi" w:cstheme="minorHAnsi"/>
          <w:i/>
          <w:iCs/>
        </w:rPr>
        <w:t>Guardian</w:t>
      </w:r>
      <w:r w:rsidR="00EF477E">
        <w:rPr>
          <w:rFonts w:asciiTheme="minorHAnsi" w:hAnsiTheme="minorHAnsi" w:cstheme="minorHAnsi"/>
        </w:rPr>
        <w:t>, Feb.3, 2021.</w:t>
      </w:r>
      <w:r w:rsidR="00F977F0">
        <w:rPr>
          <w:rFonts w:asciiTheme="minorHAnsi" w:hAnsiTheme="minorHAnsi" w:cstheme="minorHAnsi"/>
        </w:rPr>
        <w:br/>
      </w:r>
      <w:r w:rsidR="009C171E" w:rsidRPr="009C171E">
        <w:rPr>
          <w:rFonts w:asciiTheme="minorHAnsi" w:hAnsiTheme="minorHAnsi" w:cstheme="minorHAnsi"/>
        </w:rPr>
        <w:t xml:space="preserve">"Republicans are rediscovering the dangers of budget deficits," </w:t>
      </w:r>
      <w:r w:rsidR="009C171E" w:rsidRPr="009C171E">
        <w:rPr>
          <w:rStyle w:val="Emphasis"/>
          <w:rFonts w:asciiTheme="minorHAnsi" w:hAnsiTheme="minorHAnsi" w:cstheme="minorHAnsi"/>
        </w:rPr>
        <w:t>Guardian</w:t>
      </w:r>
      <w:r w:rsidR="009C171E" w:rsidRPr="009C171E">
        <w:rPr>
          <w:rFonts w:asciiTheme="minorHAnsi" w:hAnsiTheme="minorHAnsi" w:cstheme="minorHAnsi"/>
        </w:rPr>
        <w:t>, Jan. 26, 2021</w:t>
      </w:r>
      <w:r w:rsidR="009C171E">
        <w:rPr>
          <w:rFonts w:asciiTheme="minorHAnsi" w:hAnsiTheme="minorHAnsi" w:cstheme="minorHAnsi"/>
        </w:rPr>
        <w:t>.</w:t>
      </w:r>
      <w:r w:rsidR="00124DFC">
        <w:rPr>
          <w:rFonts w:asciiTheme="minorHAnsi" w:hAnsiTheme="minorHAnsi" w:cstheme="minorHAnsi"/>
        </w:rPr>
        <w:br/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"</w:t>
      </w:r>
      <w:r w:rsidR="00830483" w:rsidRPr="00830483">
        <w:rPr>
          <w:rFonts w:asciiTheme="minorHAnsi" w:hAnsiTheme="minorHAnsi" w:cstheme="minorHAnsi"/>
          <w:shd w:val="clear" w:color="auto" w:fill="FFFFFF"/>
        </w:rPr>
        <w:t xml:space="preserve">The </w:t>
      </w:r>
      <w:r w:rsidR="00395ADF">
        <w:rPr>
          <w:rFonts w:asciiTheme="minorHAnsi" w:hAnsiTheme="minorHAnsi" w:cstheme="minorHAnsi"/>
          <w:shd w:val="clear" w:color="auto" w:fill="FFFFFF"/>
        </w:rPr>
        <w:t xml:space="preserve">three </w:t>
      </w:r>
      <w:r w:rsidR="00830483" w:rsidRPr="00830483">
        <w:rPr>
          <w:rFonts w:asciiTheme="minorHAnsi" w:hAnsiTheme="minorHAnsi" w:cstheme="minorHAnsi"/>
          <w:shd w:val="clear" w:color="auto" w:fill="FFFFFF"/>
        </w:rPr>
        <w:t>most mis-used phrases in 2020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830483" w:rsidRPr="0083048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" The Guardian,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Dec.</w:t>
      </w:r>
      <w:r w:rsidR="00830483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29, 2020.</w:t>
      </w:r>
      <w:r w:rsidR="009C171E">
        <w:rPr>
          <w:rFonts w:asciiTheme="minorHAnsi" w:hAnsiTheme="minorHAnsi" w:cstheme="minorHAnsi"/>
        </w:rPr>
        <w:br/>
      </w:r>
      <w:r w:rsidR="004A2194" w:rsidRPr="004A2194">
        <w:rPr>
          <w:rFonts w:asciiTheme="minorHAnsi" w:hAnsiTheme="minorHAnsi" w:cstheme="minorHAnsi"/>
        </w:rPr>
        <w:t>"Joe Biden will lead the US back to international cooperation," </w:t>
      </w:r>
      <w:r w:rsidR="004A2194" w:rsidRPr="004A2194">
        <w:rPr>
          <w:rStyle w:val="Emphasis"/>
          <w:rFonts w:asciiTheme="minorHAnsi" w:hAnsiTheme="minorHAnsi" w:cstheme="minorHAnsi"/>
        </w:rPr>
        <w:t>The Guardian</w:t>
      </w:r>
      <w:r w:rsidR="004A2194" w:rsidRPr="004A2194">
        <w:rPr>
          <w:rFonts w:asciiTheme="minorHAnsi" w:hAnsiTheme="minorHAnsi" w:cstheme="minorHAnsi"/>
        </w:rPr>
        <w:t>, Nov. 30. </w:t>
      </w:r>
      <w:r w:rsidR="004A2194">
        <w:rPr>
          <w:rFonts w:asciiTheme="minorHAnsi" w:hAnsiTheme="minorHAnsi" w:cstheme="minorHAnsi"/>
        </w:rPr>
        <w:t xml:space="preserve"> </w:t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Joe Biden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ooks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ike a </w:t>
      </w:r>
      <w:r w:rsidR="00E619A1">
        <w:rPr>
          <w:rFonts w:asciiTheme="minorHAnsi" w:hAnsiTheme="minorHAnsi" w:cstheme="minorHAnsi"/>
          <w:shd w:val="clear" w:color="auto" w:fill="FFFFFF"/>
        </w:rPr>
        <w:t>S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afe </w:t>
      </w:r>
      <w:r w:rsidR="00E619A1">
        <w:rPr>
          <w:rFonts w:asciiTheme="minorHAnsi" w:hAnsiTheme="minorHAnsi" w:cstheme="minorHAnsi"/>
          <w:shd w:val="clear" w:color="auto" w:fill="FFFFFF"/>
        </w:rPr>
        <w:t>P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air of </w:t>
      </w:r>
      <w:r w:rsidR="00E619A1">
        <w:rPr>
          <w:rFonts w:asciiTheme="minorHAnsi" w:hAnsiTheme="minorHAnsi" w:cstheme="minorHAnsi"/>
          <w:shd w:val="clear" w:color="auto" w:fill="FFFFFF"/>
        </w:rPr>
        <w:t>H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ands for the US </w:t>
      </w:r>
      <w:r w:rsidR="00E619A1">
        <w:rPr>
          <w:rFonts w:asciiTheme="minorHAnsi" w:hAnsiTheme="minorHAnsi" w:cstheme="minorHAnsi"/>
          <w:shd w:val="clear" w:color="auto" w:fill="FFFFFF"/>
        </w:rPr>
        <w:t>E</w:t>
      </w:r>
      <w:r w:rsidR="009F28A0" w:rsidRPr="009F28A0">
        <w:rPr>
          <w:rFonts w:asciiTheme="minorHAnsi" w:hAnsiTheme="minorHAnsi" w:cstheme="minorHAnsi"/>
          <w:shd w:val="clear" w:color="auto" w:fill="FFFFFF"/>
        </w:rPr>
        <w:t>conomy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9F28A0" w:rsidRPr="009F28A0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Guardian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 Oct.28, 2020.</w:t>
      </w:r>
      <w:r w:rsidR="009F28A0">
        <w:rPr>
          <w:rFonts w:asciiTheme="minorHAnsi" w:hAnsiTheme="minorHAnsi" w:cstheme="minorHAnsi"/>
        </w:rPr>
        <w:br/>
      </w:r>
      <w:r w:rsidR="0025227E" w:rsidRPr="0025227E">
        <w:rPr>
          <w:rFonts w:asciiTheme="minorHAnsi" w:hAnsiTheme="minorHAnsi" w:cstheme="minorHAnsi"/>
        </w:rPr>
        <w:t xml:space="preserve">“The Covid-Climate Nexus,” </w:t>
      </w:r>
      <w:r w:rsidR="0025227E" w:rsidRPr="0025227E">
        <w:rPr>
          <w:rFonts w:asciiTheme="minorHAnsi" w:hAnsiTheme="minorHAnsi" w:cstheme="minorHAnsi"/>
          <w:i/>
          <w:iCs/>
        </w:rPr>
        <w:t>Project Syndicate</w:t>
      </w:r>
      <w:r w:rsidR="0025227E" w:rsidRPr="0025227E">
        <w:rPr>
          <w:rFonts w:asciiTheme="minorHAnsi" w:hAnsiTheme="minorHAnsi" w:cstheme="minorHAnsi"/>
        </w:rPr>
        <w:t>, Sept.30, 2020</w:t>
      </w:r>
      <w:r w:rsidR="004669C6">
        <w:rPr>
          <w:rFonts w:asciiTheme="minorHAnsi" w:hAnsiTheme="minorHAnsi" w:cstheme="minorHAnsi"/>
        </w:rPr>
        <w:t xml:space="preserve">; </w:t>
      </w:r>
      <w:r w:rsidR="0025227E" w:rsidRPr="0025227E">
        <w:rPr>
          <w:rFonts w:asciiTheme="minorHAnsi" w:hAnsiTheme="minorHAnsi" w:cstheme="minorHAnsi"/>
          <w:i/>
          <w:iCs/>
        </w:rPr>
        <w:t>Guardian</w:t>
      </w:r>
      <w:r w:rsidR="0025227E" w:rsidRPr="0025227E">
        <w:rPr>
          <w:rFonts w:asciiTheme="minorHAnsi" w:hAnsiTheme="minorHAnsi" w:cstheme="minorHAnsi"/>
        </w:rPr>
        <w:t>, Oct.2, 2020.</w:t>
      </w:r>
      <w:r w:rsidR="0025227E">
        <w:br/>
      </w:r>
      <w:r w:rsidR="00892D19">
        <w:rPr>
          <w:rFonts w:asciiTheme="minorHAnsi" w:hAnsiTheme="minorHAnsi" w:cstheme="minorHAnsi"/>
        </w:rPr>
        <w:t>“</w:t>
      </w:r>
      <w:r w:rsidR="00892D19" w:rsidRPr="00372E6A">
        <w:rPr>
          <w:rFonts w:asciiTheme="minorHAnsi" w:hAnsiTheme="minorHAnsi" w:cstheme="minorHAnsi"/>
        </w:rPr>
        <w:t xml:space="preserve">The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 xml:space="preserve">rice of </w:t>
      </w:r>
      <w:r w:rsidR="00372E6A">
        <w:rPr>
          <w:rFonts w:asciiTheme="minorHAnsi" w:hAnsiTheme="minorHAnsi" w:cstheme="minorHAnsi"/>
        </w:rPr>
        <w:t>G</w:t>
      </w:r>
      <w:r w:rsidR="00892D19" w:rsidRPr="00372E6A">
        <w:rPr>
          <w:rFonts w:asciiTheme="minorHAnsi" w:hAnsiTheme="minorHAnsi" w:cstheme="minorHAnsi"/>
        </w:rPr>
        <w:t xml:space="preserve">old </w:t>
      </w:r>
      <w:r w:rsidR="00372E6A">
        <w:rPr>
          <w:rFonts w:asciiTheme="minorHAnsi" w:hAnsiTheme="minorHAnsi" w:cstheme="minorHAnsi"/>
        </w:rPr>
        <w:t>S</w:t>
      </w:r>
      <w:r w:rsidR="00892D19" w:rsidRPr="00372E6A">
        <w:rPr>
          <w:rFonts w:asciiTheme="minorHAnsi" w:hAnsiTheme="minorHAnsi" w:cstheme="minorHAnsi"/>
        </w:rPr>
        <w:t xml:space="preserve">hould </w:t>
      </w:r>
      <w:r w:rsidR="00372E6A">
        <w:rPr>
          <w:rFonts w:asciiTheme="minorHAnsi" w:hAnsiTheme="minorHAnsi" w:cstheme="minorHAnsi"/>
        </w:rPr>
        <w:t>N</w:t>
      </w:r>
      <w:r w:rsidR="00892D19" w:rsidRPr="00372E6A">
        <w:rPr>
          <w:rFonts w:asciiTheme="minorHAnsi" w:hAnsiTheme="minorHAnsi" w:cstheme="minorHAnsi"/>
        </w:rPr>
        <w:t xml:space="preserve">ot </w:t>
      </w:r>
      <w:r w:rsidR="00372E6A">
        <w:rPr>
          <w:rFonts w:asciiTheme="minorHAnsi" w:hAnsiTheme="minorHAnsi" w:cstheme="minorHAnsi"/>
        </w:rPr>
        <w:t>D</w:t>
      </w:r>
      <w:r w:rsidR="00892D19" w:rsidRPr="00372E6A">
        <w:rPr>
          <w:rFonts w:asciiTheme="minorHAnsi" w:hAnsiTheme="minorHAnsi" w:cstheme="minorHAnsi"/>
        </w:rPr>
        <w:t xml:space="preserve">etermine US </w:t>
      </w:r>
      <w:r w:rsidR="00372E6A">
        <w:rPr>
          <w:rFonts w:asciiTheme="minorHAnsi" w:hAnsiTheme="minorHAnsi" w:cstheme="minorHAnsi"/>
        </w:rPr>
        <w:t>M</w:t>
      </w:r>
      <w:r w:rsidR="00892D19" w:rsidRPr="00372E6A">
        <w:rPr>
          <w:rFonts w:asciiTheme="minorHAnsi" w:hAnsiTheme="minorHAnsi" w:cstheme="minorHAnsi"/>
        </w:rPr>
        <w:t xml:space="preserve">onetary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>olicy</w:t>
      </w:r>
      <w:r w:rsidR="00892D19">
        <w:rPr>
          <w:rFonts w:asciiTheme="minorHAnsi" w:hAnsiTheme="minorHAnsi" w:cstheme="minorHAnsi"/>
        </w:rPr>
        <w:t>,</w:t>
      </w:r>
      <w:r w:rsidR="00372E6A">
        <w:rPr>
          <w:rFonts w:asciiTheme="minorHAnsi" w:hAnsiTheme="minorHAnsi" w:cstheme="minorHAnsi"/>
        </w:rPr>
        <w:t>”</w:t>
      </w:r>
      <w:r w:rsidR="00892D19">
        <w:rPr>
          <w:rFonts w:asciiTheme="minorHAnsi" w:hAnsiTheme="minorHAnsi" w:cstheme="minorHAnsi"/>
        </w:rPr>
        <w:t xml:space="preserve"> </w:t>
      </w:r>
      <w:r w:rsidR="00892D19" w:rsidRPr="00372E6A">
        <w:rPr>
          <w:rFonts w:asciiTheme="minorHAnsi" w:hAnsiTheme="minorHAnsi" w:cstheme="minorHAnsi"/>
          <w:i/>
          <w:iCs/>
        </w:rPr>
        <w:t>Guardian</w:t>
      </w:r>
      <w:r w:rsidR="00892D19">
        <w:rPr>
          <w:rFonts w:asciiTheme="minorHAnsi" w:hAnsiTheme="minorHAnsi" w:cstheme="minorHAnsi"/>
        </w:rPr>
        <w:t>, Aug.24, 2020.</w:t>
      </w:r>
      <w:r w:rsidR="00124DFC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“</w:t>
      </w:r>
      <w:r w:rsidR="0025227E" w:rsidRPr="00372E6A">
        <w:rPr>
          <w:rFonts w:asciiTheme="minorHAnsi" w:hAnsiTheme="minorHAnsi" w:cstheme="minorHAnsi"/>
          <w:color w:val="333333"/>
          <w:spacing w:val="8"/>
          <w:shd w:val="clear" w:color="auto" w:fill="FCFCFC"/>
        </w:rPr>
        <w:t>The Pandemic Pain of Emerging Markets</w:t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 xml:space="preserve">,” </w:t>
      </w:r>
      <w:r w:rsidR="0025227E" w:rsidRPr="00372E6A">
        <w:rPr>
          <w:rStyle w:val="Emphasis"/>
          <w:rFonts w:asciiTheme="minorHAnsi" w:hAnsiTheme="minorHAnsi" w:cstheme="minorHAnsi"/>
        </w:rPr>
        <w:t>Project Syndicate</w:t>
      </w:r>
      <w:r w:rsidR="0025227E" w:rsidRPr="004669C6">
        <w:rPr>
          <w:rStyle w:val="Emphasis"/>
          <w:rFonts w:asciiTheme="minorHAnsi" w:hAnsiTheme="minorHAnsi" w:cstheme="minorHAnsi"/>
          <w:b/>
          <w:bCs/>
        </w:rPr>
        <w:t>,</w:t>
      </w:r>
      <w:r w:rsidR="0025227E" w:rsidRPr="004669C6">
        <w:rPr>
          <w:rFonts w:asciiTheme="minorHAnsi" w:hAnsiTheme="minorHAnsi" w:cstheme="minorHAnsi"/>
        </w:rPr>
        <w:t> </w:t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July 31, 2020.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4669C6" w:rsidRPr="004669C6">
        <w:rPr>
          <w:rFonts w:asciiTheme="minorHAnsi" w:hAnsiTheme="minorHAnsi" w:cstheme="minorHAnsi"/>
          <w:shd w:val="clear" w:color="auto" w:fill="FFFFFF"/>
        </w:rPr>
        <w:t>The US is Officially in Recession, Thanks to the Coronavirus Crisis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4669C6" w:rsidRPr="004669C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 Guardian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, June 16, 2020.</w:t>
      </w:r>
      <w:r w:rsidR="00124DFC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3F63A1" w:rsidRPr="003F63A1">
        <w:rPr>
          <w:rFonts w:asciiTheme="minorHAnsi" w:hAnsiTheme="minorHAnsi" w:cstheme="minorHAnsi"/>
        </w:rPr>
        <w:t xml:space="preserve">"Who has the World's Largest Economy?"  </w:t>
      </w:r>
      <w:r w:rsidR="003F63A1" w:rsidRPr="003F63A1">
        <w:rPr>
          <w:rStyle w:val="Emphasis"/>
          <w:rFonts w:asciiTheme="minorHAnsi" w:hAnsiTheme="minorHAnsi" w:cstheme="minorHAnsi"/>
        </w:rPr>
        <w:t>Project Syndicate</w:t>
      </w:r>
      <w:r w:rsidR="003F63A1" w:rsidRPr="003F63A1">
        <w:rPr>
          <w:rStyle w:val="Emphasis"/>
          <w:rFonts w:asciiTheme="minorHAnsi" w:hAnsiTheme="minorHAnsi" w:cstheme="minorHAnsi"/>
          <w:b/>
          <w:bCs/>
        </w:rPr>
        <w:t>,</w:t>
      </w:r>
      <w:r w:rsidR="003F63A1" w:rsidRPr="003F63A1">
        <w:rPr>
          <w:rFonts w:asciiTheme="minorHAnsi" w:hAnsiTheme="minorHAnsi" w:cstheme="minorHAnsi"/>
        </w:rPr>
        <w:t xml:space="preserve"> May 28.  “Is China overtaking the US as a financial and economic power?” </w:t>
      </w:r>
      <w:r w:rsidR="003F63A1" w:rsidRPr="003F63A1">
        <w:rPr>
          <w:rFonts w:asciiTheme="minorHAnsi" w:hAnsiTheme="minorHAnsi" w:cstheme="minorHAnsi"/>
          <w:i/>
          <w:iCs/>
        </w:rPr>
        <w:t>The Guardian</w:t>
      </w:r>
      <w:r w:rsidR="003F63A1" w:rsidRPr="003F63A1">
        <w:rPr>
          <w:rFonts w:asciiTheme="minorHAnsi" w:hAnsiTheme="minorHAnsi" w:cstheme="minorHAnsi"/>
        </w:rPr>
        <w:t>, May 29</w:t>
      </w:r>
      <w:r w:rsidR="003F63A1">
        <w:rPr>
          <w:rFonts w:asciiTheme="minorHAnsi" w:hAnsiTheme="minorHAnsi" w:cstheme="minorHAnsi"/>
        </w:rPr>
        <w:t>,</w:t>
      </w:r>
      <w:r w:rsidR="003F63A1" w:rsidRPr="003F63A1">
        <w:rPr>
          <w:rFonts w:asciiTheme="minorHAnsi" w:hAnsiTheme="minorHAnsi" w:cstheme="minorHAnsi"/>
        </w:rPr>
        <w:t xml:space="preserve"> 2020.</w:t>
      </w:r>
      <w:r w:rsidR="003F63A1">
        <w:br/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71167C" w:rsidRPr="0071167C">
        <w:rPr>
          <w:rFonts w:asciiTheme="minorHAnsi" w:hAnsiTheme="minorHAnsi" w:cstheme="minorHAnsi"/>
          <w:shd w:val="clear" w:color="auto" w:fill="FFFFFF"/>
        </w:rPr>
        <w:t>How to Avoid a Global Coronavirus Recession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71167C" w:rsidRPr="0071167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Guardian, 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May 4, 2020.</w:t>
      </w:r>
      <w:r w:rsidR="0071167C" w:rsidRPr="0071167C">
        <w:rPr>
          <w:rFonts w:asciiTheme="minorHAnsi" w:hAnsiTheme="minorHAnsi" w:cstheme="minorHAnsi"/>
          <w:color w:val="1E1E1E"/>
        </w:rPr>
        <w:br/>
      </w:r>
      <w:r w:rsidR="00BC5AAF">
        <w:rPr>
          <w:rFonts w:asciiTheme="minorHAnsi" w:hAnsiTheme="minorHAnsi" w:cstheme="minorHAnsi"/>
        </w:rPr>
        <w:t xml:space="preserve"> “Coronavirus should not have caught leaders and markets off-guard,” </w:t>
      </w:r>
      <w:r w:rsidR="00BC5AAF" w:rsidRPr="008576A5">
        <w:rPr>
          <w:rFonts w:asciiTheme="minorHAnsi" w:hAnsiTheme="minorHAnsi" w:cstheme="minorHAnsi"/>
          <w:i/>
          <w:iCs/>
        </w:rPr>
        <w:t xml:space="preserve">The </w:t>
      </w:r>
      <w:r w:rsidR="00BC5AAF" w:rsidRPr="008576A5">
        <w:rPr>
          <w:rStyle w:val="Emphasis"/>
          <w:rFonts w:asciiTheme="minorHAnsi" w:hAnsiTheme="minorHAnsi" w:cstheme="minorHAnsi"/>
        </w:rPr>
        <w:t>Guardian</w:t>
      </w:r>
      <w:r w:rsidR="00BC5AAF" w:rsidRPr="008576A5">
        <w:rPr>
          <w:rFonts w:asciiTheme="minorHAnsi" w:hAnsiTheme="minorHAnsi" w:cstheme="minorHAnsi"/>
        </w:rPr>
        <w:t xml:space="preserve">, </w:t>
      </w:r>
      <w:r w:rsidR="008576A5" w:rsidRPr="008576A5">
        <w:rPr>
          <w:rFonts w:asciiTheme="minorHAnsi" w:hAnsiTheme="minorHAnsi" w:cstheme="minorHAnsi"/>
        </w:rPr>
        <w:t xml:space="preserve">March </w:t>
      </w:r>
      <w:r w:rsidR="00BC5AAF">
        <w:rPr>
          <w:rFonts w:asciiTheme="minorHAnsi" w:hAnsiTheme="minorHAnsi" w:cstheme="minorHAnsi"/>
        </w:rPr>
        <w:t>31</w:t>
      </w:r>
      <w:r w:rsidR="008576A5">
        <w:rPr>
          <w:rFonts w:asciiTheme="minorHAnsi" w:hAnsiTheme="minorHAnsi" w:cstheme="minorHAnsi"/>
        </w:rPr>
        <w:t>, 2020</w:t>
      </w:r>
      <w:r w:rsidR="008576A5" w:rsidRPr="008576A5">
        <w:rPr>
          <w:rFonts w:asciiTheme="minorHAnsi" w:hAnsiTheme="minorHAnsi" w:cstheme="minorHAnsi"/>
        </w:rPr>
        <w:t>.</w:t>
      </w:r>
      <w:r w:rsidR="008576A5" w:rsidRPr="008576A5">
        <w:rPr>
          <w:rFonts w:asciiTheme="minorHAnsi" w:hAnsiTheme="minorHAnsi" w:cstheme="minorHAnsi"/>
        </w:rPr>
        <w:br/>
        <w:t>"Will Coronavirus Trigger a Global Recession?”</w:t>
      </w:r>
      <w:r w:rsidR="008576A5">
        <w:t xml:space="preserve">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8576A5">
        <w:rPr>
          <w:rStyle w:val="Emphasis"/>
          <w:rFonts w:asciiTheme="minorHAnsi" w:hAnsiTheme="minorHAnsi" w:cstheme="minorHAnsi"/>
        </w:rPr>
        <w:t>Guardian</w:t>
      </w:r>
      <w:r w:rsidR="008576A5" w:rsidRPr="008576A5">
        <w:rPr>
          <w:rFonts w:asciiTheme="minorHAnsi" w:hAnsiTheme="minorHAnsi" w:cstheme="minorHAnsi"/>
        </w:rPr>
        <w:t>, Feb.</w:t>
      </w:r>
      <w:r w:rsidR="008576A5">
        <w:rPr>
          <w:rFonts w:asciiTheme="minorHAnsi" w:hAnsiTheme="minorHAnsi" w:cstheme="minorHAnsi"/>
        </w:rPr>
        <w:t xml:space="preserve"> </w:t>
      </w:r>
      <w:r w:rsidR="008576A5" w:rsidRPr="008576A5">
        <w:rPr>
          <w:rFonts w:asciiTheme="minorHAnsi" w:hAnsiTheme="minorHAnsi" w:cstheme="minorHAnsi"/>
        </w:rPr>
        <w:t>26.</w:t>
      </w:r>
      <w:r w:rsidR="00124DFC">
        <w:rPr>
          <w:rFonts w:asciiTheme="minorHAnsi" w:hAnsiTheme="minorHAnsi" w:cstheme="minorHAnsi"/>
        </w:rPr>
        <w:br/>
        <w:t>“</w:t>
      </w:r>
      <w:r w:rsidR="008576A5">
        <w:rPr>
          <w:rFonts w:asciiTheme="minorHAnsi" w:hAnsiTheme="minorHAnsi" w:cstheme="minorHAnsi"/>
        </w:rPr>
        <w:t xml:space="preserve">The Best Way to Help the Climate is to Increase the Price of CO2 Emissions,”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71167C">
        <w:rPr>
          <w:rFonts w:asciiTheme="minorHAnsi" w:hAnsiTheme="minorHAnsi" w:cstheme="minorHAnsi"/>
          <w:i/>
          <w:iCs/>
        </w:rPr>
        <w:t>Guardian</w:t>
      </w:r>
      <w:r w:rsidR="008576A5">
        <w:rPr>
          <w:rFonts w:asciiTheme="minorHAnsi" w:hAnsiTheme="minorHAnsi" w:cstheme="minorHAnsi"/>
        </w:rPr>
        <w:t xml:space="preserve">, Jan. 20, 2020.   </w:t>
      </w:r>
      <w:r w:rsidR="008576A5">
        <w:rPr>
          <w:rFonts w:asciiTheme="minorHAnsi" w:hAnsiTheme="minorHAnsi" w:cstheme="minorHAnsi"/>
        </w:rPr>
        <w:br/>
      </w:r>
      <w:r w:rsidR="00293AC2" w:rsidRPr="00293AC2">
        <w:rPr>
          <w:rFonts w:asciiTheme="minorHAnsi" w:hAnsiTheme="minorHAnsi" w:cstheme="minorHAnsi"/>
        </w:rPr>
        <w:t>"Six Tax-Based Ways to Tackle US Inequality," </w:t>
      </w:r>
      <w:r w:rsidR="00293AC2" w:rsidRPr="00293AC2">
        <w:rPr>
          <w:rStyle w:val="Emphasis"/>
          <w:rFonts w:asciiTheme="minorHAnsi" w:hAnsiTheme="minorHAnsi" w:cstheme="minorHAnsi"/>
        </w:rPr>
        <w:t>Project Syndicate,</w:t>
      </w:r>
      <w:r w:rsidR="00293AC2" w:rsidRPr="00293AC2">
        <w:rPr>
          <w:rStyle w:val="Strong"/>
          <w:rFonts w:asciiTheme="minorHAnsi" w:hAnsiTheme="minorHAnsi" w:cstheme="minorHAnsi"/>
        </w:rPr>
        <w:t> </w:t>
      </w:r>
      <w:r w:rsidR="00293AC2" w:rsidRPr="00293AC2">
        <w:rPr>
          <w:rFonts w:asciiTheme="minorHAnsi" w:hAnsiTheme="minorHAnsi" w:cstheme="minorHAnsi"/>
        </w:rPr>
        <w:t>Dec. 17, 2019.</w:t>
      </w:r>
      <w:r w:rsidR="00124DFC">
        <w:rPr>
          <w:rFonts w:asciiTheme="minorHAnsi" w:hAnsiTheme="minorHAnsi" w:cstheme="minorHAnsi"/>
        </w:rPr>
        <w:br/>
      </w:r>
      <w:r w:rsidR="0007372B"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"</w:t>
      </w:r>
      <w:r w:rsidR="0007372B"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="0007372B"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,"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 Herald</w:t>
      </w:r>
      <w:r w:rsidR="002A3FC0" w:rsidRPr="002A3FC0">
        <w:rPr>
          <w:rFonts w:asciiTheme="minorHAnsi" w:hAnsiTheme="minorHAnsi"/>
        </w:rPr>
        <w:t>, Dec. 2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="0007372B"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="0007372B" w:rsidRPr="002A3FC0">
        <w:rPr>
          <w:rFonts w:asciiTheme="minorHAnsi" w:hAnsiTheme="minorHAnsi"/>
          <w:color w:val="1E1E1E"/>
        </w:rPr>
        <w:br/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"</w:t>
      </w:r>
      <w:r w:rsidR="0007372B"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="0007372B"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="0007372B"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="0007372B" w:rsidRPr="002A3FC0">
        <w:rPr>
          <w:rFonts w:asciiTheme="minorHAnsi" w:hAnsiTheme="minorHAnsi"/>
          <w:shd w:val="clear" w:color="auto" w:fill="FFFFFF"/>
        </w:rPr>
        <w:t>A Weaponized Dollar Could Backfir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C72E3D"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="00C72E3D"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="00C72E3D"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="00C72E3D"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C72E3D"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B46DC9">
        <w:rPr>
          <w:rFonts w:asciiTheme="minorHAnsi" w:hAnsiTheme="minorHAnsi"/>
          <w:color w:val="1E1E1E"/>
          <w:shd w:val="clear" w:color="auto" w:fill="FFFFFF"/>
        </w:rPr>
        <w:t>, 2019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9A40C2"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="009A40C2"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="009A40C2" w:rsidRPr="009A40C2">
        <w:rPr>
          <w:rFonts w:asciiTheme="minorHAnsi" w:hAnsiTheme="minorHAnsi"/>
          <w:color w:val="191919"/>
          <w:kern w:val="36"/>
        </w:rPr>
        <w:t>, Can</w:t>
      </w:r>
      <w:r w:rsidR="009A40C2">
        <w:rPr>
          <w:rFonts w:asciiTheme="minorHAnsi" w:hAnsiTheme="minorHAnsi"/>
          <w:color w:val="191919"/>
          <w:kern w:val="36"/>
        </w:rPr>
        <w:t>ada</w:t>
      </w:r>
      <w:r w:rsidR="009A40C2" w:rsidRPr="009A40C2">
        <w:rPr>
          <w:rFonts w:asciiTheme="minorHAnsi" w:hAnsiTheme="minorHAnsi"/>
          <w:color w:val="191919"/>
          <w:kern w:val="36"/>
        </w:rPr>
        <w:t>.</w:t>
      </w:r>
      <w:r w:rsidR="009A40C2">
        <w:rPr>
          <w:rFonts w:asciiTheme="minorHAnsi" w:hAnsiTheme="minorHAnsi"/>
          <w:color w:val="191919"/>
          <w:kern w:val="36"/>
        </w:rPr>
        <w:t xml:space="preserve">   </w:t>
      </w:r>
      <w:r w:rsidR="009A40C2" w:rsidRPr="009A40C2">
        <w:rPr>
          <w:rFonts w:asciiTheme="minorHAnsi" w:hAnsiTheme="minorHAnsi"/>
          <w:color w:val="191919"/>
          <w:kern w:val="36"/>
        </w:rPr>
        <w:t>“</w:t>
      </w:r>
      <w:r w:rsidR="009A40C2"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="009A40C2" w:rsidRPr="009A40C2">
        <w:rPr>
          <w:rFonts w:asciiTheme="minorHAnsi" w:hAnsiTheme="minorHAnsi"/>
          <w:b/>
          <w:bCs/>
          <w:color w:val="121212"/>
        </w:rPr>
        <w:t>,”</w:t>
      </w:r>
      <w:r w:rsidR="009A40C2">
        <w:rPr>
          <w:rFonts w:asciiTheme="minorHAnsi" w:hAnsiTheme="minorHAnsi"/>
          <w:color w:val="191919"/>
          <w:kern w:val="36"/>
        </w:rPr>
        <w:t xml:space="preserve"> </w:t>
      </w:r>
      <w:r w:rsidR="009A40C2" w:rsidRPr="009A40C2">
        <w:rPr>
          <w:rFonts w:asciiTheme="minorHAnsi" w:hAnsiTheme="minorHAnsi"/>
          <w:i/>
          <w:color w:val="191919"/>
          <w:kern w:val="36"/>
        </w:rPr>
        <w:t>The Guardian</w:t>
      </w:r>
      <w:r w:rsidR="009A40C2" w:rsidRPr="009A40C2">
        <w:rPr>
          <w:rFonts w:asciiTheme="minorHAnsi" w:hAnsiTheme="minorHAnsi"/>
          <w:color w:val="191919"/>
          <w:kern w:val="36"/>
        </w:rPr>
        <w:t xml:space="preserve">, </w:t>
      </w:r>
      <w:r w:rsidR="009A40C2">
        <w:rPr>
          <w:rFonts w:asciiTheme="minorHAnsi" w:hAnsiTheme="minorHAnsi"/>
          <w:color w:val="191919"/>
          <w:kern w:val="36"/>
        </w:rPr>
        <w:t xml:space="preserve">UK, </w:t>
      </w:r>
      <w:r w:rsidR="009A40C2" w:rsidRPr="009A40C2">
        <w:rPr>
          <w:rFonts w:asciiTheme="minorHAnsi" w:hAnsiTheme="minorHAnsi"/>
          <w:color w:val="191919"/>
          <w:kern w:val="36"/>
        </w:rPr>
        <w:t>Aug. 13.</w:t>
      </w:r>
      <w:r w:rsidR="00124DFC">
        <w:rPr>
          <w:rFonts w:asciiTheme="minorHAnsi" w:hAnsiTheme="minorHAnsi"/>
          <w:color w:val="191919"/>
          <w:kern w:val="36"/>
        </w:rPr>
        <w:br/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="0049397B"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="0049397B"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  <w:r w:rsidR="00124DFC">
        <w:rPr>
          <w:rFonts w:ascii="Helvetica" w:hAnsi="Helvetica"/>
          <w:color w:val="1E1E1E"/>
          <w:sz w:val="21"/>
          <w:szCs w:val="21"/>
          <w:shd w:val="clear" w:color="auto" w:fill="FFFFFF"/>
        </w:rPr>
        <w:br/>
      </w:r>
      <w:r w:rsidR="00854435" w:rsidRPr="00311634">
        <w:rPr>
          <w:rFonts w:asciiTheme="minorHAnsi" w:hAnsiTheme="minorHAnsi" w:cstheme="minorHAnsi"/>
        </w:rPr>
        <w:t xml:space="preserve">“The US Recovery Turns Ten,” </w:t>
      </w:r>
      <w:r w:rsidR="00854435" w:rsidRPr="00311634">
        <w:rPr>
          <w:rFonts w:asciiTheme="minorHAnsi" w:hAnsiTheme="minorHAnsi" w:cstheme="minorHAnsi"/>
          <w:i/>
          <w:iCs/>
        </w:rPr>
        <w:t>Project Syndicate</w:t>
      </w:r>
      <w:r w:rsidR="00854435" w:rsidRPr="00311634">
        <w:rPr>
          <w:rFonts w:asciiTheme="minorHAnsi" w:hAnsiTheme="minorHAnsi" w:cstheme="minorHAnsi"/>
        </w:rPr>
        <w:t>; June 14, 2019.</w:t>
      </w:r>
      <w:r w:rsidR="00303EF5" w:rsidRPr="00311634">
        <w:rPr>
          <w:rFonts w:asciiTheme="minorHAnsi" w:hAnsiTheme="minorHAnsi" w:cstheme="minorHAnsi"/>
        </w:rPr>
        <w:t xml:space="preserve">  </w:t>
      </w:r>
      <w:r w:rsidR="00303EF5" w:rsidRPr="00124DFC">
        <w:rPr>
          <w:rFonts w:asciiTheme="minorHAnsi" w:hAnsiTheme="minorHAnsi" w:cstheme="minorHAnsi"/>
        </w:rPr>
        <w:t xml:space="preserve">“The US economic recovery is far from being a world record,” </w:t>
      </w:r>
      <w:r w:rsidR="00303EF5" w:rsidRPr="00311634">
        <w:rPr>
          <w:rFonts w:asciiTheme="minorHAnsi" w:hAnsiTheme="minorHAnsi" w:cstheme="minorHAnsi"/>
          <w:i/>
          <w:iCs/>
        </w:rPr>
        <w:t>The Guardian</w:t>
      </w:r>
      <w:r w:rsidR="00303EF5" w:rsidRPr="00311634">
        <w:rPr>
          <w:rFonts w:asciiTheme="minorHAnsi" w:hAnsiTheme="minorHAnsi" w:cstheme="minorHAnsi"/>
        </w:rPr>
        <w:t>, June 14, 2019.</w:t>
      </w:r>
      <w:r w:rsidR="00124DFC">
        <w:rPr>
          <w:rFonts w:asciiTheme="minorHAnsi" w:hAnsiTheme="minorHAnsi" w:cstheme="minorHAnsi"/>
        </w:rPr>
        <w:br/>
      </w:r>
      <w:r w:rsidR="00DB665D" w:rsidRPr="00124DFC">
        <w:rPr>
          <w:rFonts w:asciiTheme="minorHAnsi" w:hAnsiTheme="minorHAnsi" w:cstheme="minorHAnsi"/>
        </w:rPr>
        <w:t>“The Real Cost of Trump’s Tariffs,”</w:t>
      </w:r>
      <w:r w:rsidR="00DB665D" w:rsidRPr="00311634">
        <w:rPr>
          <w:rFonts w:asciiTheme="minorHAnsi" w:hAnsiTheme="minorHAnsi" w:cstheme="minorHAnsi"/>
        </w:rPr>
        <w:t xml:space="preserve"> </w:t>
      </w:r>
      <w:r w:rsidR="00597E33" w:rsidRPr="00311634">
        <w:rPr>
          <w:rFonts w:asciiTheme="minorHAnsi" w:hAnsiTheme="minorHAnsi" w:cstheme="minorHAnsi"/>
          <w:i/>
          <w:iCs/>
        </w:rPr>
        <w:t>Project Syn</w:t>
      </w:r>
      <w:r w:rsidR="00DB665D" w:rsidRPr="00311634">
        <w:rPr>
          <w:rFonts w:asciiTheme="minorHAnsi" w:hAnsiTheme="minorHAnsi" w:cstheme="minorHAnsi"/>
          <w:i/>
          <w:iCs/>
        </w:rPr>
        <w:t>d</w:t>
      </w:r>
      <w:r w:rsidR="00597E33" w:rsidRPr="00311634">
        <w:rPr>
          <w:rFonts w:asciiTheme="minorHAnsi" w:hAnsiTheme="minorHAnsi" w:cstheme="minorHAnsi"/>
          <w:i/>
          <w:iCs/>
        </w:rPr>
        <w:t>i</w:t>
      </w:r>
      <w:r w:rsidR="001E2666" w:rsidRPr="00311634">
        <w:rPr>
          <w:rFonts w:asciiTheme="minorHAnsi" w:hAnsiTheme="minorHAnsi" w:cstheme="minorHAnsi"/>
          <w:i/>
          <w:iCs/>
        </w:rPr>
        <w:t>cate</w:t>
      </w:r>
      <w:r w:rsidR="001E2666" w:rsidRPr="00311634">
        <w:rPr>
          <w:rFonts w:asciiTheme="minorHAnsi" w:hAnsiTheme="minorHAnsi" w:cstheme="minorHAnsi"/>
        </w:rPr>
        <w:t>;</w:t>
      </w:r>
      <w:r w:rsidR="008F456D" w:rsidRPr="00311634">
        <w:rPr>
          <w:rFonts w:asciiTheme="minorHAnsi" w:hAnsiTheme="minorHAnsi" w:cstheme="minorHAnsi"/>
        </w:rPr>
        <w:t xml:space="preserve"> </w:t>
      </w:r>
      <w:r w:rsidR="001E2666" w:rsidRPr="00311634">
        <w:rPr>
          <w:rFonts w:asciiTheme="minorHAnsi" w:hAnsiTheme="minorHAnsi" w:cstheme="minorHAnsi"/>
        </w:rPr>
        <w:t>“Trump's trade policy is a hot mess of conflicting goals – with few winners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>”</w:t>
      </w:r>
      <w:r w:rsidR="008F456D" w:rsidRPr="00311634">
        <w:rPr>
          <w:rFonts w:asciiTheme="minorHAnsi" w:hAnsiTheme="minorHAnsi" w:cstheme="minorHAnsi"/>
        </w:rPr>
        <w:t xml:space="preserve"> </w:t>
      </w:r>
      <w:r w:rsidR="008F456D" w:rsidRPr="00311634">
        <w:rPr>
          <w:rFonts w:asciiTheme="minorHAnsi" w:hAnsiTheme="minorHAnsi" w:cstheme="minorHAnsi"/>
          <w:i/>
          <w:iCs/>
        </w:rPr>
        <w:t>The Guardian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 xml:space="preserve"> May 23, 2019.</w:t>
      </w:r>
      <w:r w:rsidR="00124DFC">
        <w:rPr>
          <w:rFonts w:asciiTheme="minorHAnsi" w:hAnsiTheme="minorHAnsi" w:cstheme="minorHAnsi"/>
        </w:rPr>
        <w:br/>
      </w:r>
      <w:r w:rsidR="00437DD2" w:rsidRPr="00311634">
        <w:rPr>
          <w:rFonts w:asciiTheme="minorHAnsi" w:hAnsiTheme="minorHAnsi" w:cstheme="minorHAnsi"/>
        </w:rPr>
        <w:t>“Moore Problems for the Fed,”</w:t>
      </w:r>
      <w:r w:rsidR="00F05DE9" w:rsidRPr="00311634">
        <w:rPr>
          <w:rFonts w:asciiTheme="minorHAnsi" w:hAnsiTheme="minorHAnsi" w:cstheme="minorHAnsi"/>
        </w:rPr>
        <w:t xml:space="preserve"> </w:t>
      </w:r>
      <w:r w:rsidR="00F05DE9" w:rsidRPr="00311634">
        <w:rPr>
          <w:rFonts w:asciiTheme="minorHAnsi" w:hAnsiTheme="minorHAnsi" w:cstheme="minorHAnsi"/>
          <w:i/>
          <w:iCs/>
        </w:rPr>
        <w:t>Project Syndicate</w:t>
      </w:r>
      <w:r w:rsidR="00F05DE9" w:rsidRPr="00311634">
        <w:rPr>
          <w:rFonts w:asciiTheme="minorHAnsi" w:hAnsiTheme="minorHAnsi" w:cstheme="minorHAnsi"/>
        </w:rPr>
        <w:t>,</w:t>
      </w:r>
      <w:r w:rsidR="00437DD2" w:rsidRPr="00311634">
        <w:rPr>
          <w:rFonts w:asciiTheme="minorHAnsi" w:hAnsiTheme="minorHAnsi" w:cstheme="minorHAnsi"/>
        </w:rPr>
        <w:t xml:space="preserve"> April </w:t>
      </w:r>
      <w:r w:rsidR="001E2666" w:rsidRPr="00311634">
        <w:rPr>
          <w:rFonts w:asciiTheme="minorHAnsi" w:hAnsiTheme="minorHAnsi" w:cstheme="minorHAnsi"/>
        </w:rPr>
        <w:t xml:space="preserve">27, </w:t>
      </w:r>
      <w:r w:rsidR="00437DD2" w:rsidRPr="00311634">
        <w:rPr>
          <w:rFonts w:asciiTheme="minorHAnsi" w:hAnsiTheme="minorHAnsi" w:cstheme="minorHAnsi"/>
        </w:rPr>
        <w:t>2019.</w:t>
      </w:r>
      <w:r w:rsidR="00124DFC">
        <w:rPr>
          <w:rFonts w:asciiTheme="minorHAnsi" w:hAnsiTheme="minorHAnsi" w:cstheme="minorHAnsi"/>
        </w:rPr>
        <w:br/>
      </w:r>
      <w:r w:rsidR="00356CBC" w:rsidRPr="00311634">
        <w:rPr>
          <w:rFonts w:asciiTheme="minorHAnsi" w:hAnsiTheme="minorHAnsi" w:cstheme="minorHAnsi"/>
        </w:rPr>
        <w:t xml:space="preserve">“Donald Trump and Xi Jinping are Missing a Trick over Trade,” </w:t>
      </w:r>
      <w:r w:rsidR="00356CBC" w:rsidRPr="00311634">
        <w:rPr>
          <w:rFonts w:asciiTheme="minorHAnsi" w:hAnsiTheme="minorHAnsi" w:cstheme="minorHAnsi"/>
          <w:i/>
          <w:iCs/>
        </w:rPr>
        <w:t>The Guardian,</w:t>
      </w:r>
      <w:r w:rsidR="00356CBC" w:rsidRPr="00311634">
        <w:rPr>
          <w:rFonts w:asciiTheme="minorHAnsi" w:hAnsiTheme="minorHAnsi" w:cstheme="minorHAnsi"/>
        </w:rPr>
        <w:t xml:space="preserve"> March 22.  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D67203" w:rsidRPr="00D67203">
        <w:rPr>
          <w:rFonts w:asciiTheme="minorHAnsi" w:hAnsiTheme="minorHAnsi" w:cstheme="minorHAnsi"/>
          <w:shd w:val="clear" w:color="auto" w:fill="FFFFFF"/>
        </w:rPr>
        <w:t>Should Bold Ideas Drown Out Old Ideas?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" </w:t>
      </w:r>
      <w:r w:rsidR="00D67203" w:rsidRPr="00D6720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 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Feb. 25, 2019.</w:t>
      </w:r>
      <w:r w:rsidR="00D67203">
        <w:rPr>
          <w:rFonts w:asciiTheme="minorHAnsi" w:hAnsiTheme="minorHAnsi"/>
          <w:color w:val="1E1E1E"/>
          <w:shd w:val="clear" w:color="auto" w:fill="FFFFFF"/>
        </w:rPr>
        <w:br/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"</w:t>
      </w:r>
      <w:r w:rsidR="00BC5A54">
        <w:rPr>
          <w:rFonts w:asciiTheme="minorHAnsi" w:hAnsiTheme="minorHAnsi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shd w:val="clear" w:color="auto" w:fill="FFFFFF"/>
        </w:rPr>
        <w:t>Y</w:t>
      </w:r>
      <w:r w:rsidR="00BC5A54" w:rsidRPr="00BC5A54">
        <w:rPr>
          <w:rFonts w:asciiTheme="minorHAnsi" w:hAnsiTheme="minorHAnsi"/>
          <w:shd w:val="clear" w:color="auto" w:fill="FFFFFF"/>
        </w:rPr>
        <w:t>ears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, Jan</w:t>
      </w:r>
      <w:r w:rsidR="00BC5A54">
        <w:rPr>
          <w:rFonts w:asciiTheme="minorHAnsi" w:hAnsiTheme="minorHAnsi"/>
          <w:color w:val="1E1E1E"/>
          <w:shd w:val="clear" w:color="auto" w:fill="FFFFFF"/>
        </w:rPr>
        <w:t>uary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 xml:space="preserve"> 28, 2019.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AB401B" w:rsidRPr="00AB401B">
        <w:rPr>
          <w:rFonts w:asciiTheme="minorHAnsi" w:hAnsiTheme="minorHAnsi" w:cs="Helvetica"/>
          <w:shd w:val="clear" w:color="auto" w:fill="FFFFFF"/>
        </w:rPr>
        <w:t xml:space="preserve">George HW Bush was </w:t>
      </w:r>
      <w:r w:rsidR="00AB401B">
        <w:rPr>
          <w:rFonts w:asciiTheme="minorHAnsi" w:hAnsiTheme="minorHAnsi" w:cs="Helvetica"/>
          <w:shd w:val="clear" w:color="auto" w:fill="FFFFFF"/>
        </w:rPr>
        <w:t>F</w:t>
      </w:r>
      <w:r w:rsidR="00AB401B" w:rsidRPr="00AB401B">
        <w:rPr>
          <w:rFonts w:asciiTheme="minorHAnsi" w:hAnsiTheme="minorHAnsi" w:cs="Helvetica"/>
          <w:shd w:val="clear" w:color="auto" w:fill="FFFFFF"/>
        </w:rPr>
        <w:t xml:space="preserve">iscally </w:t>
      </w:r>
      <w:r w:rsidR="00AB401B">
        <w:rPr>
          <w:rFonts w:asciiTheme="minorHAnsi" w:hAnsiTheme="minorHAnsi" w:cs="Helvetica"/>
          <w:shd w:val="clear" w:color="auto" w:fill="FFFFFF"/>
        </w:rPr>
        <w:t>R</w:t>
      </w:r>
      <w:r w:rsidR="00AB401B" w:rsidRPr="00AB401B">
        <w:rPr>
          <w:rFonts w:asciiTheme="minorHAnsi" w:hAnsiTheme="minorHAnsi" w:cs="Helvetica"/>
          <w:shd w:val="clear" w:color="auto" w:fill="FFFFFF"/>
        </w:rPr>
        <w:t>esponsible – </w:t>
      </w:r>
      <w:r w:rsidR="00AB401B">
        <w:rPr>
          <w:rFonts w:asciiTheme="minorHAnsi" w:hAnsiTheme="minorHAnsi" w:cs="Helvetica"/>
          <w:shd w:val="clear" w:color="auto" w:fill="FFFFFF"/>
        </w:rPr>
        <w:t>U</w:t>
      </w:r>
      <w:r w:rsidR="00AB401B" w:rsidRPr="00AB401B">
        <w:rPr>
          <w:rFonts w:asciiTheme="minorHAnsi" w:hAnsiTheme="minorHAnsi" w:cs="Helvetica"/>
          <w:shd w:val="clear" w:color="auto" w:fill="FFFFFF"/>
        </w:rPr>
        <w:t>nlike Donald Trump</w:t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="00AB401B" w:rsidRPr="00AB401B">
        <w:rPr>
          <w:rStyle w:val="Emphasis"/>
          <w:rFonts w:asciiTheme="minorHAnsi" w:hAnsiTheme="minorHAnsi" w:cs="Helvetica"/>
          <w:shd w:val="clear" w:color="auto" w:fill="FFFFFF"/>
        </w:rPr>
        <w:t>The Guardian</w:t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, Dec. 11, 2018.</w:t>
      </w:r>
      <w:r w:rsidR="00AB401B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 w:rsidR="00AB401B">
        <w:rPr>
          <w:rFonts w:asciiTheme="minorHAnsi" w:hAnsiTheme="minorHAnsi" w:cs="Arial"/>
          <w:color w:val="545454"/>
        </w:rPr>
        <w:br/>
      </w:r>
      <w:r w:rsidR="00715E9A" w:rsidRPr="00715E9A">
        <w:rPr>
          <w:rFonts w:asciiTheme="minorHAnsi" w:hAnsiTheme="minorHAnsi" w:cs="Arial"/>
          <w:color w:val="545454"/>
        </w:rPr>
        <w:t>“A Trade War is No Reason to Ease Monetary Policy,</w:t>
      </w:r>
      <w:r w:rsidR="00715E9A" w:rsidRPr="0046190D">
        <w:rPr>
          <w:rFonts w:asciiTheme="minorHAnsi" w:hAnsiTheme="minorHAnsi" w:cs="Arial"/>
        </w:rPr>
        <w:t>”</w:t>
      </w:r>
      <w:r w:rsidR="00B02810" w:rsidRPr="0046190D">
        <w:rPr>
          <w:rFonts w:asciiTheme="minorHAnsi" w:hAnsiTheme="minorHAnsi" w:cs="Arial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i/>
        </w:rPr>
        <w:t>The Guardian</w:t>
      </w:r>
      <w:r w:rsidR="00715E9A" w:rsidRPr="00715E9A">
        <w:rPr>
          <w:rStyle w:val="xq82c"/>
          <w:rFonts w:asciiTheme="minorHAnsi" w:hAnsiTheme="minorHAnsi" w:cs="Arial"/>
          <w:color w:val="006621"/>
        </w:rPr>
        <w:t xml:space="preserve">, </w:t>
      </w:r>
      <w:r w:rsidR="00715E9A" w:rsidRPr="00715E9A">
        <w:rPr>
          <w:rStyle w:val="f"/>
          <w:rFonts w:asciiTheme="minorHAnsi" w:hAnsiTheme="minorHAnsi" w:cs="Arial"/>
          <w:color w:val="666666"/>
        </w:rPr>
        <w:t>Nov. 27, 2018.</w:t>
      </w:r>
      <w:r w:rsidR="00715E9A">
        <w:br/>
      </w:r>
      <w:r w:rsidR="00715E9A" w:rsidRPr="00715E9A">
        <w:rPr>
          <w:rFonts w:asciiTheme="minorHAnsi" w:hAnsiTheme="minorHAnsi"/>
        </w:rPr>
        <w:t xml:space="preserve">“The New and Not Improved NAFTA,” </w:t>
      </w:r>
      <w:r w:rsidR="00715E9A" w:rsidRPr="00B02810">
        <w:rPr>
          <w:rFonts w:asciiTheme="minorHAnsi" w:hAnsiTheme="minorHAnsi"/>
          <w:i/>
        </w:rPr>
        <w:t>Project Syndicate</w:t>
      </w:r>
      <w:r w:rsidR="00715E9A" w:rsidRPr="00715E9A">
        <w:rPr>
          <w:rFonts w:asciiTheme="minorHAnsi" w:hAnsiTheme="minorHAnsi"/>
        </w:rPr>
        <w:t>, October 9, 2018.</w:t>
      </w:r>
      <w:r w:rsidR="00124DFC">
        <w:rPr>
          <w:rFonts w:asciiTheme="minorHAnsi" w:hAnsiTheme="minorHAnsi" w:cs="Arial"/>
          <w:b/>
          <w:color w:val="666666"/>
        </w:rPr>
        <w:br/>
      </w:r>
      <w:r w:rsidR="00AD6BE7"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  <w:r w:rsidR="00124DFC">
        <w:rPr>
          <w:rFonts w:asciiTheme="minorHAnsi" w:hAnsiTheme="minorHAnsi"/>
          <w:color w:val="333333"/>
          <w:shd w:val="clear" w:color="auto" w:fill="FFFFFF"/>
        </w:rPr>
        <w:br/>
      </w:r>
      <w:r w:rsidR="007B4F6F"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 w:rsidR="007B4F6F">
        <w:rPr>
          <w:rFonts w:ascii="Calibri" w:hAnsi="Calibri" w:cs="Arial"/>
          <w:i/>
          <w:iCs/>
          <w:color w:val="222222"/>
        </w:rPr>
        <w:t>The Guardian</w:t>
      </w:r>
      <w:r w:rsidR="007B4F6F">
        <w:rPr>
          <w:rFonts w:ascii="Calibri" w:hAnsi="Calibri"/>
          <w:color w:val="222222"/>
        </w:rPr>
        <w:t>, Aug</w:t>
      </w:r>
      <w:r w:rsidR="00124DFC">
        <w:rPr>
          <w:rFonts w:ascii="Calibri" w:hAnsi="Calibri"/>
          <w:color w:val="222222"/>
        </w:rPr>
        <w:t xml:space="preserve">ust </w:t>
      </w:r>
      <w:r w:rsidR="007B4F6F">
        <w:rPr>
          <w:rFonts w:ascii="Calibri" w:hAnsi="Calibri"/>
          <w:color w:val="222222"/>
        </w:rPr>
        <w:t>28, 2018.</w:t>
      </w:r>
      <w:r w:rsidR="00124DFC">
        <w:rPr>
          <w:rFonts w:ascii="Calibri" w:hAnsi="Calibri"/>
          <w:color w:val="222222"/>
        </w:rPr>
        <w:br/>
      </w:r>
      <w:r w:rsidR="00C27FFE" w:rsidRPr="00715E9A">
        <w:rPr>
          <w:rFonts w:asciiTheme="minorHAnsi" w:hAnsiTheme="minorHAnsi" w:cs="Helvetica"/>
          <w:color w:val="1E1E1E"/>
        </w:rPr>
        <w:t>"My Apology Tour," </w:t>
      </w:r>
      <w:r w:rsidR="00C27FFE"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="00C27FFE" w:rsidRPr="00715E9A">
        <w:rPr>
          <w:rFonts w:asciiTheme="minorHAnsi" w:hAnsiTheme="minorHAnsi" w:cs="Helvetica"/>
          <w:color w:val="1E1E1E"/>
        </w:rPr>
        <w:t>, July 23, 2018.</w:t>
      </w:r>
      <w:r w:rsidR="00124DFC">
        <w:rPr>
          <w:rFonts w:asciiTheme="minorHAnsi" w:hAnsiTheme="minorHAnsi" w:cs="Helvetica"/>
          <w:color w:val="1E1E1E"/>
        </w:rPr>
        <w:br/>
      </w:r>
      <w:r w:rsidR="00C27FFE"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="00C27FFE"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="00C27FFE"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="00C27FFE"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="00C27FFE" w:rsidRPr="00715E9A">
        <w:rPr>
          <w:rFonts w:asciiTheme="minorHAnsi" w:hAnsiTheme="minorHAnsi" w:cs="Helvetica"/>
          <w:color w:val="1E1E1E"/>
        </w:rPr>
        <w:t>,</w:t>
      </w:r>
      <w:r w:rsidR="00C27FFE"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="00C27FFE" w:rsidRPr="00715E9A">
        <w:rPr>
          <w:rFonts w:asciiTheme="minorHAnsi" w:hAnsiTheme="minorHAnsi" w:cs="Helvetica"/>
          <w:color w:val="1E1E1E"/>
        </w:rPr>
        <w:t>June 13, 2018.</w:t>
      </w:r>
      <w:r w:rsidR="00124DFC">
        <w:rPr>
          <w:rFonts w:asciiTheme="minorHAnsi" w:hAnsiTheme="minorHAnsi" w:cs="Helvetica"/>
          <w:color w:val="1E1E1E"/>
        </w:rPr>
        <w:br/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EA08CA"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="00EA08CA"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  <w:r w:rsidR="00124DFC">
        <w:rPr>
          <w:rFonts w:asciiTheme="minorHAnsi" w:hAnsiTheme="minorHAnsi" w:cs="Helvetica"/>
          <w:color w:val="1E1E1E"/>
          <w:shd w:val="clear" w:color="auto" w:fill="FFFFFF"/>
        </w:rPr>
        <w:br/>
      </w:r>
      <w:r w:rsidR="00BF78B9"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="00BF78B9"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="00BF78B9">
        <w:rPr>
          <w:rFonts w:asciiTheme="minorHAnsi" w:hAnsiTheme="minorHAnsi" w:cs="Helvetica"/>
          <w:color w:val="1E1E1E"/>
        </w:rPr>
        <w:t>,</w:t>
      </w:r>
      <w:r w:rsidR="00BF78B9"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 w:rsidR="00124DFC">
        <w:rPr>
          <w:rFonts w:asciiTheme="minorHAnsi" w:hAnsiTheme="minorHAnsi" w:cs="Helvetica"/>
          <w:color w:val="1E1E1E"/>
        </w:rPr>
        <w:br/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075718"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="00075718"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  <w:r w:rsidR="00DE11DC" w:rsidRPr="00DE11DC">
        <w:rPr>
          <w:rFonts w:asciiTheme="minorHAnsi" w:hAnsiTheme="minorHAnsi"/>
        </w:rPr>
        <w:br/>
      </w:r>
      <w:r w:rsidR="00DE11DC" w:rsidRPr="00DE11DC">
        <w:rPr>
          <w:rFonts w:asciiTheme="minorHAnsi" w:hAnsiTheme="minorHAnsi" w:cs="Helvetica"/>
          <w:color w:val="1E1E1E"/>
        </w:rPr>
        <w:t>"Is Technology Hurting Productivity?" </w:t>
      </w:r>
      <w:r w:rsidR="00DE11DC"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="00DE11DC" w:rsidRPr="00DE11DC">
        <w:rPr>
          <w:rFonts w:asciiTheme="minorHAnsi" w:hAnsiTheme="minorHAnsi" w:cs="Helvetica"/>
          <w:color w:val="1E1E1E"/>
        </w:rPr>
        <w:t>.  E.g.,</w:t>
      </w:r>
      <w:r w:rsidR="00DE11DC">
        <w:rPr>
          <w:rFonts w:asciiTheme="minorHAnsi" w:hAnsiTheme="minorHAnsi" w:cs="Helvetica"/>
          <w:color w:val="1E1E1E"/>
        </w:rPr>
        <w:t xml:space="preserve"> </w:t>
      </w:r>
      <w:r w:rsidR="00DE11DC"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="00DE11DC" w:rsidRPr="00DE11DC">
        <w:rPr>
          <w:rFonts w:asciiTheme="minorHAnsi" w:hAnsiTheme="minorHAnsi" w:cs="Helvetica"/>
          <w:color w:val="1E1E1E"/>
        </w:rPr>
        <w:t>.</w:t>
      </w:r>
      <w:r w:rsidR="00683F11">
        <w:rPr>
          <w:rFonts w:asciiTheme="minorHAnsi" w:hAnsiTheme="minorHAnsi"/>
        </w:rPr>
        <w:br/>
      </w:r>
      <w:r w:rsidR="00684BBE" w:rsidRPr="00684BBE">
        <w:rPr>
          <w:rFonts w:asciiTheme="minorHAnsi" w:hAnsiTheme="minorHAnsi"/>
        </w:rPr>
        <w:t xml:space="preserve">"VIX Surge is a Wake-up Call for Investors," </w:t>
      </w:r>
      <w:r w:rsidR="00684BBE" w:rsidRPr="00684BBE">
        <w:rPr>
          <w:rStyle w:val="Emphasis"/>
          <w:rFonts w:asciiTheme="minorHAnsi" w:hAnsiTheme="minorHAnsi"/>
        </w:rPr>
        <w:t>Barron's</w:t>
      </w:r>
      <w:r w:rsidR="00684BBE" w:rsidRPr="00684BBE">
        <w:rPr>
          <w:rFonts w:asciiTheme="minorHAnsi" w:hAnsiTheme="minorHAnsi"/>
        </w:rPr>
        <w:t>, Feb. 24, 2018.</w:t>
      </w:r>
      <w:r w:rsidR="00683F11">
        <w:rPr>
          <w:rFonts w:asciiTheme="minorHAnsi" w:hAnsiTheme="minorHAnsi"/>
        </w:rPr>
        <w:br/>
      </w:r>
      <w:r w:rsidR="00DE11DC"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="00DE11DC"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 w:rsidR="00DE11DC"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="00DE11DC"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 w:rsidR="00DE11DC">
        <w:rPr>
          <w:rFonts w:asciiTheme="minorHAnsi" w:hAnsiTheme="minorHAnsi"/>
          <w:shd w:val="clear" w:color="auto" w:fill="FFFFFF"/>
        </w:rPr>
        <w:t xml:space="preserve">, </w:t>
      </w:r>
      <w:r w:rsidR="00DE11DC"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  <w:t>"Does Trade Fuel Inequality?" </w:t>
      </w:r>
      <w:r w:rsidR="00957F1A"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="00957F1A" w:rsidRPr="00266A6C">
        <w:rPr>
          <w:rFonts w:asciiTheme="minorHAnsi" w:hAnsiTheme="minorHAnsi" w:cs="Helvetica"/>
          <w:color w:val="1E1E1E"/>
        </w:rPr>
        <w:t>Jan. 2, 2018.</w:t>
      </w:r>
      <w:r w:rsidR="00957F1A"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683F11">
        <w:rPr>
          <w:rFonts w:asciiTheme="minorHAnsi" w:hAnsiTheme="minorHAnsi"/>
        </w:rPr>
        <w:br/>
      </w:r>
      <w:r w:rsidR="00F3432C">
        <w:rPr>
          <w:rFonts w:asciiTheme="minorHAnsi" w:hAnsiTheme="minorHAnsi"/>
          <w:color w:val="1E1E1E"/>
        </w:rPr>
        <w:t xml:space="preserve">“Reagan’s Tax Reforms Re-visited,” </w:t>
      </w:r>
      <w:r w:rsidR="00F3432C"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November 24, 2017.</w:t>
      </w:r>
      <w:r w:rsidR="00683F11">
        <w:rPr>
          <w:rFonts w:asciiTheme="minorHAnsi" w:hAnsiTheme="minorHAnsi"/>
        </w:rPr>
        <w:br/>
      </w:r>
      <w:r w:rsidR="00C616B8" w:rsidRPr="00E619A1">
        <w:rPr>
          <w:rFonts w:asciiTheme="minorHAnsi" w:hAnsiTheme="minorHAnsi" w:cstheme="minorHAnsi"/>
          <w:color w:val="1E1E1E"/>
        </w:rPr>
        <w:t>“The Fed Shortlist: Who Will Hold the Second Most Important Job in the US?” </w:t>
      </w:r>
      <w:r w:rsidR="00C616B8" w:rsidRPr="00E619A1">
        <w:rPr>
          <w:rStyle w:val="Emphasis"/>
          <w:rFonts w:asciiTheme="minorHAnsi" w:hAnsiTheme="minorHAnsi" w:cstheme="minorHAnsi"/>
          <w:color w:val="1E1E1E"/>
        </w:rPr>
        <w:t>The Guardian</w:t>
      </w:r>
      <w:r w:rsidR="00C616B8" w:rsidRPr="00E619A1">
        <w:rPr>
          <w:rFonts w:asciiTheme="minorHAnsi" w:hAnsiTheme="minorHAnsi" w:cstheme="minorHAnsi"/>
          <w:color w:val="1E1E1E"/>
        </w:rPr>
        <w:t>, Oct. 27, 2017. </w:t>
      </w:r>
      <w:r w:rsidR="00683F11">
        <w:rPr>
          <w:rFonts w:asciiTheme="minorHAnsi" w:hAnsiTheme="minorHAnsi"/>
        </w:rPr>
        <w:br/>
      </w:r>
      <w:r w:rsidR="00100505"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="00100505"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="00100505"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="00100505"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 w:rsidR="00100505"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r w:rsidR="00683F11">
        <w:rPr>
          <w:rFonts w:asciiTheme="minorHAnsi" w:hAnsiTheme="minorHAnsi"/>
        </w:rPr>
        <w:br/>
      </w:r>
      <w:r w:rsidR="00907AD9" w:rsidRPr="00A60512">
        <w:rPr>
          <w:rFonts w:asciiTheme="minorHAnsi" w:hAnsiTheme="minorHAnsi"/>
          <w:color w:val="1E1E1E"/>
        </w:rPr>
        <w:t>“Why Obamacare Survived," </w:t>
      </w:r>
      <w:r w:rsidR="00907AD9" w:rsidRPr="00A60512">
        <w:rPr>
          <w:rStyle w:val="Emphasis"/>
          <w:rFonts w:asciiTheme="minorHAnsi" w:hAnsiTheme="minorHAnsi"/>
          <w:color w:val="1E1E1E"/>
        </w:rPr>
        <w:t>Project Syndicate</w:t>
      </w:r>
      <w:r w:rsidR="00907AD9" w:rsidRPr="00A60512">
        <w:rPr>
          <w:rFonts w:asciiTheme="minorHAnsi" w:hAnsiTheme="minorHAnsi"/>
          <w:color w:val="1E1E1E"/>
        </w:rPr>
        <w:t>, July 24, 2017.</w:t>
      </w:r>
      <w:r w:rsidR="00124DFC">
        <w:rPr>
          <w:rFonts w:asciiTheme="minorHAnsi" w:hAnsiTheme="minorHAnsi"/>
          <w:color w:val="1E1E1E"/>
        </w:rPr>
        <w:br/>
      </w:r>
      <w:r w:rsidR="00772C8E" w:rsidRPr="00A60512">
        <w:rPr>
          <w:rFonts w:asciiTheme="minorHAnsi" w:hAnsiTheme="minorHAnsi"/>
        </w:rPr>
        <w:t xml:space="preserve">"Trump's Sugar Swamp," </w:t>
      </w:r>
      <w:r w:rsidR="00772C8E" w:rsidRPr="00A60512">
        <w:rPr>
          <w:rStyle w:val="Emphasis"/>
          <w:rFonts w:asciiTheme="minorHAnsi" w:hAnsiTheme="minorHAnsi"/>
        </w:rPr>
        <w:t>Project Syndicate</w:t>
      </w:r>
      <w:r w:rsidR="00772C8E" w:rsidRPr="00A60512">
        <w:rPr>
          <w:rFonts w:asciiTheme="minorHAnsi" w:hAnsiTheme="minorHAnsi"/>
        </w:rPr>
        <w:t>, June 22, 2017.</w:t>
      </w:r>
      <w:r w:rsidR="00D5072E">
        <w:rPr>
          <w:rFonts w:asciiTheme="minorHAnsi" w:hAnsiTheme="minorHAnsi"/>
        </w:rPr>
        <w:br/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772C8E"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="00772C8E" w:rsidRPr="00A60512">
        <w:rPr>
          <w:rFonts w:asciiTheme="minorHAnsi" w:hAnsiTheme="minorHAnsi"/>
          <w:shd w:val="clear" w:color="auto" w:fill="FFFFFF"/>
        </w:rPr>
        <w:t>Extended version</w:t>
      </w:r>
      <w:r w:rsidR="00772C8E" w:rsidRPr="00A60512">
        <w:rPr>
          <w:rFonts w:asciiTheme="minorHAnsi" w:hAnsiTheme="minorHAnsi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F32E88">
        <w:rPr>
          <w:rFonts w:asciiTheme="minorHAnsi" w:hAnsiTheme="minorHAnsi"/>
          <w:color w:val="1E1E1E"/>
          <w:shd w:val="clear" w:color="auto" w:fill="FFFFFF"/>
        </w:rPr>
        <w:t>.</w:t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  <w:r w:rsidR="00124DFC">
        <w:rPr>
          <w:rFonts w:asciiTheme="minorHAnsi" w:hAnsiTheme="minorHAnsi"/>
          <w:shd w:val="clear" w:color="auto" w:fill="FFFFFF"/>
        </w:rPr>
        <w:br/>
      </w:r>
      <w:r w:rsidR="00B11746" w:rsidRPr="00A60512">
        <w:rPr>
          <w:rFonts w:asciiTheme="minorHAnsi" w:hAnsiTheme="minorHAnsi"/>
          <w:shd w:val="clear" w:color="auto" w:fill="FFFFFF"/>
        </w:rPr>
        <w:t xml:space="preserve">“Voting for a Better US Political System,” </w:t>
      </w:r>
      <w:r w:rsidR="00B11746" w:rsidRPr="00A60512">
        <w:rPr>
          <w:rFonts w:asciiTheme="minorHAnsi" w:hAnsiTheme="minorHAnsi"/>
          <w:i/>
          <w:shd w:val="clear" w:color="auto" w:fill="FFFFFF"/>
        </w:rPr>
        <w:t>Korea Herald</w:t>
      </w:r>
      <w:r w:rsidR="00B11746" w:rsidRPr="00A60512">
        <w:rPr>
          <w:rFonts w:asciiTheme="minorHAnsi" w:hAnsiTheme="minorHAnsi"/>
          <w:shd w:val="clear" w:color="auto" w:fill="FFFFFF"/>
        </w:rPr>
        <w:t xml:space="preserve">, September 26, 2016. </w:t>
      </w:r>
      <w:r w:rsidR="00D5072E">
        <w:rPr>
          <w:rFonts w:asciiTheme="minorHAnsi" w:hAnsiTheme="minorHAnsi"/>
          <w:shd w:val="clear" w:color="auto" w:fill="FFFFFF"/>
        </w:rPr>
        <w:br/>
      </w:r>
      <w:r w:rsidR="00B11746" w:rsidRPr="00A60512">
        <w:rPr>
          <w:rFonts w:asciiTheme="minorHAnsi" w:hAnsiTheme="minorHAnsi"/>
          <w:shd w:val="clear" w:color="auto" w:fill="FFFFFF"/>
        </w:rPr>
        <w:t xml:space="preserve">“Trump’s Fiscal Follies,” </w:t>
      </w:r>
      <w:r w:rsidR="00B11746" w:rsidRPr="00A60512">
        <w:rPr>
          <w:rFonts w:asciiTheme="minorHAnsi" w:hAnsiTheme="minorHAnsi"/>
          <w:i/>
          <w:shd w:val="clear" w:color="auto" w:fill="FFFFFF"/>
        </w:rPr>
        <w:t>Project Syndicate</w:t>
      </w:r>
      <w:r w:rsidR="00B11746" w:rsidRPr="00A60512">
        <w:rPr>
          <w:rFonts w:asciiTheme="minorHAnsi" w:hAnsiTheme="minorHAnsi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shd w:val="clear" w:color="auto" w:fill="FFFFFF"/>
        </w:rPr>
        <w:br/>
      </w:r>
      <w:r w:rsidR="00021DC1" w:rsidRPr="00A60512">
        <w:rPr>
          <w:rFonts w:asciiTheme="minorHAnsi" w:hAnsiTheme="minorHAnsi"/>
          <w:shd w:val="clear" w:color="auto" w:fill="FFFFFF"/>
        </w:rPr>
        <w:t>"</w:t>
      </w:r>
      <w:r w:rsidR="00BB233C" w:rsidRPr="00A60512">
        <w:rPr>
          <w:rFonts w:asciiTheme="minorHAnsi" w:hAnsiTheme="minorHAnsi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shd w:val="clear" w:color="auto" w:fill="FFFFFF"/>
        </w:rPr>
        <w:t>b</w:t>
      </w:r>
      <w:r w:rsidR="00BB233C" w:rsidRPr="00A60512">
        <w:rPr>
          <w:rFonts w:asciiTheme="minorHAnsi" w:hAnsiTheme="minorHAnsi"/>
          <w:shd w:val="clear" w:color="auto" w:fill="FFFFFF"/>
        </w:rPr>
        <w:t>a</w:t>
      </w:r>
      <w:r w:rsidR="00021DC1" w:rsidRPr="00A60512">
        <w:rPr>
          <w:rFonts w:asciiTheme="minorHAnsi" w:hAnsiTheme="minorHAnsi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shd w:val="clear" w:color="auto" w:fill="FFFFFF"/>
        </w:rPr>
        <w:t>La Nacion</w:t>
      </w:r>
      <w:r w:rsidR="00021DC1" w:rsidRPr="00A60512">
        <w:rPr>
          <w:rFonts w:asciiTheme="minorHAnsi" w:hAnsiTheme="minorHAnsi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shd w:val="clear" w:color="auto" w:fill="FFFFFF"/>
        </w:rPr>
        <w:t>, July 24, 2016.</w:t>
      </w:r>
      <w:r w:rsidR="00D5072E">
        <w:rPr>
          <w:rFonts w:asciiTheme="minorHAnsi" w:hAnsiTheme="minorHAnsi"/>
          <w:shd w:val="clear" w:color="auto" w:fill="FFFFFF"/>
        </w:rPr>
        <w:br/>
      </w:r>
      <w:r w:rsidR="00D34A80"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="00D34A80" w:rsidRPr="00A60512">
        <w:rPr>
          <w:rStyle w:val="Emphasis"/>
          <w:rFonts w:asciiTheme="minorHAnsi" w:hAnsiTheme="minorHAnsi"/>
          <w:iCs w:val="0"/>
        </w:rPr>
        <w:t>Nikkei Asia Review</w:t>
      </w:r>
      <w:r w:rsidR="00D34A80"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792E58"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="00792E58" w:rsidRPr="00A60512">
        <w:rPr>
          <w:rStyle w:val="Emphasis"/>
          <w:rFonts w:asciiTheme="minorHAnsi" w:hAnsiTheme="minorHAnsi"/>
          <w:iCs w:val="0"/>
        </w:rPr>
        <w:t>Korea Herald</w:t>
      </w:r>
      <w:r w:rsidR="00792E58"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 xml:space="preserve">"Reckoning with Inequality in the US,"  </w:t>
      </w:r>
      <w:r w:rsidR="006E096D" w:rsidRPr="00A60512">
        <w:rPr>
          <w:rStyle w:val="Emphasis"/>
          <w:rFonts w:asciiTheme="minorHAnsi" w:hAnsiTheme="minorHAnsi"/>
        </w:rPr>
        <w:t>Korea Herald</w:t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="006E096D" w:rsidRPr="00A60512">
        <w:rPr>
          <w:rFonts w:asciiTheme="minorHAnsi" w:hAnsiTheme="minorHAnsi"/>
        </w:rPr>
        <w:br/>
        <w:t xml:space="preserve"> "Who is </w:t>
      </w:r>
      <w:r w:rsidR="00631F47" w:rsidRPr="00A60512">
        <w:rPr>
          <w:rFonts w:asciiTheme="minorHAnsi" w:hAnsiTheme="minorHAnsi"/>
        </w:rPr>
        <w:t>R</w:t>
      </w:r>
      <w:r w:rsidR="006E096D" w:rsidRPr="00A60512">
        <w:rPr>
          <w:rFonts w:asciiTheme="minorHAnsi" w:hAnsiTheme="minorHAnsi"/>
        </w:rPr>
        <w:t xml:space="preserve">ight on US </w:t>
      </w:r>
      <w:r w:rsidR="00631F47" w:rsidRPr="00A60512">
        <w:rPr>
          <w:rFonts w:asciiTheme="minorHAnsi" w:hAnsiTheme="minorHAnsi"/>
        </w:rPr>
        <w:t>F</w:t>
      </w:r>
      <w:r w:rsidR="006E096D" w:rsidRPr="00A60512">
        <w:rPr>
          <w:rFonts w:asciiTheme="minorHAnsi" w:hAnsiTheme="minorHAnsi"/>
        </w:rPr>
        <w:t xml:space="preserve">inancial </w:t>
      </w:r>
      <w:r w:rsidR="00631F47" w:rsidRPr="00A60512">
        <w:rPr>
          <w:rFonts w:asciiTheme="minorHAnsi" w:hAnsiTheme="minorHAnsi"/>
        </w:rPr>
        <w:t>R</w:t>
      </w:r>
      <w:r w:rsidR="006E096D" w:rsidRPr="00A60512">
        <w:rPr>
          <w:rFonts w:asciiTheme="minorHAnsi" w:hAnsiTheme="minorHAnsi"/>
        </w:rPr>
        <w:t>eform?</w:t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>" </w:t>
      </w:r>
      <w:r w:rsidR="006E096D" w:rsidRPr="00A60512">
        <w:rPr>
          <w:rFonts w:asciiTheme="minorHAnsi" w:hAnsiTheme="minorHAnsi"/>
          <w:i/>
          <w:iCs/>
        </w:rPr>
        <w:t>Straits Times,</w:t>
      </w:r>
      <w:r w:rsidR="006E096D" w:rsidRPr="00A60512">
        <w:rPr>
          <w:rFonts w:asciiTheme="minorHAnsi" w:hAnsiTheme="minorHAnsi"/>
        </w:rPr>
        <w:t xml:space="preserve"> Feb. 24, 2016.</w:t>
      </w:r>
      <w:r w:rsidR="00683F11">
        <w:rPr>
          <w:rFonts w:asciiTheme="minorHAnsi" w:hAnsiTheme="minorHAnsi"/>
        </w:rPr>
        <w:br/>
      </w:r>
      <w:r w:rsidR="00E95017" w:rsidRPr="00A60512">
        <w:rPr>
          <w:rFonts w:asciiTheme="minorHAnsi" w:hAnsiTheme="minorHAnsi"/>
        </w:rPr>
        <w:t xml:space="preserve">“China’s Slowdown,” </w:t>
      </w:r>
      <w:proofErr w:type="spellStart"/>
      <w:r w:rsidR="00E95017" w:rsidRPr="00A60512">
        <w:rPr>
          <w:rFonts w:asciiTheme="minorHAnsi" w:hAnsiTheme="minorHAnsi"/>
          <w:i/>
        </w:rPr>
        <w:t>VoxEU</w:t>
      </w:r>
      <w:proofErr w:type="spellEnd"/>
      <w:r w:rsidR="00E95017" w:rsidRPr="00A60512">
        <w:rPr>
          <w:rFonts w:asciiTheme="minorHAnsi" w:hAnsiTheme="minorHAnsi"/>
        </w:rPr>
        <w:t>, Jan. 17, 2016.</w:t>
      </w:r>
      <w:r w:rsidR="00905546" w:rsidRPr="00A60512">
        <w:rPr>
          <w:rFonts w:asciiTheme="minorHAnsi" w:hAnsiTheme="minorHAnsi"/>
          <w:shd w:val="clear" w:color="auto" w:fill="FFFFFF"/>
        </w:rPr>
        <w:br/>
        <w:t xml:space="preserve">“A Fair, Efficient and Feasible Climate Agreement,” </w:t>
      </w:r>
      <w:r w:rsidR="00905546" w:rsidRPr="00A60512">
        <w:rPr>
          <w:rFonts w:asciiTheme="minorHAnsi" w:hAnsiTheme="minorHAnsi"/>
          <w:i/>
          <w:shd w:val="clear" w:color="auto" w:fill="FFFFFF"/>
        </w:rPr>
        <w:t>Project Syndicate</w:t>
      </w:r>
      <w:r w:rsidR="00905546" w:rsidRPr="00A60512">
        <w:rPr>
          <w:rFonts w:asciiTheme="minorHAnsi" w:hAnsiTheme="minorHAnsi"/>
          <w:shd w:val="clear" w:color="auto" w:fill="FFFFFF"/>
        </w:rPr>
        <w:t>, Dec. 17, 2015.</w:t>
      </w:r>
      <w:r w:rsidR="00905546" w:rsidRPr="00A60512">
        <w:rPr>
          <w:rFonts w:asciiTheme="minorHAnsi" w:hAnsiTheme="minorHAnsi"/>
          <w:shd w:val="clear" w:color="auto" w:fill="FFFFFF"/>
        </w:rPr>
        <w:br/>
      </w:r>
      <w:r w:rsidR="00104F4B" w:rsidRPr="00A60512">
        <w:rPr>
          <w:rFonts w:asciiTheme="minorHAnsi" w:hAnsiTheme="minorHAnsi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shd w:val="clear" w:color="auto" w:fill="FFFFFF"/>
        </w:rPr>
        <w:t>Dec. 9</w:t>
      </w:r>
      <w:r w:rsidR="009A614E" w:rsidRPr="00A60512">
        <w:rPr>
          <w:rFonts w:asciiTheme="minorHAnsi" w:hAnsiTheme="minorHAnsi"/>
          <w:shd w:val="clear" w:color="auto" w:fill="FFFFFF"/>
        </w:rPr>
        <w:t>, 2015.</w:t>
      </w:r>
      <w:r w:rsidR="009A614E" w:rsidRPr="00A60512">
        <w:rPr>
          <w:rFonts w:asciiTheme="minorHAnsi" w:hAnsiTheme="minorHAnsi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shd w:val="clear" w:color="auto" w:fill="FFFFFF"/>
        </w:rPr>
        <w:t>Nov. 11, 2015.</w:t>
      </w:r>
      <w:r w:rsidR="00683F11">
        <w:rPr>
          <w:rFonts w:asciiTheme="minorHAnsi" w:hAnsiTheme="minorHAnsi"/>
          <w:shd w:val="clear" w:color="auto" w:fill="FFFFFF"/>
        </w:rPr>
        <w:br/>
      </w:r>
      <w:r w:rsidR="007D0656" w:rsidRPr="00A60512">
        <w:rPr>
          <w:rFonts w:asciiTheme="minorHAnsi" w:hAnsiTheme="minorHAnsi"/>
        </w:rPr>
        <w:t xml:space="preserve">"Be Open-Minded About TPP," </w:t>
      </w:r>
      <w:r w:rsidR="007D0656" w:rsidRPr="00A60512">
        <w:rPr>
          <w:rFonts w:asciiTheme="minorHAnsi" w:hAnsiTheme="minorHAnsi"/>
          <w:i/>
          <w:iCs/>
        </w:rPr>
        <w:t>Korea Herald</w:t>
      </w:r>
      <w:r w:rsidR="007D0656" w:rsidRPr="00A60512">
        <w:rPr>
          <w:rFonts w:asciiTheme="minorHAnsi" w:hAnsiTheme="minorHAnsi"/>
        </w:rPr>
        <w:t>, Oct. 12, 2015.</w:t>
      </w:r>
      <w:r w:rsidR="00683F11">
        <w:rPr>
          <w:rFonts w:asciiTheme="minorHAnsi" w:hAnsiTheme="minorHAnsi"/>
        </w:rPr>
        <w:br/>
      </w:r>
      <w:r w:rsidR="00756B31" w:rsidRPr="00A60512">
        <w:rPr>
          <w:rFonts w:asciiTheme="minorHAnsi" w:hAnsiTheme="minorHAnsi"/>
        </w:rPr>
        <w:t>“</w:t>
      </w:r>
      <w:r w:rsidR="00756B31" w:rsidRPr="00A60512">
        <w:rPr>
          <w:rFonts w:asciiTheme="minorHAnsi" w:hAnsiTheme="minorHAnsi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shd w:val="clear" w:color="auto" w:fill="FFFFFF"/>
        </w:rPr>
        <w:t>,</w:t>
      </w:r>
      <w:r w:rsidR="00756B31" w:rsidRPr="00A60512">
        <w:rPr>
          <w:rFonts w:asciiTheme="minorHAnsi" w:hAnsiTheme="minorHAnsi"/>
          <w:shd w:val="clear" w:color="auto" w:fill="FFFFFF"/>
        </w:rPr>
        <w:t>”</w:t>
      </w:r>
      <w:r w:rsidR="007D0656" w:rsidRPr="00A60512">
        <w:rPr>
          <w:rFonts w:asciiTheme="minorHAnsi" w:hAnsiTheme="minorHAnsi"/>
          <w:shd w:val="clear" w:color="auto" w:fill="FFFFFF"/>
        </w:rPr>
        <w:t xml:space="preserve"> </w:t>
      </w:r>
      <w:r w:rsidR="00756B31" w:rsidRPr="00A60512">
        <w:rPr>
          <w:rFonts w:asciiTheme="minorHAnsi" w:hAnsiTheme="minorHAnsi"/>
          <w:i/>
          <w:shd w:val="clear" w:color="auto" w:fill="FFFFFF"/>
        </w:rPr>
        <w:t>China-US Focus</w:t>
      </w:r>
      <w:r w:rsidR="00756B31"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="00756B31"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  <w:r w:rsidR="00683F11">
        <w:rPr>
          <w:rFonts w:asciiTheme="minorHAnsi" w:hAnsiTheme="minorHAnsi"/>
        </w:rPr>
        <w:br/>
      </w:r>
      <w:r w:rsidR="00756B31"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  <w:r w:rsidR="00683F11">
        <w:rPr>
          <w:rFonts w:asciiTheme="minorHAnsi" w:hAnsiTheme="minorHAnsi"/>
        </w:rPr>
        <w:br/>
      </w:r>
      <w:r w:rsidR="006D55C0" w:rsidRPr="00A60512">
        <w:rPr>
          <w:rFonts w:asciiTheme="minorHAnsi" w:hAnsiTheme="minorHAnsi"/>
        </w:rPr>
        <w:t xml:space="preserve">"Is Tsipras the New Kim Dae-Jung?" </w:t>
      </w:r>
      <w:r w:rsidR="006D55C0" w:rsidRPr="00A60512">
        <w:rPr>
          <w:rFonts w:asciiTheme="minorHAnsi" w:hAnsiTheme="minorHAnsi"/>
          <w:i/>
          <w:iCs/>
        </w:rPr>
        <w:t>Korea Herald</w:t>
      </w:r>
      <w:r w:rsidR="006D55C0" w:rsidRPr="00A60512">
        <w:rPr>
          <w:rFonts w:asciiTheme="minorHAnsi" w:hAnsiTheme="minorHAnsi"/>
        </w:rPr>
        <w:t>, July 20, 2015</w:t>
      </w:r>
      <w:r w:rsidR="00683F11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  <w:r w:rsidR="00683F11">
        <w:rPr>
          <w:rFonts w:asciiTheme="minorHAnsi" w:hAnsiTheme="minorHAnsi"/>
        </w:rPr>
        <w:br/>
      </w:r>
      <w:r w:rsidR="00C07ED6" w:rsidRPr="00A60512">
        <w:rPr>
          <w:rFonts w:asciiTheme="minorHAnsi" w:hAnsiTheme="minorHAnsi"/>
        </w:rPr>
        <w:t xml:space="preserve">“New and Improved Trade Agreements,” </w:t>
      </w:r>
      <w:r w:rsidR="00C07ED6" w:rsidRPr="00A60512">
        <w:rPr>
          <w:rFonts w:asciiTheme="minorHAnsi" w:hAnsiTheme="minorHAnsi"/>
          <w:i/>
        </w:rPr>
        <w:t>Project Syndicate</w:t>
      </w:r>
      <w:r w:rsidR="00C07ED6" w:rsidRPr="00A60512">
        <w:rPr>
          <w:rFonts w:asciiTheme="minorHAnsi" w:hAnsiTheme="minorHAnsi"/>
        </w:rPr>
        <w:t>, May 7, 2015</w:t>
      </w:r>
      <w:r w:rsidR="00683F11">
        <w:rPr>
          <w:rFonts w:asciiTheme="minorHAnsi" w:hAnsiTheme="minorHAnsi"/>
        </w:rPr>
        <w:br/>
      </w:r>
      <w:r w:rsidR="006025EC"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="006025EC"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  <w:r w:rsidR="00683F11">
        <w:rPr>
          <w:rFonts w:asciiTheme="minorHAnsi" w:hAnsiTheme="minorHAnsi"/>
        </w:rPr>
        <w:br/>
      </w:r>
      <w:r w:rsidR="006025EC" w:rsidRPr="00A60512">
        <w:rPr>
          <w:rFonts w:asciiTheme="minorHAnsi" w:hAnsiTheme="minorHAnsi"/>
        </w:rPr>
        <w:t xml:space="preserve">“Will Fed Tightening Choke Emerging Markets?” </w:t>
      </w:r>
      <w:r w:rsidR="006025EC" w:rsidRPr="00A60512">
        <w:rPr>
          <w:rFonts w:asciiTheme="minorHAnsi" w:hAnsiTheme="minorHAnsi"/>
          <w:i/>
        </w:rPr>
        <w:t>Project Syndicate</w:t>
      </w:r>
      <w:r w:rsidR="006025EC"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  <w:r w:rsidR="0076017D"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  <w:r w:rsidR="00683F11">
        <w:rPr>
          <w:rFonts w:asciiTheme="minorHAnsi" w:hAnsiTheme="minorHAnsi"/>
        </w:rPr>
        <w:br/>
      </w:r>
      <w:r w:rsidR="0076017D" w:rsidRPr="00A60512">
        <w:rPr>
          <w:rFonts w:asciiTheme="minorHAnsi" w:hAnsiTheme="minorHAnsi"/>
        </w:rPr>
        <w:t xml:space="preserve">“The End of Republican Obstruction,” </w:t>
      </w:r>
      <w:r w:rsidR="0076017D" w:rsidRPr="00A60512">
        <w:rPr>
          <w:rFonts w:asciiTheme="minorHAnsi" w:hAnsiTheme="minorHAnsi"/>
          <w:i/>
        </w:rPr>
        <w:t>Project Syndicate</w:t>
      </w:r>
      <w:r w:rsidR="0076017D" w:rsidRPr="00A60512">
        <w:rPr>
          <w:rFonts w:asciiTheme="minorHAnsi" w:hAnsiTheme="minorHAnsi"/>
        </w:rPr>
        <w:t>,  Jan. 19</w:t>
      </w:r>
      <w:r w:rsidR="007227DA" w:rsidRPr="00A60512">
        <w:rPr>
          <w:rFonts w:asciiTheme="minorHAnsi" w:hAnsiTheme="minorHAnsi"/>
        </w:rPr>
        <w:t>, 2015</w:t>
      </w:r>
      <w:r w:rsidR="0076017D" w:rsidRPr="00A60512">
        <w:rPr>
          <w:rFonts w:asciiTheme="minorHAnsi" w:hAnsiTheme="minorHAnsi"/>
        </w:rPr>
        <w:t>.</w:t>
      </w:r>
      <w:r w:rsidR="00683F11">
        <w:rPr>
          <w:rFonts w:asciiTheme="minorHAnsi" w:hAnsiTheme="minorHAnsi"/>
        </w:rPr>
        <w:br/>
      </w:r>
      <w:r w:rsidR="004121DB" w:rsidRPr="00A60512">
        <w:rPr>
          <w:rFonts w:asciiTheme="minorHAnsi" w:hAnsiTheme="minorHAnsi"/>
        </w:rPr>
        <w:t xml:space="preserve">“Why Are Commodity Prices Falling?” </w:t>
      </w:r>
      <w:r w:rsidR="004121DB"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="004121DB" w:rsidRPr="00A60512">
        <w:rPr>
          <w:rFonts w:asciiTheme="minorHAnsi" w:hAnsiTheme="minorHAnsi"/>
        </w:rPr>
        <w:t>15, 2014.</w:t>
      </w:r>
      <w:r w:rsidR="00683F11">
        <w:rPr>
          <w:rFonts w:asciiTheme="minorHAnsi" w:hAnsiTheme="minorHAnsi"/>
        </w:rPr>
        <w:br/>
      </w:r>
      <w:r w:rsidR="004121DB"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="004121DB" w:rsidRPr="00A60512">
        <w:rPr>
          <w:rFonts w:asciiTheme="minorHAnsi" w:hAnsiTheme="minorHAnsi"/>
          <w:i/>
          <w:iCs/>
        </w:rPr>
        <w:t>VoxEU</w:t>
      </w:r>
      <w:proofErr w:type="spellEnd"/>
      <w:r w:rsidR="004121DB" w:rsidRPr="00A60512">
        <w:rPr>
          <w:rFonts w:asciiTheme="minorHAnsi" w:hAnsiTheme="minorHAnsi"/>
        </w:rPr>
        <w:t>, Nov.24, 2014.</w:t>
      </w:r>
      <w:r w:rsidR="00EF17EF">
        <w:rPr>
          <w:rFonts w:asciiTheme="minorHAnsi" w:hAnsiTheme="minorHAnsi"/>
        </w:rPr>
        <w:br/>
      </w:r>
      <w:r w:rsidR="000D36B2" w:rsidRPr="00A60512">
        <w:rPr>
          <w:rFonts w:asciiTheme="minorHAnsi" w:hAnsiTheme="minorHAnsi"/>
        </w:rPr>
        <w:t xml:space="preserve">“America the Balanced,”  </w:t>
      </w:r>
      <w:r w:rsidR="000D36B2" w:rsidRPr="00A60512">
        <w:rPr>
          <w:rFonts w:asciiTheme="minorHAnsi" w:hAnsiTheme="minorHAnsi"/>
          <w:i/>
        </w:rPr>
        <w:t>Project Syndicate</w:t>
      </w:r>
      <w:r w:rsidR="000D36B2" w:rsidRPr="00A60512">
        <w:rPr>
          <w:rFonts w:asciiTheme="minorHAnsi" w:hAnsiTheme="minorHAnsi"/>
        </w:rPr>
        <w:t>, Oct. 20.</w:t>
      </w:r>
      <w:r w:rsidR="00EF17EF">
        <w:rPr>
          <w:rFonts w:asciiTheme="minorHAnsi" w:hAnsiTheme="minorHAnsi"/>
        </w:rPr>
        <w:br/>
      </w:r>
      <w:r w:rsidR="00902747" w:rsidRPr="00A60512">
        <w:rPr>
          <w:rFonts w:asciiTheme="minorHAnsi" w:hAnsiTheme="minorHAnsi"/>
        </w:rPr>
        <w:t xml:space="preserve">“Piketty’s Missing Rentiers,” </w:t>
      </w:r>
      <w:r w:rsidR="00902747" w:rsidRPr="00A60512">
        <w:rPr>
          <w:rFonts w:asciiTheme="minorHAnsi" w:hAnsiTheme="minorHAnsi"/>
          <w:i/>
          <w:iCs/>
        </w:rPr>
        <w:t xml:space="preserve">Project Syndicate, </w:t>
      </w:r>
      <w:r w:rsidR="00902747" w:rsidRPr="00A60512">
        <w:rPr>
          <w:rFonts w:asciiTheme="minorHAnsi" w:hAnsiTheme="minorHAnsi"/>
          <w:iCs/>
        </w:rPr>
        <w:t>Sept.19, 2014.</w:t>
      </w:r>
      <w:r w:rsidR="00EF17EF">
        <w:rPr>
          <w:rFonts w:asciiTheme="minorHAnsi" w:hAnsiTheme="minorHAnsi"/>
          <w:iCs/>
        </w:rPr>
        <w:br/>
      </w:r>
      <w:r w:rsidR="00830E5E" w:rsidRPr="00A60512">
        <w:rPr>
          <w:rFonts w:asciiTheme="minorHAnsi" w:hAnsiTheme="minorHAnsi"/>
        </w:rPr>
        <w:t>“</w:t>
      </w:r>
      <w:r w:rsidR="0068755B" w:rsidRPr="00A60512">
        <w:rPr>
          <w:rFonts w:asciiTheme="minorHAnsi" w:hAnsiTheme="minorHAnsi"/>
        </w:rPr>
        <w:t>Modi, Sisi &amp; Joko</w:t>
      </w:r>
      <w:r w:rsidR="00830E5E"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  <w:r w:rsidR="00EF17EF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"Developing Countries Should Target Nominal GDP,"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>, June 24, 2014.</w:t>
      </w:r>
      <w:r w:rsidR="00EF17EF">
        <w:rPr>
          <w:rFonts w:asciiTheme="minorHAnsi" w:hAnsiTheme="minorHAnsi"/>
        </w:rPr>
        <w:br/>
      </w:r>
      <w:r w:rsidR="00AE77BD" w:rsidRPr="00A60512">
        <w:rPr>
          <w:rFonts w:asciiTheme="minorHAnsi" w:hAnsiTheme="minorHAnsi"/>
        </w:rPr>
        <w:t xml:space="preserve">"China is Not Yet Number One,” </w:t>
      </w:r>
      <w:proofErr w:type="spellStart"/>
      <w:r w:rsidR="00AE77BD" w:rsidRPr="00A60512">
        <w:rPr>
          <w:rFonts w:asciiTheme="minorHAnsi" w:hAnsiTheme="minorHAnsi"/>
          <w:i/>
        </w:rPr>
        <w:t>VoxEU</w:t>
      </w:r>
      <w:proofErr w:type="spellEnd"/>
      <w:r w:rsidR="00AE77BD" w:rsidRPr="00A60512">
        <w:rPr>
          <w:rFonts w:asciiTheme="minorHAnsi" w:hAnsiTheme="minorHAnsi"/>
        </w:rPr>
        <w:t>, May 19, 2014.</w:t>
      </w:r>
      <w:r w:rsidR="00AE77BD" w:rsidRPr="00A60512">
        <w:rPr>
          <w:rFonts w:asciiTheme="minorHAnsi" w:hAnsiTheme="minorHAnsi"/>
          <w:sz w:val="15"/>
          <w:szCs w:val="15"/>
        </w:rPr>
        <w:t> </w:t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>, Mar. 24</w:t>
      </w:r>
      <w:r w:rsidR="00EF17EF">
        <w:rPr>
          <w:rFonts w:asciiTheme="minorHAnsi" w:eastAsia="Calibri" w:hAnsiTheme="minorHAnsi"/>
        </w:rPr>
        <w:t>.</w:t>
      </w:r>
      <w:r w:rsidR="00D5072E">
        <w:rPr>
          <w:rFonts w:asciiTheme="minorHAnsi" w:eastAsia="Calibri" w:hAnsiTheme="minorHAnsi"/>
        </w:rPr>
        <w:br/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>“</w:t>
      </w:r>
      <w:r w:rsidR="002B5AFB" w:rsidRPr="00A60512">
        <w:rPr>
          <w:rFonts w:asciiTheme="minorHAnsi" w:hAnsiTheme="minorHAnsi"/>
        </w:rPr>
        <w:t>Market Failure and Political Failure,” </w:t>
      </w:r>
      <w:r w:rsidR="002B5AFB" w:rsidRPr="00A60512">
        <w:rPr>
          <w:rFonts w:asciiTheme="minorHAnsi" w:hAnsiTheme="minorHAnsi"/>
          <w:i/>
          <w:iCs/>
        </w:rPr>
        <w:t>Project Syndicate</w:t>
      </w:r>
      <w:r w:rsidR="002B5AFB" w:rsidRPr="00A60512">
        <w:rPr>
          <w:rFonts w:asciiTheme="minorHAnsi" w:hAnsiTheme="minorHAnsi"/>
        </w:rPr>
        <w:t xml:space="preserve">, </w:t>
      </w:r>
      <w:r w:rsidR="008078D4" w:rsidRPr="00A60512">
        <w:rPr>
          <w:rFonts w:asciiTheme="minorHAnsi" w:hAnsiTheme="minorHAnsi"/>
        </w:rPr>
        <w:t xml:space="preserve"> </w:t>
      </w:r>
      <w:r w:rsidR="002B5AFB" w:rsidRPr="00A60512">
        <w:rPr>
          <w:rFonts w:asciiTheme="minorHAnsi" w:hAnsiTheme="minorHAnsi"/>
        </w:rPr>
        <w:t>Feb.</w:t>
      </w:r>
      <w:r w:rsidR="00A67062" w:rsidRPr="00A60512">
        <w:rPr>
          <w:rFonts w:asciiTheme="minorHAnsi" w:hAnsiTheme="minorHAnsi"/>
        </w:rPr>
        <w:t xml:space="preserve"> </w:t>
      </w:r>
      <w:r w:rsidR="002B5AFB" w:rsidRPr="00A60512">
        <w:rPr>
          <w:rFonts w:asciiTheme="minorHAnsi" w:hAnsiTheme="minorHAnsi"/>
        </w:rPr>
        <w:t>11, 2014.</w:t>
      </w:r>
      <w:r w:rsidR="00EF17EF">
        <w:rPr>
          <w:rFonts w:asciiTheme="minorHAnsi" w:hAnsiTheme="minorHAnsi"/>
        </w:rPr>
        <w:br/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 xml:space="preserve">“IMF Reform and Isolationism in the US Congress,” </w:t>
      </w:r>
      <w:r w:rsidR="002B5AFB" w:rsidRPr="00A60512">
        <w:rPr>
          <w:rStyle w:val="Emphasis"/>
          <w:rFonts w:asciiTheme="minorHAnsi" w:hAnsiTheme="minorHAnsi"/>
          <w:iCs w:val="0"/>
        </w:rPr>
        <w:t>East Asia Forum</w:t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“The Dollar’s International Status,” </w:t>
      </w:r>
      <w:r w:rsidR="00907A0F" w:rsidRPr="00A60512">
        <w:rPr>
          <w:rStyle w:val="Emphasis"/>
          <w:rFonts w:asciiTheme="minorHAnsi" w:hAnsiTheme="minorHAnsi"/>
          <w:iCs w:val="0"/>
        </w:rPr>
        <w:t>Vox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i w:val="0"/>
          <w:iCs w:val="0"/>
        </w:rPr>
        <w:t xml:space="preserve">6, 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>2013.</w:t>
      </w:r>
      <w:r w:rsidR="00907A0F" w:rsidRPr="00A60512">
        <w:rPr>
          <w:rStyle w:val="Emphasis"/>
          <w:rFonts w:asciiTheme="minorHAnsi" w:hAnsiTheme="minorHAnsi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"Betting on the Tortoise in Japan,"  </w:t>
      </w:r>
      <w:r w:rsidR="004E4AC7" w:rsidRPr="00A60512">
        <w:rPr>
          <w:rFonts w:asciiTheme="minorHAnsi" w:hAnsiTheme="minorHAnsi"/>
          <w:i/>
          <w:iCs/>
        </w:rPr>
        <w:t xml:space="preserve">Project Syndicate, </w:t>
      </w:r>
      <w:r w:rsidR="004E4AC7" w:rsidRPr="00A60512">
        <w:rPr>
          <w:rFonts w:asciiTheme="minorHAnsi" w:hAnsiTheme="minorHAnsi"/>
        </w:rPr>
        <w:t>Sept.12</w:t>
      </w:r>
      <w:r w:rsidR="00907A0F" w:rsidRPr="00A60512">
        <w:rPr>
          <w:rFonts w:asciiTheme="minorHAnsi" w:hAnsiTheme="minorHAnsi"/>
        </w:rPr>
        <w:t>, 2013</w:t>
      </w:r>
      <w:r w:rsidR="004E4AC7" w:rsidRPr="00A60512">
        <w:rPr>
          <w:rFonts w:asciiTheme="minorHAnsi" w:hAnsiTheme="minorHAnsi"/>
        </w:rPr>
        <w:t>.</w:t>
      </w:r>
      <w:r w:rsidR="004E4AC7" w:rsidRPr="00A60512">
        <w:rPr>
          <w:rStyle w:val="Emphasis"/>
          <w:rFonts w:asciiTheme="minorHAnsi" w:hAnsiTheme="minorHAnsi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i w:val="0"/>
          <w:iCs w:val="0"/>
        </w:rPr>
        <w:br/>
      </w:r>
      <w:r w:rsidR="004E4AC7" w:rsidRPr="00A60512">
        <w:rPr>
          <w:rFonts w:asciiTheme="minorHAnsi" w:hAnsiTheme="minorHAnsi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D5072E">
        <w:rPr>
          <w:rStyle w:val="Emphasis"/>
          <w:rFonts w:asciiTheme="minorHAnsi" w:hAnsiTheme="minorHAnsi"/>
          <w:b/>
          <w:bCs/>
          <w:i w:val="0"/>
          <w:iCs w:val="0"/>
        </w:rPr>
        <w:t>"</w:t>
      </w:r>
      <w:r w:rsidR="004E4AC7" w:rsidRPr="00D5072E">
        <w:rPr>
          <w:rStyle w:val="Strong"/>
          <w:rFonts w:asciiTheme="minorHAnsi" w:hAnsiTheme="minorHAnsi"/>
          <w:b w:val="0"/>
          <w:bCs w:val="0"/>
        </w:rPr>
        <w:t>How Many European Recessions?</w:t>
      </w:r>
      <w:r w:rsidR="004E4AC7" w:rsidRPr="00D5072E">
        <w:rPr>
          <w:rStyle w:val="Emphasis"/>
          <w:rFonts w:asciiTheme="minorHAnsi" w:hAnsiTheme="minorHAnsi"/>
          <w:b/>
          <w:bCs/>
          <w:i w:val="0"/>
          <w:iCs w:val="0"/>
        </w:rPr>
        <w:t>"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 xml:space="preserve"> </w:t>
      </w:r>
      <w:r w:rsidR="004E4AC7" w:rsidRPr="00A60512">
        <w:rPr>
          <w:rFonts w:asciiTheme="minorHAnsi" w:hAnsiTheme="minorHAnsi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</w:rPr>
        <w:t xml:space="preserve"> The</w:t>
      </w:r>
      <w:r w:rsidR="004E4AC7" w:rsidRPr="00A60512">
        <w:rPr>
          <w:rStyle w:val="Emphasis"/>
          <w:rFonts w:asciiTheme="minorHAnsi" w:hAnsiTheme="minorHAnsi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</w:rPr>
        <w:t>Guardian.</w:t>
      </w:r>
      <w:r w:rsidR="00907A0F" w:rsidRPr="00A60512">
        <w:rPr>
          <w:rFonts w:asciiTheme="minorHAnsi" w:hAnsiTheme="minorHAnsi"/>
          <w:sz w:val="16"/>
          <w:szCs w:val="16"/>
        </w:rPr>
        <w:br/>
      </w:r>
      <w:r w:rsidR="004E4AC7" w:rsidRPr="00A60512">
        <w:rPr>
          <w:rFonts w:asciiTheme="minorHAnsi" w:hAnsiTheme="minorHAnsi"/>
        </w:rPr>
        <w:t xml:space="preserve">"All Quiet on the Currency Front," </w:t>
      </w:r>
      <w:r w:rsidR="004E4AC7" w:rsidRPr="00A60512">
        <w:rPr>
          <w:rFonts w:asciiTheme="minorHAnsi" w:hAnsiTheme="minorHAnsi"/>
          <w:i/>
          <w:iCs/>
        </w:rPr>
        <w:t>Project Syndicate</w:t>
      </w:r>
      <w:r w:rsidR="004E4AC7" w:rsidRPr="00A60512">
        <w:rPr>
          <w:rFonts w:asciiTheme="minorHAnsi" w:hAnsiTheme="minorHAnsi"/>
        </w:rPr>
        <w:t>, June 2013</w:t>
      </w:r>
      <w:r w:rsidR="00907A0F" w:rsidRPr="00A60512">
        <w:rPr>
          <w:rFonts w:asciiTheme="minorHAnsi" w:hAnsiTheme="minorHAnsi"/>
        </w:rPr>
        <w:t>.</w:t>
      </w:r>
      <w:r w:rsidR="00D5072E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</w:t>
      </w:r>
      <w:r w:rsidR="00CB53CA" w:rsidRPr="00A60512">
        <w:rPr>
          <w:rFonts w:asciiTheme="minorHAnsi" w:hAnsiTheme="minorHAnsi"/>
        </w:rPr>
        <w:t>On Whose Research is the Case for Austerity Mistakenly Based?</w:t>
      </w:r>
      <w:r w:rsidR="00CB53CA" w:rsidRPr="00A60512">
        <w:rPr>
          <w:rFonts w:asciiTheme="minorHAnsi" w:hAnsiTheme="minorHAnsi"/>
          <w:i/>
          <w:iCs/>
        </w:rPr>
        <w:t>” Project Syndicate</w:t>
      </w:r>
      <w:r w:rsidR="00CB53CA" w:rsidRPr="00A60512">
        <w:rPr>
          <w:rFonts w:asciiTheme="minorHAnsi" w:hAnsiTheme="minorHAnsi"/>
        </w:rPr>
        <w:t>,</w:t>
      </w:r>
      <w:r w:rsidR="002B537F">
        <w:rPr>
          <w:rFonts w:asciiTheme="minorHAnsi" w:hAnsiTheme="minorHAnsi"/>
        </w:rPr>
        <w:t xml:space="preserve"> </w:t>
      </w:r>
      <w:r w:rsidR="00CB53CA" w:rsidRPr="00A60512">
        <w:rPr>
          <w:rFonts w:asciiTheme="minorHAnsi" w:hAnsiTheme="minorHAnsi"/>
        </w:rPr>
        <w:t xml:space="preserve">May 20, 2013. </w:t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="00FA4DF9" w:rsidRPr="00A60512">
        <w:rPr>
          <w:rFonts w:asciiTheme="minorHAnsi" w:hAnsiTheme="minorHAnsi"/>
        </w:rPr>
        <w:t xml:space="preserve">“Fear of Fracking,”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</w:rPr>
        <w:t>Apr. 16, 2013.</w:t>
      </w:r>
      <w:r w:rsidR="00D5072E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</w:rPr>
        <w:t>Feb. 11, 2013.</w:t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="00CB53CA" w:rsidRPr="00A60512">
        <w:rPr>
          <w:rFonts w:asciiTheme="minorHAnsi" w:hAnsiTheme="minorHAnsi"/>
        </w:rPr>
        <w:t xml:space="preserve">“Monetary Alchemy, Fiscal Science,” </w:t>
      </w:r>
      <w:r w:rsidR="004E4AC7" w:rsidRPr="00A60512">
        <w:rPr>
          <w:rFonts w:asciiTheme="minorHAnsi" w:hAnsiTheme="minorHAnsi"/>
          <w:i/>
        </w:rPr>
        <w:t>Vox</w:t>
      </w:r>
      <w:r w:rsidR="00CB53CA" w:rsidRPr="00A60512">
        <w:rPr>
          <w:rFonts w:asciiTheme="minorHAnsi" w:hAnsiTheme="minorHAnsi"/>
        </w:rPr>
        <w:t>, Jan.29, 2013.</w:t>
      </w:r>
      <w:r w:rsidR="00382BCA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  <w:b/>
        </w:rPr>
        <w:t xml:space="preserve"> </w:t>
      </w:r>
      <w:r w:rsidR="00FA4DF9" w:rsidRPr="00A60512">
        <w:rPr>
          <w:rFonts w:asciiTheme="minorHAnsi" w:hAnsiTheme="minorHAnsi"/>
        </w:rPr>
        <w:t>Jan. 18, 2013.</w:t>
      </w:r>
      <w:r w:rsidR="005D3036" w:rsidRPr="005D3036">
        <w:rPr>
          <w:rFonts w:asciiTheme="minorHAnsi" w:hAnsiTheme="minorHAnsi"/>
        </w:rPr>
        <w:t xml:space="preserve"> </w:t>
      </w:r>
      <w:r w:rsidR="005D3036" w:rsidRPr="00A60512">
        <w:rPr>
          <w:rFonts w:asciiTheme="minorHAnsi" w:hAnsiTheme="minorHAnsi"/>
        </w:rPr>
        <w:t xml:space="preserve">“Time for Nominal Growth Targets,” </w:t>
      </w:r>
      <w:r w:rsidR="005D3036" w:rsidRPr="00A60512">
        <w:rPr>
          <w:rFonts w:asciiTheme="minorHAnsi" w:hAnsiTheme="minorHAnsi"/>
          <w:i/>
          <w:iCs/>
        </w:rPr>
        <w:t>Project Syndicate</w:t>
      </w:r>
      <w:r w:rsidR="005D3036" w:rsidRPr="00A60512">
        <w:rPr>
          <w:rFonts w:asciiTheme="minorHAnsi" w:hAnsiTheme="minorHAnsi"/>
        </w:rPr>
        <w:t>, Dec. 16, 2012.</w:t>
      </w:r>
      <w:r w:rsidR="005D3036">
        <w:rPr>
          <w:rFonts w:asciiTheme="minorHAnsi" w:hAnsiTheme="minorHAnsi"/>
        </w:rPr>
        <w:br/>
      </w:r>
      <w:r w:rsidR="005D3036" w:rsidRPr="00A60512">
        <w:rPr>
          <w:rFonts w:asciiTheme="minorHAnsi" w:hAnsiTheme="minorHAnsi"/>
        </w:rPr>
        <w:t xml:space="preserve">“Cuban Time Travel,” </w:t>
      </w:r>
      <w:r w:rsidR="005D3036" w:rsidRPr="00A60512">
        <w:rPr>
          <w:rFonts w:asciiTheme="minorHAnsi" w:hAnsiTheme="minorHAnsi"/>
          <w:i/>
          <w:iCs/>
        </w:rPr>
        <w:t>Project Syndicate</w:t>
      </w:r>
      <w:r w:rsidR="005D3036" w:rsidRPr="00A60512">
        <w:rPr>
          <w:rFonts w:asciiTheme="minorHAnsi" w:hAnsiTheme="minorHAnsi"/>
        </w:rPr>
        <w:t xml:space="preserve">, Nov. 22, 2012.  E.g., </w:t>
      </w:r>
      <w:r w:rsidR="005D3036" w:rsidRPr="00A60512">
        <w:rPr>
          <w:rFonts w:asciiTheme="minorHAnsi" w:hAnsiTheme="minorHAnsi"/>
          <w:i/>
        </w:rPr>
        <w:t>Les Echoes</w:t>
      </w:r>
      <w:r w:rsidR="005D3036" w:rsidRPr="00A60512">
        <w:rPr>
          <w:rFonts w:asciiTheme="minorHAnsi" w:hAnsiTheme="minorHAnsi"/>
        </w:rPr>
        <w:t>.</w:t>
      </w:r>
      <w:r w:rsidR="005D3036">
        <w:rPr>
          <w:rFonts w:asciiTheme="minorHAnsi" w:hAnsiTheme="minorHAnsi"/>
        </w:rPr>
        <w:br/>
      </w:r>
      <w:r w:rsidR="005D3036" w:rsidRPr="00A60512">
        <w:rPr>
          <w:rFonts w:asciiTheme="minorHAnsi" w:hAnsiTheme="minorHAnsi"/>
        </w:rPr>
        <w:t xml:space="preserve">“Four Magic Tricks for Fiscal Conservatives,” </w:t>
      </w:r>
      <w:r w:rsidR="005D3036" w:rsidRPr="00A60512">
        <w:rPr>
          <w:rFonts w:asciiTheme="minorHAnsi" w:hAnsiTheme="minorHAnsi"/>
          <w:i/>
          <w:iCs/>
        </w:rPr>
        <w:t>Project Syndicate</w:t>
      </w:r>
      <w:r w:rsidR="005D3036" w:rsidRPr="00A60512">
        <w:rPr>
          <w:rFonts w:asciiTheme="minorHAnsi" w:hAnsiTheme="minorHAnsi"/>
        </w:rPr>
        <w:t>, Oct. 22, 2012.</w:t>
      </w:r>
      <w:r w:rsidR="005D3036">
        <w:rPr>
          <w:rFonts w:asciiTheme="minorHAnsi" w:hAnsiTheme="minorHAnsi"/>
        </w:rPr>
        <w:br/>
      </w:r>
      <w:r w:rsidR="005D3036" w:rsidRPr="00A60512">
        <w:rPr>
          <w:rFonts w:asciiTheme="minorHAnsi" w:hAnsiTheme="minorHAnsi"/>
        </w:rPr>
        <w:t xml:space="preserve">“Sex, Money, Red States and Blue States,” </w:t>
      </w:r>
      <w:r w:rsidR="005D3036" w:rsidRPr="00A60512">
        <w:rPr>
          <w:rFonts w:asciiTheme="minorHAnsi" w:hAnsiTheme="minorHAnsi"/>
          <w:i/>
        </w:rPr>
        <w:t>Vox</w:t>
      </w:r>
      <w:r w:rsidR="005D3036" w:rsidRPr="00A60512">
        <w:rPr>
          <w:rFonts w:asciiTheme="minorHAnsi" w:hAnsiTheme="minorHAnsi"/>
        </w:rPr>
        <w:t>, Oct.2, 2012.</w:t>
      </w:r>
      <w:r w:rsidR="00382BCA">
        <w:rPr>
          <w:rFonts w:asciiTheme="minorHAnsi" w:hAnsiTheme="minorHAnsi"/>
        </w:rPr>
        <w:br/>
      </w:r>
      <w:r w:rsidR="00BB7A1C" w:rsidRPr="00A60512">
        <w:rPr>
          <w:rFonts w:asciiTheme="minorHAnsi" w:hAnsiTheme="minorHAnsi"/>
        </w:rPr>
        <w:t xml:space="preserve">"Romney Rejects His Natural Voters," </w:t>
      </w:r>
      <w:r w:rsidR="00BB7A1C" w:rsidRPr="00A60512">
        <w:rPr>
          <w:rFonts w:asciiTheme="minorHAnsi" w:hAnsiTheme="minorHAnsi"/>
          <w:i/>
          <w:iCs/>
        </w:rPr>
        <w:t>Project Syndicate</w:t>
      </w:r>
      <w:r w:rsidR="00BB7A1C"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="00BB7A1C" w:rsidRPr="00A60512">
        <w:rPr>
          <w:rFonts w:asciiTheme="minorHAnsi" w:hAnsiTheme="minorHAnsi"/>
        </w:rPr>
        <w:t xml:space="preserve">19, 2012.  </w:t>
      </w:r>
      <w:r w:rsidR="00BB7A1C"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="00BB7A1C"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="00BB7A1C"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="00BB7A1C"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="00BB7A1C"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="00BB7A1C"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="00BB7A1C"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="00BB7A1C" w:rsidRPr="00A60512">
        <w:rPr>
          <w:rFonts w:asciiTheme="minorHAnsi" w:hAnsiTheme="minorHAnsi"/>
        </w:rPr>
        <w:t xml:space="preserve">on't," </w:t>
      </w:r>
      <w:r w:rsidR="00BB7A1C" w:rsidRPr="00A60512">
        <w:rPr>
          <w:rFonts w:asciiTheme="minorHAnsi" w:hAnsiTheme="minorHAnsi"/>
          <w:i/>
          <w:iCs/>
        </w:rPr>
        <w:t>Christian Science Monitor</w:t>
      </w:r>
      <w:r w:rsidR="00BB7A1C" w:rsidRPr="00A60512">
        <w:rPr>
          <w:rFonts w:asciiTheme="minorHAnsi" w:hAnsiTheme="minorHAnsi"/>
        </w:rPr>
        <w:t xml:space="preserve">, Sept. 6, 2012. </w:t>
      </w:r>
      <w:r w:rsidR="00BB7A1C"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="00BB7A1C" w:rsidRPr="00A60512">
        <w:rPr>
          <w:rFonts w:asciiTheme="minorHAnsi" w:hAnsiTheme="minorHAnsi"/>
        </w:rPr>
        <w:t xml:space="preserve">"Flock of Black Swans," </w:t>
      </w:r>
      <w:r w:rsidR="00BB7A1C" w:rsidRPr="00A60512">
        <w:rPr>
          <w:rFonts w:asciiTheme="minorHAnsi" w:hAnsiTheme="minorHAnsi"/>
          <w:i/>
          <w:iCs/>
        </w:rPr>
        <w:t>Project Syndicate</w:t>
      </w:r>
      <w:r w:rsidR="00BB7A1C" w:rsidRPr="00A60512">
        <w:rPr>
          <w:rFonts w:asciiTheme="minorHAnsi" w:hAnsiTheme="minorHAnsi"/>
        </w:rPr>
        <w:t>, Aug. 20, 2012.</w:t>
      </w:r>
      <w:r w:rsidR="00F451AF">
        <w:rPr>
          <w:rFonts w:asciiTheme="minorHAnsi" w:hAnsiTheme="minorHAnsi"/>
        </w:rPr>
        <w:br/>
      </w:r>
      <w:r w:rsidR="00303DE0" w:rsidRPr="00A60512">
        <w:rPr>
          <w:rFonts w:asciiTheme="minorHAnsi" w:hAnsiTheme="minorHAnsi"/>
        </w:rPr>
        <w:t>"The First World's Fiscal Follies</w:t>
      </w:r>
      <w:r w:rsidR="00303DE0" w:rsidRPr="00A60512">
        <w:rPr>
          <w:rFonts w:asciiTheme="minorHAnsi" w:hAnsiTheme="minorHAnsi"/>
          <w:sz w:val="22"/>
          <w:szCs w:val="22"/>
        </w:rPr>
        <w:t xml:space="preserve">," </w:t>
      </w:r>
      <w:r w:rsidR="00303DE0" w:rsidRPr="00A60512">
        <w:rPr>
          <w:rFonts w:asciiTheme="minorHAnsi" w:hAnsiTheme="minorHAnsi"/>
          <w:i/>
          <w:iCs/>
        </w:rPr>
        <w:t>Project Syndicate</w:t>
      </w:r>
      <w:r w:rsidR="00303DE0"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  <w:r w:rsidR="003C3EB3"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F451AF">
        <w:rPr>
          <w:rFonts w:asciiTheme="minorHAnsi" w:hAnsiTheme="minorHAnsi"/>
        </w:rPr>
        <w:br/>
      </w:r>
      <w:r w:rsidR="005F5837" w:rsidRPr="00A60512">
        <w:rPr>
          <w:rFonts w:asciiTheme="minorHAnsi" w:hAnsiTheme="minorHAnsi"/>
        </w:rPr>
        <w:t xml:space="preserve">“The Death of Inflation Targeting,” </w:t>
      </w:r>
      <w:r w:rsidR="005F5837" w:rsidRPr="00A60512">
        <w:rPr>
          <w:rFonts w:asciiTheme="minorHAnsi" w:hAnsiTheme="minorHAnsi"/>
          <w:i/>
        </w:rPr>
        <w:t>Project Syndicate</w:t>
      </w:r>
      <w:r w:rsidR="005F5837" w:rsidRPr="00A60512">
        <w:rPr>
          <w:rFonts w:asciiTheme="minorHAnsi" w:hAnsiTheme="minorHAnsi"/>
        </w:rPr>
        <w:t>, May 16, 2012.</w:t>
      </w:r>
      <w:r w:rsidR="00F451AF">
        <w:rPr>
          <w:rFonts w:asciiTheme="minorHAnsi" w:hAnsiTheme="minorHAnsi"/>
        </w:rPr>
        <w:br/>
      </w:r>
      <w:r w:rsidR="007E4CE6" w:rsidRPr="00A60512">
        <w:rPr>
          <w:rFonts w:asciiTheme="minorHAnsi" w:hAnsiTheme="minorHAnsi"/>
        </w:rPr>
        <w:t xml:space="preserve">“Budgetary Wishful Thinking,” </w:t>
      </w:r>
      <w:r w:rsidR="007E4CE6" w:rsidRPr="00A60512">
        <w:rPr>
          <w:rFonts w:asciiTheme="minorHAnsi" w:hAnsiTheme="minorHAnsi"/>
          <w:i/>
        </w:rPr>
        <w:t>Project Syndicate</w:t>
      </w:r>
      <w:r w:rsidR="007E4CE6"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r w:rsidR="00F451AF">
        <w:rPr>
          <w:rFonts w:asciiTheme="minorHAnsi" w:hAnsiTheme="minorHAnsi"/>
        </w:rPr>
        <w:br/>
      </w:r>
      <w:r w:rsidR="007E19C7" w:rsidRPr="00A60512">
        <w:rPr>
          <w:rFonts w:asciiTheme="minorHAnsi" w:hAnsiTheme="minorHAnsi"/>
        </w:rPr>
        <w:t xml:space="preserve">"China Adjusts," </w:t>
      </w:r>
      <w:r w:rsidR="007E19C7" w:rsidRPr="00A60512">
        <w:rPr>
          <w:rFonts w:asciiTheme="minorHAnsi" w:hAnsiTheme="minorHAnsi"/>
          <w:i/>
          <w:iCs/>
        </w:rPr>
        <w:t>Project Syndicate</w:t>
      </w:r>
      <w:r w:rsidR="007E19C7" w:rsidRPr="00A60512">
        <w:rPr>
          <w:rFonts w:asciiTheme="minorHAnsi" w:hAnsiTheme="minorHAnsi"/>
        </w:rPr>
        <w:t>, March 23, 2012.</w:t>
      </w:r>
      <w:r w:rsidR="007E19C7"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="007E19C7"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="007E19C7" w:rsidRPr="00A60512">
        <w:rPr>
          <w:rFonts w:asciiTheme="minorHAnsi" w:hAnsiTheme="minorHAnsi"/>
          <w:i/>
          <w:iCs/>
        </w:rPr>
        <w:t>Morning Herald.</w:t>
      </w:r>
      <w:r w:rsidR="00F451AF">
        <w:rPr>
          <w:rFonts w:asciiTheme="minorHAnsi" w:hAnsiTheme="minorHAnsi"/>
          <w:i/>
          <w:iCs/>
        </w:rPr>
        <w:br/>
      </w:r>
      <w:r w:rsidR="007E19C7" w:rsidRPr="00A60512">
        <w:rPr>
          <w:rFonts w:asciiTheme="minorHAnsi" w:hAnsiTheme="minorHAnsi"/>
        </w:rPr>
        <w:t xml:space="preserve">"Did Obama Turn Around the Economy?" </w:t>
      </w:r>
      <w:r w:rsidR="007E19C7" w:rsidRPr="00A60512">
        <w:rPr>
          <w:rFonts w:asciiTheme="minorHAnsi" w:hAnsiTheme="minorHAnsi"/>
          <w:i/>
          <w:iCs/>
        </w:rPr>
        <w:t>Project Syndicate</w:t>
      </w:r>
      <w:r w:rsidR="007E19C7"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="007E19C7" w:rsidRPr="00A60512">
        <w:rPr>
          <w:rFonts w:asciiTheme="minorHAnsi" w:hAnsiTheme="minorHAnsi"/>
        </w:rPr>
        <w:t>20, 2012.</w:t>
      </w:r>
      <w:r w:rsidR="007E19C7"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</w:t>
      </w:r>
      <w:r w:rsidR="007C3A01">
        <w:rPr>
          <w:rFonts w:asciiTheme="minorHAnsi" w:hAnsiTheme="minorHAnsi"/>
          <w:i/>
          <w:iCs/>
        </w:rPr>
        <w:t>and</w:t>
      </w:r>
      <w:r w:rsidR="007E4CE6" w:rsidRPr="00A60512">
        <w:rPr>
          <w:rFonts w:asciiTheme="minorHAnsi" w:hAnsiTheme="minorHAnsi"/>
          <w:i/>
          <w:iCs/>
        </w:rPr>
        <w:t xml:space="preserve"> Management Journal</w:t>
      </w:r>
      <w:r w:rsidR="00C35751" w:rsidRPr="00A60512">
        <w:rPr>
          <w:rFonts w:asciiTheme="minorHAnsi" w:hAnsiTheme="minorHAnsi"/>
        </w:rPr>
        <w:t xml:space="preserve"> vol.</w:t>
      </w:r>
      <w:r w:rsidR="007E4CE6" w:rsidRPr="00A60512">
        <w:rPr>
          <w:rFonts w:asciiTheme="minorHAnsi" w:hAnsiTheme="minorHAnsi"/>
        </w:rPr>
        <w:t>2, no.2, Jan. 2012, 119.</w:t>
      </w:r>
      <w:r w:rsidR="00055625">
        <w:rPr>
          <w:rFonts w:asciiTheme="minorHAnsi" w:hAnsiTheme="minorHAnsi"/>
        </w:rPr>
        <w:br/>
      </w:r>
      <w:r w:rsidR="006B1171" w:rsidRPr="00A60512">
        <w:rPr>
          <w:rFonts w:asciiTheme="minorHAnsi" w:hAnsiTheme="minorHAnsi"/>
          <w:bCs/>
        </w:rPr>
        <w:t xml:space="preserve">“Escaping the Oil Curse,” </w:t>
      </w:r>
      <w:r w:rsidR="006B1171" w:rsidRPr="00A60512">
        <w:rPr>
          <w:rFonts w:asciiTheme="minorHAnsi" w:hAnsiTheme="minorHAnsi"/>
          <w:bCs/>
          <w:i/>
        </w:rPr>
        <w:t>Project Syndicate,</w:t>
      </w:r>
      <w:r w:rsidR="006B1171" w:rsidRPr="00A60512">
        <w:rPr>
          <w:rFonts w:asciiTheme="minorHAnsi" w:hAnsiTheme="minorHAnsi"/>
          <w:bCs/>
        </w:rPr>
        <w:t xml:space="preserve"> Dec. 9, 2011.</w:t>
      </w:r>
    </w:p>
    <w:p w14:paraId="7EC038AD" w14:textId="31FFAFE3" w:rsidR="006B1171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="00EF477E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EU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14:paraId="7429668A" w14:textId="390B731A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14:paraId="513BCC21" w14:textId="074B8BE8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14:paraId="370C7969" w14:textId="7843067D" w:rsidR="00856FAB" w:rsidRPr="00D5072E" w:rsidRDefault="00AF5BE7" w:rsidP="00D5072E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14:paraId="687F2F75" w14:textId="3E5CE6FE" w:rsidR="00DB764C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14:paraId="7D635E6D" w14:textId="0D16623D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“How Developing Nations Escaped Procyclical Fiscal Policy,</w:t>
      </w:r>
      <w:r w:rsidR="00EF477E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r w:rsidR="00EF477E">
        <w:rPr>
          <w:rFonts w:asciiTheme="minorHAnsi" w:hAnsiTheme="minorHAnsi"/>
          <w:i/>
          <w:iCs/>
        </w:rPr>
        <w:t>EU</w:t>
      </w:r>
      <w:proofErr w:type="spellEnd"/>
      <w:r w:rsidRPr="00A60512">
        <w:rPr>
          <w:rFonts w:asciiTheme="minorHAnsi" w:hAnsiTheme="minorHAnsi"/>
        </w:rPr>
        <w:t>, June 23, 2011.</w:t>
      </w:r>
    </w:p>
    <w:p w14:paraId="405DBEE9" w14:textId="2EC367F9" w:rsidR="00DB764C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 May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14:paraId="12D96F93" w14:textId="19787C93" w:rsidR="005C6646" w:rsidRPr="00D5072E" w:rsidRDefault="00DB764C" w:rsidP="00D5072E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r w:rsidR="00EF477E">
        <w:rPr>
          <w:rFonts w:asciiTheme="minorHAnsi" w:hAnsiTheme="minorHAnsi"/>
          <w:b w:val="0"/>
          <w:bCs w:val="0"/>
          <w:i/>
          <w:iCs/>
          <w:color w:val="111111"/>
        </w:rPr>
        <w:t>EU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14:paraId="3A9A2807" w14:textId="3E4FC0F6"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</w:p>
    <w:p w14:paraId="46FE7546" w14:textId="240CB422"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EF17EF">
        <w:rPr>
          <w:rFonts w:asciiTheme="minorHAnsi" w:hAnsiTheme="minorHAnsi"/>
        </w:rPr>
        <w:t xml:space="preserve"> </w:t>
      </w:r>
      <w:r w:rsidR="001E3271" w:rsidRPr="00A60512">
        <w:rPr>
          <w:rFonts w:asciiTheme="minorHAnsi" w:hAnsiTheme="minorHAnsi"/>
          <w:bCs/>
        </w:rPr>
        <w:t>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 xml:space="preserve">Business </w:t>
      </w:r>
      <w:r w:rsidR="00EF17EF">
        <w:rPr>
          <w:rFonts w:asciiTheme="minorHAnsi" w:hAnsiTheme="minorHAnsi"/>
          <w:i/>
        </w:rPr>
        <w:t>and</w:t>
      </w:r>
      <w:r w:rsidR="00A03FC5" w:rsidRPr="00A60512">
        <w:rPr>
          <w:rFonts w:asciiTheme="minorHAnsi" w:hAnsiTheme="minorHAnsi"/>
          <w:i/>
        </w:rPr>
        <w:t xml:space="preserve">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14:paraId="51839FC2" w14:textId="77777777"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14:paraId="4194C62B" w14:textId="77777777"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14:paraId="00BA7E08" w14:textId="14AA61A1"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7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 </w:t>
      </w:r>
    </w:p>
    <w:p w14:paraId="40A57575" w14:textId="540225FA" w:rsidR="00820D98" w:rsidRPr="00D5072E" w:rsidRDefault="00CC1AD6" w:rsidP="00D5072E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8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14:paraId="2E22CFB6" w14:textId="7177BD3C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14:paraId="46088668" w14:textId="19A3A9B3" w:rsidR="0023584F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14:paraId="6E52F147" w14:textId="36B1F818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 2008.</w:t>
      </w:r>
    </w:p>
    <w:p w14:paraId="1B4D2352" w14:textId="64876FCE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14:paraId="2CEEAF06" w14:textId="3AD92FCB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14:paraId="093DB775" w14:textId="390B3F2F" w:rsidR="0023584F" w:rsidRPr="00D5072E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14:paraId="4D3D4452" w14:textId="7F83D000" w:rsidR="00F92160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 March 2008.</w:t>
      </w:r>
    </w:p>
    <w:p w14:paraId="4A3193E3" w14:textId="7ECF9FB5"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14:paraId="7513EF33" w14:textId="7E2EF1F0"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61" w:history="1">
        <w:proofErr w:type="spellStart"/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="00EF477E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EU</w:t>
        </w:r>
        <w:proofErr w:type="spellEnd"/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14:paraId="73B039FE" w14:textId="6A0488E2"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Formulas for Quantitative Emission Targets,” </w:t>
      </w:r>
      <w:proofErr w:type="spellStart"/>
      <w:r w:rsidRPr="00A60512">
        <w:rPr>
          <w:rFonts w:asciiTheme="minorHAnsi" w:hAnsiTheme="minorHAnsi"/>
          <w:i/>
        </w:rPr>
        <w:t>Vox</w:t>
      </w:r>
      <w:r w:rsidR="00EF477E">
        <w:rPr>
          <w:rFonts w:asciiTheme="minorHAnsi" w:hAnsiTheme="minorHAnsi"/>
          <w:i/>
        </w:rPr>
        <w:t>EU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r w:rsidRPr="00A60512">
        <w:rPr>
          <w:rFonts w:asciiTheme="minorHAnsi" w:hAnsiTheme="minorHAnsi"/>
        </w:rPr>
        <w:t>June 2007.</w:t>
      </w:r>
    </w:p>
    <w:p w14:paraId="067DD6A8" w14:textId="4B043A51" w:rsidR="009B25A3" w:rsidRPr="00A60512" w:rsidRDefault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14:paraId="406C58B8" w14:textId="7C3E04B2" w:rsidR="008411F0" w:rsidRPr="00A60512" w:rsidRDefault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"Real Interest Rates Cast a Shadow Over Oil," </w:t>
      </w:r>
      <w:r w:rsidRPr="00A60512">
        <w:rPr>
          <w:rFonts w:asciiTheme="minorHAnsi" w:hAnsiTheme="minorHAnsi"/>
          <w:i/>
          <w:iCs/>
        </w:rPr>
        <w:t>Financial Times,</w:t>
      </w:r>
      <w:r w:rsidRPr="00A60512">
        <w:rPr>
          <w:rFonts w:asciiTheme="minorHAnsi" w:hAnsiTheme="minorHAnsi"/>
        </w:rPr>
        <w:t xml:space="preserve"> April 15, 2005.</w:t>
      </w:r>
    </w:p>
    <w:p w14:paraId="31E1CB04" w14:textId="7247279B" w:rsidR="00726629" w:rsidRPr="00A60512" w:rsidRDefault="00726629" w:rsidP="00D5072E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14:paraId="3ED86891" w14:textId="2EC76AC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14:paraId="4D45E688" w14:textId="33575B49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14:paraId="441BF8C2" w14:textId="3955CBF2" w:rsidR="00726629" w:rsidRPr="00D5072E" w:rsidRDefault="00726629" w:rsidP="00D5072E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 xml:space="preserve">published as “A Crude Proposal to Peg the Dinar,”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June 13, 2003.</w:t>
      </w:r>
    </w:p>
    <w:p w14:paraId="5BFEB6DC" w14:textId="2B7DE73F" w:rsidR="00C02FD9" w:rsidRPr="00A60512" w:rsidRDefault="00C02FD9" w:rsidP="00D5072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14:paraId="5E06D428" w14:textId="181D17AF" w:rsidR="00726629" w:rsidRPr="00A60512" w:rsidRDefault="00C02FD9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14:paraId="4A22B4CF" w14:textId="2F22461A" w:rsidR="00C02FD9" w:rsidRPr="00A60512" w:rsidRDefault="00C02FD9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>, April</w:t>
      </w:r>
      <w:r w:rsidR="009F28A0">
        <w:rPr>
          <w:rFonts w:asciiTheme="minorHAnsi" w:hAnsiTheme="minorHAnsi"/>
        </w:rPr>
        <w:t xml:space="preserve"> 18</w:t>
      </w:r>
      <w:r w:rsidRPr="00A60512">
        <w:rPr>
          <w:rFonts w:asciiTheme="minorHAnsi" w:hAnsiTheme="minorHAnsi"/>
        </w:rPr>
        <w:t xml:space="preserve">, 2002.  </w:t>
      </w:r>
    </w:p>
    <w:p w14:paraId="1CE84C0F" w14:textId="50E82FC2" w:rsidR="00C02FD9" w:rsidRPr="00A60512" w:rsidRDefault="00C02FD9" w:rsidP="00D5072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14:paraId="0EA244EB" w14:textId="767CF6EC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Make Foreign Exchange Earnings Available to the Public</w:t>
      </w:r>
      <w:r w:rsidR="007C3A0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7C3A01">
        <w:rPr>
          <w:rFonts w:asciiTheme="minorHAnsi" w:hAnsiTheme="minorHAnsi"/>
          <w:i/>
          <w:iCs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14:paraId="1F9EC8FA" w14:textId="3319A695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>with R. Tomescu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221C29">
        <w:rPr>
          <w:rFonts w:asciiTheme="minorHAnsi" w:hAnsiTheme="minorHAnsi"/>
          <w:i/>
          <w:iCs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14:paraId="384A4376" w14:textId="7A187CDD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221C29">
        <w:rPr>
          <w:rFonts w:asciiTheme="minorHAnsi" w:hAnsiTheme="minorHAnsi"/>
          <w:i/>
          <w:iCs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14:paraId="7D88D334" w14:textId="187B293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221C29">
        <w:rPr>
          <w:rFonts w:asciiTheme="minorHAnsi" w:hAnsiTheme="minorHAnsi"/>
          <w:i/>
          <w:iCs/>
        </w:rPr>
        <w:t>Kinyu</w:t>
      </w:r>
      <w:proofErr w:type="spellEnd"/>
      <w:r w:rsidRPr="00221C2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14:paraId="066571F5" w14:textId="4E82E99E" w:rsidR="009F28A0" w:rsidRDefault="00726629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221C29">
        <w:rPr>
          <w:rFonts w:asciiTheme="minorHAnsi" w:hAnsiTheme="minorHAnsi"/>
          <w:i/>
          <w:iCs/>
        </w:rPr>
        <w:t>,</w:t>
      </w:r>
      <w:r w:rsidRPr="00221C29">
        <w:rPr>
          <w:rFonts w:asciiTheme="minorHAnsi" w:hAnsiTheme="minorHAnsi"/>
          <w:i/>
          <w:iCs/>
        </w:rPr>
        <w:t xml:space="preserve"> 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14:paraId="07049CE3" w14:textId="77777777" w:rsidR="00D5072E" w:rsidRPr="00D5072E" w:rsidRDefault="00D5072E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04F58E" w14:textId="14ED4D5E" w:rsidR="00C80A33" w:rsidRDefault="00136042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14:paraId="778E8D92" w14:textId="77777777" w:rsidR="00C80A33" w:rsidRDefault="00C80A33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3BB1729" w14:textId="2374F759" w:rsidR="00C80A33" w:rsidRDefault="00C80A33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Tesar,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2024</w:t>
      </w:r>
      <w:r w:rsidR="0055796B">
        <w:rPr>
          <w:rFonts w:asciiTheme="minorHAnsi" w:hAnsiTheme="minorHAnsi"/>
        </w:rPr>
        <w:t>.</w:t>
      </w:r>
    </w:p>
    <w:p w14:paraId="71BA2906" w14:textId="77777777" w:rsidR="00AD4F6B" w:rsidRDefault="00AD4F6B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5725774" w14:textId="6C235B5D" w:rsidR="00AD4F6B" w:rsidRDefault="00AD4F6B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55796B">
        <w:rPr>
          <w:rFonts w:asciiTheme="minorHAnsi" w:hAnsiTheme="minorHAnsi"/>
        </w:rPr>
        <w:t xml:space="preserve"> and Linda Tesar</w:t>
      </w:r>
      <w:r w:rsidR="00132AE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May 2021</w:t>
      </w:r>
      <w:r w:rsidR="0055796B">
        <w:rPr>
          <w:rFonts w:asciiTheme="minorHAnsi" w:hAnsiTheme="minorHAnsi"/>
        </w:rPr>
        <w:t>.</w:t>
      </w:r>
    </w:p>
    <w:p w14:paraId="708A382B" w14:textId="77777777" w:rsidR="00C80A33" w:rsidRDefault="00C80A33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B09C71" w14:textId="31C1CF2D" w:rsidR="003809E8" w:rsidRPr="00A60512" w:rsidRDefault="00AD4F6B" w:rsidP="009D3C3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 and</w:t>
      </w:r>
      <w:r w:rsidR="009D3C3B">
        <w:rPr>
          <w:rFonts w:asciiTheme="minorHAnsi" w:hAnsiTheme="minorHAnsi"/>
        </w:rPr>
        <w:t xml:space="preserve"> Charles Engel,</w:t>
      </w:r>
      <w:r>
        <w:rPr>
          <w:rFonts w:asciiTheme="minorHAnsi" w:hAnsiTheme="minorHAnsi"/>
        </w:rPr>
        <w:t xml:space="preserve"> </w:t>
      </w:r>
      <w:r w:rsidR="00AF49D6">
        <w:rPr>
          <w:rFonts w:asciiTheme="minorHAnsi" w:hAnsiTheme="minorHAnsi"/>
        </w:rPr>
        <w:t>Ma</w:t>
      </w:r>
      <w:r w:rsidR="00AF49D6"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="00AF49D6" w:rsidRPr="00A60512">
        <w:rPr>
          <w:rFonts w:asciiTheme="minorHAnsi" w:hAnsiTheme="minorHAnsi"/>
        </w:rPr>
        <w:t>.</w:t>
      </w:r>
      <w:r w:rsidR="00AF49D6">
        <w:rPr>
          <w:rFonts w:asciiTheme="minorHAnsi" w:hAnsiTheme="minorHAnsi"/>
          <w:i/>
        </w:rPr>
        <w:br/>
      </w:r>
      <w:r w:rsidR="00AF49D6"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  <w:r w:rsidR="00395048">
        <w:rPr>
          <w:rFonts w:asciiTheme="minorHAnsi" w:hAnsiTheme="minorHAnsi"/>
        </w:rPr>
        <w:br/>
      </w:r>
    </w:p>
    <w:p w14:paraId="74A80009" w14:textId="6154E014" w:rsidR="00143A4C" w:rsidRPr="00A60512" w:rsidRDefault="00CE4D43" w:rsidP="00143A4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  pp.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5F0261">
        <w:rPr>
          <w:rFonts w:asciiTheme="minorHAnsi" w:hAnsiTheme="minorHAnsi"/>
          <w:i/>
          <w:iCs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5F0261">
        <w:rPr>
          <w:rFonts w:asciiTheme="minorHAnsi" w:hAnsiTheme="minorHAnsi"/>
          <w:i/>
          <w:iCs/>
        </w:rPr>
        <w:t xml:space="preserve">European Economic Review </w:t>
      </w:r>
      <w:r w:rsidR="00726629" w:rsidRPr="005F0261">
        <w:rPr>
          <w:rFonts w:asciiTheme="minorHAnsi" w:hAnsiTheme="minorHAnsi"/>
        </w:rPr>
        <w:t>vol.</w:t>
      </w:r>
      <w:r w:rsidR="00726629" w:rsidRPr="00A60512">
        <w:rPr>
          <w:rFonts w:asciiTheme="minorHAnsi" w:hAnsiTheme="minorHAnsi"/>
        </w:rPr>
        <w:t xml:space="preserve">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</w:t>
      </w:r>
      <w:r w:rsidR="00726629" w:rsidRPr="005F0261">
        <w:rPr>
          <w:rFonts w:asciiTheme="minorHAnsi" w:hAnsiTheme="minorHAnsi"/>
          <w:i/>
          <w:iCs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5F0261">
        <w:rPr>
          <w:rFonts w:asciiTheme="minorHAnsi" w:hAnsiTheme="minorHAnsi"/>
          <w:i/>
          <w:iCs/>
        </w:rPr>
        <w:t>Kinyu</w:t>
      </w:r>
      <w:proofErr w:type="spellEnd"/>
      <w:r w:rsidRPr="005F0261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</w:t>
      </w:r>
      <w:r w:rsidR="00564CCD" w:rsidRPr="00A60512">
        <w:rPr>
          <w:rFonts w:asciiTheme="minorHAnsi" w:hAnsiTheme="minorHAnsi"/>
        </w:rPr>
        <w:t xml:space="preserve">Superpower," </w:t>
      </w:r>
      <w:proofErr w:type="spellStart"/>
      <w:r w:rsidR="00564CCD" w:rsidRPr="00A60512">
        <w:rPr>
          <w:rFonts w:asciiTheme="minorHAnsi" w:hAnsiTheme="minorHAnsi"/>
          <w:u w:val="single"/>
        </w:rPr>
        <w:t>Kinyu</w:t>
      </w:r>
      <w:proofErr w:type="spellEnd"/>
      <w:r w:rsidR="00564CCD" w:rsidRPr="00A60512">
        <w:rPr>
          <w:rFonts w:asciiTheme="minorHAnsi" w:hAnsiTheme="minorHAnsi"/>
          <w:u w:val="single"/>
        </w:rPr>
        <w:t xml:space="preserve"> Journal</w:t>
      </w:r>
      <w:r w:rsidR="00564CCD" w:rsidRPr="00A60512">
        <w:rPr>
          <w:rFonts w:asciiTheme="minorHAnsi" w:hAnsiTheme="minorHAnsi"/>
        </w:rPr>
        <w:t>, Fall 1990-Spring 1991.</w:t>
      </w:r>
    </w:p>
    <w:p w14:paraId="6C165BF1" w14:textId="77777777" w:rsidR="00143A4C" w:rsidRDefault="00143A4C" w:rsidP="00143A4C">
      <w:pPr>
        <w:pStyle w:val="NormalWeb"/>
        <w:rPr>
          <w:rFonts w:asciiTheme="minorHAnsi" w:hAnsiTheme="minorHAnsi"/>
          <w:i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Tesar,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</w:t>
      </w:r>
      <w:r>
        <w:rPr>
          <w:rFonts w:asciiTheme="minorHAnsi" w:hAnsiTheme="minorHAnsi"/>
        </w:rPr>
        <w:t>21.</w:t>
      </w:r>
    </w:p>
    <w:p w14:paraId="6F6E55CB" w14:textId="5C4D321B" w:rsidR="00726629" w:rsidRPr="00A60512" w:rsidRDefault="00143A4C" w:rsidP="00143A4C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Charles Engel</w:t>
      </w:r>
      <w:r w:rsidR="00F84C00">
        <w:rPr>
          <w:rFonts w:asciiTheme="minorHAnsi" w:hAnsiTheme="minorHAnsi"/>
        </w:rPr>
        <w:t>, F</w:t>
      </w:r>
      <w:r w:rsidR="00726629" w:rsidRPr="00A60512">
        <w:rPr>
          <w:rFonts w:asciiTheme="minorHAnsi" w:hAnsiTheme="minorHAnsi"/>
        </w:rPr>
        <w:t>all 1990-Spring 1991.</w:t>
      </w:r>
    </w:p>
    <w:sectPr w:rsidR="00726629" w:rsidRPr="00A60512" w:rsidSect="0005542E">
      <w:headerReference w:type="even" r:id="rId62"/>
      <w:headerReference w:type="default" r:id="rId63"/>
      <w:footerReference w:type="default" r:id="rId6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BA26" w14:textId="77777777" w:rsidR="00663EA9" w:rsidRDefault="00663EA9">
      <w:r>
        <w:separator/>
      </w:r>
    </w:p>
  </w:endnote>
  <w:endnote w:type="continuationSeparator" w:id="0">
    <w:p w14:paraId="182F25FE" w14:textId="77777777" w:rsidR="00663EA9" w:rsidRDefault="0066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4565" w14:textId="77777777" w:rsidR="006A2E17" w:rsidRDefault="006A2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BE3F" w14:textId="77777777" w:rsidR="00663EA9" w:rsidRDefault="00663EA9">
      <w:r>
        <w:separator/>
      </w:r>
    </w:p>
  </w:footnote>
  <w:footnote w:type="continuationSeparator" w:id="0">
    <w:p w14:paraId="27A8576E" w14:textId="77777777" w:rsidR="00663EA9" w:rsidRDefault="0066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F401" w14:textId="77777777" w:rsidR="006A2E17" w:rsidRDefault="006A2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CBC07" w14:textId="77777777" w:rsidR="006A2E17" w:rsidRDefault="006A2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66EF" w14:textId="77777777" w:rsidR="006A2E17" w:rsidRDefault="006A2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</w:p>
  <w:p w14:paraId="553CB118" w14:textId="77777777" w:rsidR="006A2E17" w:rsidRDefault="006A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101549">
    <w:abstractNumId w:val="9"/>
  </w:num>
  <w:num w:numId="2" w16cid:durableId="169296013">
    <w:abstractNumId w:val="7"/>
  </w:num>
  <w:num w:numId="3" w16cid:durableId="290207573">
    <w:abstractNumId w:val="6"/>
  </w:num>
  <w:num w:numId="4" w16cid:durableId="259530385">
    <w:abstractNumId w:val="5"/>
  </w:num>
  <w:num w:numId="5" w16cid:durableId="496652408">
    <w:abstractNumId w:val="4"/>
  </w:num>
  <w:num w:numId="6" w16cid:durableId="1126389419">
    <w:abstractNumId w:val="8"/>
  </w:num>
  <w:num w:numId="7" w16cid:durableId="1582907072">
    <w:abstractNumId w:val="3"/>
  </w:num>
  <w:num w:numId="8" w16cid:durableId="393238269">
    <w:abstractNumId w:val="2"/>
  </w:num>
  <w:num w:numId="9" w16cid:durableId="261960392">
    <w:abstractNumId w:val="1"/>
  </w:num>
  <w:num w:numId="10" w16cid:durableId="632713042">
    <w:abstractNumId w:val="0"/>
  </w:num>
  <w:num w:numId="11" w16cid:durableId="1127699565">
    <w:abstractNumId w:val="11"/>
  </w:num>
  <w:num w:numId="12" w16cid:durableId="147236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19"/>
    <w:rsid w:val="00004769"/>
    <w:rsid w:val="000059D0"/>
    <w:rsid w:val="000059E8"/>
    <w:rsid w:val="000067E4"/>
    <w:rsid w:val="00006944"/>
    <w:rsid w:val="0000706E"/>
    <w:rsid w:val="00010A36"/>
    <w:rsid w:val="00012FEE"/>
    <w:rsid w:val="00013814"/>
    <w:rsid w:val="00015541"/>
    <w:rsid w:val="000159F9"/>
    <w:rsid w:val="000201ED"/>
    <w:rsid w:val="000204A4"/>
    <w:rsid w:val="00020970"/>
    <w:rsid w:val="00021DC1"/>
    <w:rsid w:val="00021E7C"/>
    <w:rsid w:val="00022D63"/>
    <w:rsid w:val="000232E3"/>
    <w:rsid w:val="00024A0B"/>
    <w:rsid w:val="000252D2"/>
    <w:rsid w:val="000253DD"/>
    <w:rsid w:val="00030C05"/>
    <w:rsid w:val="000311F7"/>
    <w:rsid w:val="0003200C"/>
    <w:rsid w:val="00032E53"/>
    <w:rsid w:val="0003628D"/>
    <w:rsid w:val="00036670"/>
    <w:rsid w:val="00036CC0"/>
    <w:rsid w:val="000401C1"/>
    <w:rsid w:val="00040AE6"/>
    <w:rsid w:val="000413EA"/>
    <w:rsid w:val="00041401"/>
    <w:rsid w:val="00041A35"/>
    <w:rsid w:val="00042782"/>
    <w:rsid w:val="000444E5"/>
    <w:rsid w:val="00044E65"/>
    <w:rsid w:val="000473F7"/>
    <w:rsid w:val="00047C50"/>
    <w:rsid w:val="000507A7"/>
    <w:rsid w:val="0005088B"/>
    <w:rsid w:val="00051247"/>
    <w:rsid w:val="00052037"/>
    <w:rsid w:val="00052DE7"/>
    <w:rsid w:val="00052ED5"/>
    <w:rsid w:val="00052FF9"/>
    <w:rsid w:val="00054573"/>
    <w:rsid w:val="0005542E"/>
    <w:rsid w:val="00055625"/>
    <w:rsid w:val="000574D3"/>
    <w:rsid w:val="000609FE"/>
    <w:rsid w:val="00061383"/>
    <w:rsid w:val="0006142A"/>
    <w:rsid w:val="0006414F"/>
    <w:rsid w:val="00064D1C"/>
    <w:rsid w:val="00064E19"/>
    <w:rsid w:val="00065816"/>
    <w:rsid w:val="00067784"/>
    <w:rsid w:val="00067E7B"/>
    <w:rsid w:val="0007074E"/>
    <w:rsid w:val="00070C2C"/>
    <w:rsid w:val="000725AD"/>
    <w:rsid w:val="0007289C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48A3"/>
    <w:rsid w:val="00095C4D"/>
    <w:rsid w:val="00096951"/>
    <w:rsid w:val="00096A22"/>
    <w:rsid w:val="00096B26"/>
    <w:rsid w:val="00096B2C"/>
    <w:rsid w:val="000A189F"/>
    <w:rsid w:val="000A20A8"/>
    <w:rsid w:val="000A2B62"/>
    <w:rsid w:val="000A7998"/>
    <w:rsid w:val="000A7D18"/>
    <w:rsid w:val="000B1029"/>
    <w:rsid w:val="000B2133"/>
    <w:rsid w:val="000B2177"/>
    <w:rsid w:val="000C0324"/>
    <w:rsid w:val="000C13B1"/>
    <w:rsid w:val="000C1E10"/>
    <w:rsid w:val="000C3B6B"/>
    <w:rsid w:val="000C447E"/>
    <w:rsid w:val="000C533E"/>
    <w:rsid w:val="000C54E9"/>
    <w:rsid w:val="000C558A"/>
    <w:rsid w:val="000C724A"/>
    <w:rsid w:val="000C785F"/>
    <w:rsid w:val="000D05FD"/>
    <w:rsid w:val="000D0A71"/>
    <w:rsid w:val="000D17B7"/>
    <w:rsid w:val="000D36B2"/>
    <w:rsid w:val="000D4029"/>
    <w:rsid w:val="000D51BB"/>
    <w:rsid w:val="000E0DD2"/>
    <w:rsid w:val="000E2DB4"/>
    <w:rsid w:val="000E5624"/>
    <w:rsid w:val="000F019A"/>
    <w:rsid w:val="000F089B"/>
    <w:rsid w:val="000F2DA9"/>
    <w:rsid w:val="000F69BA"/>
    <w:rsid w:val="00100505"/>
    <w:rsid w:val="00101EA6"/>
    <w:rsid w:val="0010280F"/>
    <w:rsid w:val="00103087"/>
    <w:rsid w:val="00103C2A"/>
    <w:rsid w:val="00104F4B"/>
    <w:rsid w:val="0010756F"/>
    <w:rsid w:val="00107CBF"/>
    <w:rsid w:val="00107D04"/>
    <w:rsid w:val="0011132F"/>
    <w:rsid w:val="001115C2"/>
    <w:rsid w:val="0011231F"/>
    <w:rsid w:val="0011290B"/>
    <w:rsid w:val="00113B9F"/>
    <w:rsid w:val="0011445F"/>
    <w:rsid w:val="0011691A"/>
    <w:rsid w:val="00117CF7"/>
    <w:rsid w:val="00117FEA"/>
    <w:rsid w:val="00122AB4"/>
    <w:rsid w:val="00123BAD"/>
    <w:rsid w:val="00124D79"/>
    <w:rsid w:val="00124DFC"/>
    <w:rsid w:val="00127DE9"/>
    <w:rsid w:val="0013099B"/>
    <w:rsid w:val="00132AEC"/>
    <w:rsid w:val="00132F2A"/>
    <w:rsid w:val="0013321E"/>
    <w:rsid w:val="001342D4"/>
    <w:rsid w:val="00134645"/>
    <w:rsid w:val="00136042"/>
    <w:rsid w:val="00136465"/>
    <w:rsid w:val="001367F1"/>
    <w:rsid w:val="00142278"/>
    <w:rsid w:val="00142BC6"/>
    <w:rsid w:val="00143A4C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4229"/>
    <w:rsid w:val="00154B8C"/>
    <w:rsid w:val="00155363"/>
    <w:rsid w:val="00155930"/>
    <w:rsid w:val="00155C3F"/>
    <w:rsid w:val="00155DEB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054"/>
    <w:rsid w:val="001726BD"/>
    <w:rsid w:val="0017437C"/>
    <w:rsid w:val="00174A8B"/>
    <w:rsid w:val="00175EAD"/>
    <w:rsid w:val="00180D44"/>
    <w:rsid w:val="00181363"/>
    <w:rsid w:val="00181828"/>
    <w:rsid w:val="00183B6A"/>
    <w:rsid w:val="00183BB4"/>
    <w:rsid w:val="001847C5"/>
    <w:rsid w:val="001848D0"/>
    <w:rsid w:val="001861D6"/>
    <w:rsid w:val="00190923"/>
    <w:rsid w:val="001925AF"/>
    <w:rsid w:val="00192AAC"/>
    <w:rsid w:val="00192CBE"/>
    <w:rsid w:val="00193641"/>
    <w:rsid w:val="00196345"/>
    <w:rsid w:val="0019742B"/>
    <w:rsid w:val="00197654"/>
    <w:rsid w:val="001A06DA"/>
    <w:rsid w:val="001A0B1F"/>
    <w:rsid w:val="001A12AB"/>
    <w:rsid w:val="001A1F74"/>
    <w:rsid w:val="001A35FA"/>
    <w:rsid w:val="001A59D7"/>
    <w:rsid w:val="001A5BE6"/>
    <w:rsid w:val="001A68D9"/>
    <w:rsid w:val="001A7A64"/>
    <w:rsid w:val="001B22BF"/>
    <w:rsid w:val="001B23C4"/>
    <w:rsid w:val="001B322D"/>
    <w:rsid w:val="001B3FF8"/>
    <w:rsid w:val="001B5030"/>
    <w:rsid w:val="001B6B66"/>
    <w:rsid w:val="001B73FC"/>
    <w:rsid w:val="001B7D3B"/>
    <w:rsid w:val="001C128C"/>
    <w:rsid w:val="001C1304"/>
    <w:rsid w:val="001C246A"/>
    <w:rsid w:val="001C3782"/>
    <w:rsid w:val="001C4DB6"/>
    <w:rsid w:val="001C4ED8"/>
    <w:rsid w:val="001C6C9C"/>
    <w:rsid w:val="001D00C4"/>
    <w:rsid w:val="001D0197"/>
    <w:rsid w:val="001D1175"/>
    <w:rsid w:val="001D118E"/>
    <w:rsid w:val="001D2446"/>
    <w:rsid w:val="001D324A"/>
    <w:rsid w:val="001D3485"/>
    <w:rsid w:val="001D3E01"/>
    <w:rsid w:val="001E1459"/>
    <w:rsid w:val="001E15CE"/>
    <w:rsid w:val="001E2666"/>
    <w:rsid w:val="001E3271"/>
    <w:rsid w:val="001E6E5A"/>
    <w:rsid w:val="001E758F"/>
    <w:rsid w:val="001F284C"/>
    <w:rsid w:val="001F2F39"/>
    <w:rsid w:val="001F31BA"/>
    <w:rsid w:val="001F3E09"/>
    <w:rsid w:val="001F47F3"/>
    <w:rsid w:val="001F5E5F"/>
    <w:rsid w:val="001F6880"/>
    <w:rsid w:val="001F779E"/>
    <w:rsid w:val="00200186"/>
    <w:rsid w:val="00200BC7"/>
    <w:rsid w:val="00200D9D"/>
    <w:rsid w:val="00201C80"/>
    <w:rsid w:val="00203B91"/>
    <w:rsid w:val="002054F6"/>
    <w:rsid w:val="00206304"/>
    <w:rsid w:val="00207BB7"/>
    <w:rsid w:val="00210DF2"/>
    <w:rsid w:val="00210F4B"/>
    <w:rsid w:val="0021161C"/>
    <w:rsid w:val="002122D8"/>
    <w:rsid w:val="0021243D"/>
    <w:rsid w:val="00212969"/>
    <w:rsid w:val="002132D7"/>
    <w:rsid w:val="00215939"/>
    <w:rsid w:val="00215BB6"/>
    <w:rsid w:val="002168CF"/>
    <w:rsid w:val="00221C29"/>
    <w:rsid w:val="0022253F"/>
    <w:rsid w:val="002238BF"/>
    <w:rsid w:val="0022402B"/>
    <w:rsid w:val="0022606A"/>
    <w:rsid w:val="00230603"/>
    <w:rsid w:val="00231910"/>
    <w:rsid w:val="002328C7"/>
    <w:rsid w:val="00232CD6"/>
    <w:rsid w:val="002333B1"/>
    <w:rsid w:val="002333C4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4498A"/>
    <w:rsid w:val="002506A7"/>
    <w:rsid w:val="00250DBF"/>
    <w:rsid w:val="002511BA"/>
    <w:rsid w:val="0025227E"/>
    <w:rsid w:val="00253556"/>
    <w:rsid w:val="00253663"/>
    <w:rsid w:val="00253AE7"/>
    <w:rsid w:val="00253C7B"/>
    <w:rsid w:val="00254081"/>
    <w:rsid w:val="002552F1"/>
    <w:rsid w:val="00257595"/>
    <w:rsid w:val="00260338"/>
    <w:rsid w:val="0026059F"/>
    <w:rsid w:val="002606E9"/>
    <w:rsid w:val="00260D4B"/>
    <w:rsid w:val="002622F9"/>
    <w:rsid w:val="00263485"/>
    <w:rsid w:val="00264655"/>
    <w:rsid w:val="00265770"/>
    <w:rsid w:val="00265ED6"/>
    <w:rsid w:val="00266A6C"/>
    <w:rsid w:val="00267127"/>
    <w:rsid w:val="00273398"/>
    <w:rsid w:val="00274326"/>
    <w:rsid w:val="00276559"/>
    <w:rsid w:val="00276A76"/>
    <w:rsid w:val="002774A4"/>
    <w:rsid w:val="00277829"/>
    <w:rsid w:val="00283508"/>
    <w:rsid w:val="00286C34"/>
    <w:rsid w:val="00287830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DDD"/>
    <w:rsid w:val="002A4E4A"/>
    <w:rsid w:val="002A54CC"/>
    <w:rsid w:val="002A5E43"/>
    <w:rsid w:val="002A70C5"/>
    <w:rsid w:val="002A7560"/>
    <w:rsid w:val="002A774C"/>
    <w:rsid w:val="002A7DD4"/>
    <w:rsid w:val="002B17C8"/>
    <w:rsid w:val="002B2186"/>
    <w:rsid w:val="002B2A55"/>
    <w:rsid w:val="002B38D1"/>
    <w:rsid w:val="002B3A1B"/>
    <w:rsid w:val="002B3AF5"/>
    <w:rsid w:val="002B4641"/>
    <w:rsid w:val="002B537F"/>
    <w:rsid w:val="002B5AFB"/>
    <w:rsid w:val="002B601B"/>
    <w:rsid w:val="002B6A1F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3BD2"/>
    <w:rsid w:val="002D686C"/>
    <w:rsid w:val="002D7AAB"/>
    <w:rsid w:val="002D7ACC"/>
    <w:rsid w:val="002E15DF"/>
    <w:rsid w:val="002E1BF9"/>
    <w:rsid w:val="002E2DC8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5793"/>
    <w:rsid w:val="002F640A"/>
    <w:rsid w:val="002F7E31"/>
    <w:rsid w:val="00300235"/>
    <w:rsid w:val="003020CD"/>
    <w:rsid w:val="00302466"/>
    <w:rsid w:val="00303DE0"/>
    <w:rsid w:val="00303EF5"/>
    <w:rsid w:val="0030472D"/>
    <w:rsid w:val="00304D7B"/>
    <w:rsid w:val="00306336"/>
    <w:rsid w:val="003104E5"/>
    <w:rsid w:val="00311584"/>
    <w:rsid w:val="00311634"/>
    <w:rsid w:val="00313BC6"/>
    <w:rsid w:val="00313C7C"/>
    <w:rsid w:val="0031412C"/>
    <w:rsid w:val="00316C37"/>
    <w:rsid w:val="00317292"/>
    <w:rsid w:val="00320ED4"/>
    <w:rsid w:val="0032178B"/>
    <w:rsid w:val="00322401"/>
    <w:rsid w:val="00322D5D"/>
    <w:rsid w:val="00324547"/>
    <w:rsid w:val="003266DB"/>
    <w:rsid w:val="0033028C"/>
    <w:rsid w:val="00330AB4"/>
    <w:rsid w:val="00334009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534"/>
    <w:rsid w:val="00350887"/>
    <w:rsid w:val="00351665"/>
    <w:rsid w:val="00351875"/>
    <w:rsid w:val="00352777"/>
    <w:rsid w:val="00354C30"/>
    <w:rsid w:val="00355935"/>
    <w:rsid w:val="00356880"/>
    <w:rsid w:val="00356CBC"/>
    <w:rsid w:val="00362403"/>
    <w:rsid w:val="00363028"/>
    <w:rsid w:val="00364973"/>
    <w:rsid w:val="003653F0"/>
    <w:rsid w:val="00365D60"/>
    <w:rsid w:val="0036732A"/>
    <w:rsid w:val="00371886"/>
    <w:rsid w:val="0037261B"/>
    <w:rsid w:val="00372A40"/>
    <w:rsid w:val="00372E6A"/>
    <w:rsid w:val="00373825"/>
    <w:rsid w:val="00375797"/>
    <w:rsid w:val="003809E8"/>
    <w:rsid w:val="00382BCA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048"/>
    <w:rsid w:val="00395ADF"/>
    <w:rsid w:val="00395E1B"/>
    <w:rsid w:val="003966BE"/>
    <w:rsid w:val="0039785C"/>
    <w:rsid w:val="00397BFD"/>
    <w:rsid w:val="003A07DA"/>
    <w:rsid w:val="003A33AB"/>
    <w:rsid w:val="003A6086"/>
    <w:rsid w:val="003A6EE4"/>
    <w:rsid w:val="003A7685"/>
    <w:rsid w:val="003B11DD"/>
    <w:rsid w:val="003B4868"/>
    <w:rsid w:val="003B4C78"/>
    <w:rsid w:val="003B633D"/>
    <w:rsid w:val="003B6BFC"/>
    <w:rsid w:val="003C0B3D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1B5C"/>
    <w:rsid w:val="003D1B99"/>
    <w:rsid w:val="003D237B"/>
    <w:rsid w:val="003D5790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0906"/>
    <w:rsid w:val="003F122F"/>
    <w:rsid w:val="003F168E"/>
    <w:rsid w:val="003F297F"/>
    <w:rsid w:val="003F3800"/>
    <w:rsid w:val="003F5758"/>
    <w:rsid w:val="003F63A1"/>
    <w:rsid w:val="003F6783"/>
    <w:rsid w:val="003F7017"/>
    <w:rsid w:val="003F7F76"/>
    <w:rsid w:val="004004D8"/>
    <w:rsid w:val="00401B4C"/>
    <w:rsid w:val="004026AA"/>
    <w:rsid w:val="00402D68"/>
    <w:rsid w:val="00403F15"/>
    <w:rsid w:val="004044D8"/>
    <w:rsid w:val="00404962"/>
    <w:rsid w:val="00404FE4"/>
    <w:rsid w:val="0040509A"/>
    <w:rsid w:val="00407120"/>
    <w:rsid w:val="004117F1"/>
    <w:rsid w:val="004121DB"/>
    <w:rsid w:val="00412BF1"/>
    <w:rsid w:val="00413087"/>
    <w:rsid w:val="0041329C"/>
    <w:rsid w:val="0041351D"/>
    <w:rsid w:val="0041384C"/>
    <w:rsid w:val="004146DF"/>
    <w:rsid w:val="00417D5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2E85"/>
    <w:rsid w:val="00445CF8"/>
    <w:rsid w:val="00446997"/>
    <w:rsid w:val="00447321"/>
    <w:rsid w:val="0044753D"/>
    <w:rsid w:val="00447E99"/>
    <w:rsid w:val="00450118"/>
    <w:rsid w:val="0045044A"/>
    <w:rsid w:val="00450487"/>
    <w:rsid w:val="0045336B"/>
    <w:rsid w:val="00454157"/>
    <w:rsid w:val="00455E00"/>
    <w:rsid w:val="00461878"/>
    <w:rsid w:val="0046190D"/>
    <w:rsid w:val="00461B51"/>
    <w:rsid w:val="00462369"/>
    <w:rsid w:val="00464B3A"/>
    <w:rsid w:val="00465CFB"/>
    <w:rsid w:val="004661DE"/>
    <w:rsid w:val="004669C6"/>
    <w:rsid w:val="004669EB"/>
    <w:rsid w:val="004671BC"/>
    <w:rsid w:val="004673F3"/>
    <w:rsid w:val="004674F8"/>
    <w:rsid w:val="004711F1"/>
    <w:rsid w:val="00471A96"/>
    <w:rsid w:val="004757CE"/>
    <w:rsid w:val="0047762B"/>
    <w:rsid w:val="00480B2F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2F65"/>
    <w:rsid w:val="00493497"/>
    <w:rsid w:val="0049397B"/>
    <w:rsid w:val="004943EA"/>
    <w:rsid w:val="00495A62"/>
    <w:rsid w:val="00495EB8"/>
    <w:rsid w:val="00495FEF"/>
    <w:rsid w:val="0049722D"/>
    <w:rsid w:val="004A12F9"/>
    <w:rsid w:val="004A1F43"/>
    <w:rsid w:val="004A20F4"/>
    <w:rsid w:val="004A2194"/>
    <w:rsid w:val="004A275B"/>
    <w:rsid w:val="004A3C2D"/>
    <w:rsid w:val="004A406C"/>
    <w:rsid w:val="004A59EF"/>
    <w:rsid w:val="004A646D"/>
    <w:rsid w:val="004B23A1"/>
    <w:rsid w:val="004B2A5A"/>
    <w:rsid w:val="004B53B6"/>
    <w:rsid w:val="004B55DF"/>
    <w:rsid w:val="004B60F1"/>
    <w:rsid w:val="004B62B7"/>
    <w:rsid w:val="004B70D3"/>
    <w:rsid w:val="004B74C0"/>
    <w:rsid w:val="004B765A"/>
    <w:rsid w:val="004B7EDE"/>
    <w:rsid w:val="004C0333"/>
    <w:rsid w:val="004C2C4C"/>
    <w:rsid w:val="004C301D"/>
    <w:rsid w:val="004C435C"/>
    <w:rsid w:val="004C54E6"/>
    <w:rsid w:val="004C5AE0"/>
    <w:rsid w:val="004C60C1"/>
    <w:rsid w:val="004D1339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58A"/>
    <w:rsid w:val="004E4881"/>
    <w:rsid w:val="004E4AC7"/>
    <w:rsid w:val="004E4DC1"/>
    <w:rsid w:val="004E563B"/>
    <w:rsid w:val="004E5776"/>
    <w:rsid w:val="004E7858"/>
    <w:rsid w:val="004E7B97"/>
    <w:rsid w:val="004F0C48"/>
    <w:rsid w:val="004F1DB2"/>
    <w:rsid w:val="004F2B11"/>
    <w:rsid w:val="004F369B"/>
    <w:rsid w:val="004F4BCD"/>
    <w:rsid w:val="004F5112"/>
    <w:rsid w:val="004F52B5"/>
    <w:rsid w:val="004F566C"/>
    <w:rsid w:val="004F5DBD"/>
    <w:rsid w:val="004F6618"/>
    <w:rsid w:val="00502CF0"/>
    <w:rsid w:val="00504EEE"/>
    <w:rsid w:val="0050741A"/>
    <w:rsid w:val="00507A47"/>
    <w:rsid w:val="00507A52"/>
    <w:rsid w:val="00507F52"/>
    <w:rsid w:val="00511971"/>
    <w:rsid w:val="00511EF2"/>
    <w:rsid w:val="00512A8E"/>
    <w:rsid w:val="005131B7"/>
    <w:rsid w:val="005151C2"/>
    <w:rsid w:val="00515812"/>
    <w:rsid w:val="00521840"/>
    <w:rsid w:val="00521EDE"/>
    <w:rsid w:val="00522172"/>
    <w:rsid w:val="00522B12"/>
    <w:rsid w:val="00522C14"/>
    <w:rsid w:val="00523CB5"/>
    <w:rsid w:val="00523EE6"/>
    <w:rsid w:val="0052588C"/>
    <w:rsid w:val="005265A5"/>
    <w:rsid w:val="00527E0A"/>
    <w:rsid w:val="005300EF"/>
    <w:rsid w:val="005322B6"/>
    <w:rsid w:val="00532727"/>
    <w:rsid w:val="005328B3"/>
    <w:rsid w:val="0053329D"/>
    <w:rsid w:val="005338B0"/>
    <w:rsid w:val="00533D16"/>
    <w:rsid w:val="0053478B"/>
    <w:rsid w:val="00536BCD"/>
    <w:rsid w:val="00542DA6"/>
    <w:rsid w:val="00543C6D"/>
    <w:rsid w:val="00545AB4"/>
    <w:rsid w:val="00546469"/>
    <w:rsid w:val="00547448"/>
    <w:rsid w:val="00550F3F"/>
    <w:rsid w:val="005519AB"/>
    <w:rsid w:val="00553690"/>
    <w:rsid w:val="005548D5"/>
    <w:rsid w:val="00555193"/>
    <w:rsid w:val="005555E6"/>
    <w:rsid w:val="005564EB"/>
    <w:rsid w:val="00557190"/>
    <w:rsid w:val="0055796B"/>
    <w:rsid w:val="0056285E"/>
    <w:rsid w:val="00563283"/>
    <w:rsid w:val="0056380A"/>
    <w:rsid w:val="00563E74"/>
    <w:rsid w:val="00564663"/>
    <w:rsid w:val="00564CCD"/>
    <w:rsid w:val="00566579"/>
    <w:rsid w:val="00566870"/>
    <w:rsid w:val="00566BEB"/>
    <w:rsid w:val="00566CC1"/>
    <w:rsid w:val="00570012"/>
    <w:rsid w:val="00573C54"/>
    <w:rsid w:val="00573ED4"/>
    <w:rsid w:val="0057411A"/>
    <w:rsid w:val="00574E80"/>
    <w:rsid w:val="005758AF"/>
    <w:rsid w:val="00577505"/>
    <w:rsid w:val="005779E8"/>
    <w:rsid w:val="00577A04"/>
    <w:rsid w:val="00577FDE"/>
    <w:rsid w:val="00580912"/>
    <w:rsid w:val="00581E71"/>
    <w:rsid w:val="00582C53"/>
    <w:rsid w:val="00582D9F"/>
    <w:rsid w:val="00585AEA"/>
    <w:rsid w:val="0058710E"/>
    <w:rsid w:val="00587DBD"/>
    <w:rsid w:val="00591408"/>
    <w:rsid w:val="0059242D"/>
    <w:rsid w:val="00592F15"/>
    <w:rsid w:val="005941BE"/>
    <w:rsid w:val="00595D2D"/>
    <w:rsid w:val="00595D7E"/>
    <w:rsid w:val="005969FA"/>
    <w:rsid w:val="00597526"/>
    <w:rsid w:val="00597E33"/>
    <w:rsid w:val="00597F8A"/>
    <w:rsid w:val="005A1412"/>
    <w:rsid w:val="005A2477"/>
    <w:rsid w:val="005A264F"/>
    <w:rsid w:val="005A2E87"/>
    <w:rsid w:val="005A3379"/>
    <w:rsid w:val="005A4361"/>
    <w:rsid w:val="005A46E3"/>
    <w:rsid w:val="005A5A13"/>
    <w:rsid w:val="005A5AE3"/>
    <w:rsid w:val="005A64B2"/>
    <w:rsid w:val="005A7F75"/>
    <w:rsid w:val="005B043D"/>
    <w:rsid w:val="005B1AE9"/>
    <w:rsid w:val="005B2B83"/>
    <w:rsid w:val="005B3019"/>
    <w:rsid w:val="005B3027"/>
    <w:rsid w:val="005B3430"/>
    <w:rsid w:val="005B52D5"/>
    <w:rsid w:val="005C0747"/>
    <w:rsid w:val="005C0F4E"/>
    <w:rsid w:val="005C1061"/>
    <w:rsid w:val="005C17F4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C722B"/>
    <w:rsid w:val="005D1DBB"/>
    <w:rsid w:val="005D3036"/>
    <w:rsid w:val="005D352F"/>
    <w:rsid w:val="005D41CF"/>
    <w:rsid w:val="005D554B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261"/>
    <w:rsid w:val="005F05A2"/>
    <w:rsid w:val="005F1733"/>
    <w:rsid w:val="005F1F98"/>
    <w:rsid w:val="005F234E"/>
    <w:rsid w:val="005F2A21"/>
    <w:rsid w:val="005F2BAB"/>
    <w:rsid w:val="005F3E33"/>
    <w:rsid w:val="005F4BB5"/>
    <w:rsid w:val="005F5837"/>
    <w:rsid w:val="005F6227"/>
    <w:rsid w:val="005F76EF"/>
    <w:rsid w:val="005F78CC"/>
    <w:rsid w:val="0060097F"/>
    <w:rsid w:val="00600A43"/>
    <w:rsid w:val="006025EC"/>
    <w:rsid w:val="006026DE"/>
    <w:rsid w:val="00602D4B"/>
    <w:rsid w:val="00604FED"/>
    <w:rsid w:val="0060524E"/>
    <w:rsid w:val="006079F4"/>
    <w:rsid w:val="00612042"/>
    <w:rsid w:val="00612995"/>
    <w:rsid w:val="00612DD8"/>
    <w:rsid w:val="00612F3C"/>
    <w:rsid w:val="00613888"/>
    <w:rsid w:val="00615880"/>
    <w:rsid w:val="00616D39"/>
    <w:rsid w:val="00616D66"/>
    <w:rsid w:val="0062041F"/>
    <w:rsid w:val="00620BDF"/>
    <w:rsid w:val="00620D91"/>
    <w:rsid w:val="00621395"/>
    <w:rsid w:val="0062579E"/>
    <w:rsid w:val="0063035D"/>
    <w:rsid w:val="0063064B"/>
    <w:rsid w:val="00631F47"/>
    <w:rsid w:val="006325EF"/>
    <w:rsid w:val="00634820"/>
    <w:rsid w:val="00634D23"/>
    <w:rsid w:val="00635182"/>
    <w:rsid w:val="006356EE"/>
    <w:rsid w:val="00635B3E"/>
    <w:rsid w:val="00636EF1"/>
    <w:rsid w:val="0064051F"/>
    <w:rsid w:val="00640748"/>
    <w:rsid w:val="006427B8"/>
    <w:rsid w:val="00642D54"/>
    <w:rsid w:val="00645EC7"/>
    <w:rsid w:val="00646BDD"/>
    <w:rsid w:val="00647E41"/>
    <w:rsid w:val="0065027F"/>
    <w:rsid w:val="00655E46"/>
    <w:rsid w:val="006566F1"/>
    <w:rsid w:val="00657232"/>
    <w:rsid w:val="00657AD3"/>
    <w:rsid w:val="00657C5D"/>
    <w:rsid w:val="00657E41"/>
    <w:rsid w:val="00660F64"/>
    <w:rsid w:val="00661A0A"/>
    <w:rsid w:val="0066263D"/>
    <w:rsid w:val="00662713"/>
    <w:rsid w:val="00662C7C"/>
    <w:rsid w:val="00663EA9"/>
    <w:rsid w:val="006640E6"/>
    <w:rsid w:val="00664AC0"/>
    <w:rsid w:val="00666A3E"/>
    <w:rsid w:val="00666D35"/>
    <w:rsid w:val="00667715"/>
    <w:rsid w:val="006705AA"/>
    <w:rsid w:val="006705C4"/>
    <w:rsid w:val="00672834"/>
    <w:rsid w:val="00672CEC"/>
    <w:rsid w:val="00673249"/>
    <w:rsid w:val="00677CD5"/>
    <w:rsid w:val="006818D4"/>
    <w:rsid w:val="00681C97"/>
    <w:rsid w:val="00682D85"/>
    <w:rsid w:val="0068333C"/>
    <w:rsid w:val="00683388"/>
    <w:rsid w:val="00683F11"/>
    <w:rsid w:val="00684BBE"/>
    <w:rsid w:val="006853C8"/>
    <w:rsid w:val="0068617D"/>
    <w:rsid w:val="0068755B"/>
    <w:rsid w:val="00696366"/>
    <w:rsid w:val="006972F5"/>
    <w:rsid w:val="00697B3E"/>
    <w:rsid w:val="006A0141"/>
    <w:rsid w:val="006A2E17"/>
    <w:rsid w:val="006A6D40"/>
    <w:rsid w:val="006A7E11"/>
    <w:rsid w:val="006B0F74"/>
    <w:rsid w:val="006B1171"/>
    <w:rsid w:val="006B179C"/>
    <w:rsid w:val="006B19AA"/>
    <w:rsid w:val="006B1C75"/>
    <w:rsid w:val="006B3008"/>
    <w:rsid w:val="006B326F"/>
    <w:rsid w:val="006B4002"/>
    <w:rsid w:val="006B5D91"/>
    <w:rsid w:val="006B68A9"/>
    <w:rsid w:val="006B78E9"/>
    <w:rsid w:val="006B7E24"/>
    <w:rsid w:val="006C133F"/>
    <w:rsid w:val="006C1B98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1CBF"/>
    <w:rsid w:val="006E2CC7"/>
    <w:rsid w:val="006E2DE8"/>
    <w:rsid w:val="006E3351"/>
    <w:rsid w:val="006E44E7"/>
    <w:rsid w:val="006E498C"/>
    <w:rsid w:val="006E5DBC"/>
    <w:rsid w:val="006E5E2C"/>
    <w:rsid w:val="006E65F7"/>
    <w:rsid w:val="006F093F"/>
    <w:rsid w:val="006F0F64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67C"/>
    <w:rsid w:val="00711C5F"/>
    <w:rsid w:val="00714741"/>
    <w:rsid w:val="00714C15"/>
    <w:rsid w:val="007156CF"/>
    <w:rsid w:val="00715E9A"/>
    <w:rsid w:val="00717028"/>
    <w:rsid w:val="0071789E"/>
    <w:rsid w:val="00720A08"/>
    <w:rsid w:val="00721714"/>
    <w:rsid w:val="007227DA"/>
    <w:rsid w:val="0072543C"/>
    <w:rsid w:val="00726538"/>
    <w:rsid w:val="00726629"/>
    <w:rsid w:val="00726AAF"/>
    <w:rsid w:val="00726B43"/>
    <w:rsid w:val="007270EC"/>
    <w:rsid w:val="007277D3"/>
    <w:rsid w:val="00732601"/>
    <w:rsid w:val="00733C33"/>
    <w:rsid w:val="00733CE9"/>
    <w:rsid w:val="007359F8"/>
    <w:rsid w:val="00735E75"/>
    <w:rsid w:val="00737520"/>
    <w:rsid w:val="00737E7F"/>
    <w:rsid w:val="00742CB7"/>
    <w:rsid w:val="007431D0"/>
    <w:rsid w:val="0074527F"/>
    <w:rsid w:val="00745DFE"/>
    <w:rsid w:val="00745F79"/>
    <w:rsid w:val="00747BEC"/>
    <w:rsid w:val="00751328"/>
    <w:rsid w:val="0075212B"/>
    <w:rsid w:val="007529DC"/>
    <w:rsid w:val="00752B27"/>
    <w:rsid w:val="00752C5F"/>
    <w:rsid w:val="00752F42"/>
    <w:rsid w:val="00756B31"/>
    <w:rsid w:val="00757BE3"/>
    <w:rsid w:val="00757FB2"/>
    <w:rsid w:val="0076017D"/>
    <w:rsid w:val="00760DC4"/>
    <w:rsid w:val="0076105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67F74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77051"/>
    <w:rsid w:val="007815E1"/>
    <w:rsid w:val="007815E5"/>
    <w:rsid w:val="00782508"/>
    <w:rsid w:val="00782B8F"/>
    <w:rsid w:val="007837EA"/>
    <w:rsid w:val="00784A12"/>
    <w:rsid w:val="00785AC4"/>
    <w:rsid w:val="00785FC6"/>
    <w:rsid w:val="00786578"/>
    <w:rsid w:val="00791503"/>
    <w:rsid w:val="00792E58"/>
    <w:rsid w:val="00793126"/>
    <w:rsid w:val="00793748"/>
    <w:rsid w:val="00795984"/>
    <w:rsid w:val="007974C7"/>
    <w:rsid w:val="007A1C1D"/>
    <w:rsid w:val="007A22F5"/>
    <w:rsid w:val="007A2D6A"/>
    <w:rsid w:val="007A3ACB"/>
    <w:rsid w:val="007A5699"/>
    <w:rsid w:val="007B0B2A"/>
    <w:rsid w:val="007B0BCE"/>
    <w:rsid w:val="007B2E04"/>
    <w:rsid w:val="007B489B"/>
    <w:rsid w:val="007B4F6F"/>
    <w:rsid w:val="007B5F52"/>
    <w:rsid w:val="007C0B6A"/>
    <w:rsid w:val="007C0DD5"/>
    <w:rsid w:val="007C3A01"/>
    <w:rsid w:val="007C48FB"/>
    <w:rsid w:val="007C519E"/>
    <w:rsid w:val="007D01E9"/>
    <w:rsid w:val="007D0656"/>
    <w:rsid w:val="007D0DE1"/>
    <w:rsid w:val="007D1110"/>
    <w:rsid w:val="007D51AA"/>
    <w:rsid w:val="007D6690"/>
    <w:rsid w:val="007D7418"/>
    <w:rsid w:val="007D7605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5FF9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483"/>
    <w:rsid w:val="00830E5E"/>
    <w:rsid w:val="008318E3"/>
    <w:rsid w:val="00831C9F"/>
    <w:rsid w:val="0083341E"/>
    <w:rsid w:val="00833A02"/>
    <w:rsid w:val="008341CD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066A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65C22"/>
    <w:rsid w:val="008761B9"/>
    <w:rsid w:val="0088101A"/>
    <w:rsid w:val="00882D07"/>
    <w:rsid w:val="0088496B"/>
    <w:rsid w:val="00887D50"/>
    <w:rsid w:val="008905D0"/>
    <w:rsid w:val="00890D56"/>
    <w:rsid w:val="00891C17"/>
    <w:rsid w:val="00892D19"/>
    <w:rsid w:val="0089364D"/>
    <w:rsid w:val="0089586D"/>
    <w:rsid w:val="00896183"/>
    <w:rsid w:val="0089630B"/>
    <w:rsid w:val="00896681"/>
    <w:rsid w:val="008969D5"/>
    <w:rsid w:val="008A00E4"/>
    <w:rsid w:val="008A1A0A"/>
    <w:rsid w:val="008A1BD1"/>
    <w:rsid w:val="008A245A"/>
    <w:rsid w:val="008A37BD"/>
    <w:rsid w:val="008A3B1B"/>
    <w:rsid w:val="008A5549"/>
    <w:rsid w:val="008A5D80"/>
    <w:rsid w:val="008B00DC"/>
    <w:rsid w:val="008B015B"/>
    <w:rsid w:val="008B04E9"/>
    <w:rsid w:val="008B08AB"/>
    <w:rsid w:val="008B15A4"/>
    <w:rsid w:val="008B2D5D"/>
    <w:rsid w:val="008B4F0E"/>
    <w:rsid w:val="008B63C6"/>
    <w:rsid w:val="008B651C"/>
    <w:rsid w:val="008B7D23"/>
    <w:rsid w:val="008C0D89"/>
    <w:rsid w:val="008C11CC"/>
    <w:rsid w:val="008C16CD"/>
    <w:rsid w:val="008C2A21"/>
    <w:rsid w:val="008C53A1"/>
    <w:rsid w:val="008C5703"/>
    <w:rsid w:val="008C59ED"/>
    <w:rsid w:val="008C6CD2"/>
    <w:rsid w:val="008C6D58"/>
    <w:rsid w:val="008C6DAA"/>
    <w:rsid w:val="008D040B"/>
    <w:rsid w:val="008D1192"/>
    <w:rsid w:val="008D1357"/>
    <w:rsid w:val="008D26AA"/>
    <w:rsid w:val="008D2C00"/>
    <w:rsid w:val="008D3C3F"/>
    <w:rsid w:val="008D3E95"/>
    <w:rsid w:val="008D4532"/>
    <w:rsid w:val="008D52F1"/>
    <w:rsid w:val="008D57BF"/>
    <w:rsid w:val="008E0A78"/>
    <w:rsid w:val="008E1124"/>
    <w:rsid w:val="008E1385"/>
    <w:rsid w:val="008E1CD9"/>
    <w:rsid w:val="008E28B8"/>
    <w:rsid w:val="008E4312"/>
    <w:rsid w:val="008E5471"/>
    <w:rsid w:val="008E7D34"/>
    <w:rsid w:val="008E7D51"/>
    <w:rsid w:val="008F456D"/>
    <w:rsid w:val="008F4BB3"/>
    <w:rsid w:val="008F4D28"/>
    <w:rsid w:val="008F57E7"/>
    <w:rsid w:val="00901654"/>
    <w:rsid w:val="00902747"/>
    <w:rsid w:val="00902AC3"/>
    <w:rsid w:val="00902AFF"/>
    <w:rsid w:val="009036F4"/>
    <w:rsid w:val="009039FF"/>
    <w:rsid w:val="0090452E"/>
    <w:rsid w:val="00905546"/>
    <w:rsid w:val="00905943"/>
    <w:rsid w:val="009067C5"/>
    <w:rsid w:val="00907264"/>
    <w:rsid w:val="009078CA"/>
    <w:rsid w:val="00907A0F"/>
    <w:rsid w:val="00907AD9"/>
    <w:rsid w:val="0091165B"/>
    <w:rsid w:val="00912432"/>
    <w:rsid w:val="00915B1B"/>
    <w:rsid w:val="00915D51"/>
    <w:rsid w:val="009167EE"/>
    <w:rsid w:val="00917313"/>
    <w:rsid w:val="00917EF7"/>
    <w:rsid w:val="009212F2"/>
    <w:rsid w:val="00921409"/>
    <w:rsid w:val="0092592E"/>
    <w:rsid w:val="00925A20"/>
    <w:rsid w:val="00926E99"/>
    <w:rsid w:val="00930F6C"/>
    <w:rsid w:val="00931618"/>
    <w:rsid w:val="00932291"/>
    <w:rsid w:val="0093315F"/>
    <w:rsid w:val="00933BE4"/>
    <w:rsid w:val="00934A80"/>
    <w:rsid w:val="00937471"/>
    <w:rsid w:val="00941EAC"/>
    <w:rsid w:val="009435CB"/>
    <w:rsid w:val="00945159"/>
    <w:rsid w:val="00946C18"/>
    <w:rsid w:val="00947192"/>
    <w:rsid w:val="00947C7F"/>
    <w:rsid w:val="0095074E"/>
    <w:rsid w:val="009519D5"/>
    <w:rsid w:val="00954E76"/>
    <w:rsid w:val="00955781"/>
    <w:rsid w:val="00957792"/>
    <w:rsid w:val="00957A7F"/>
    <w:rsid w:val="00957F1A"/>
    <w:rsid w:val="00960166"/>
    <w:rsid w:val="009610AF"/>
    <w:rsid w:val="00961526"/>
    <w:rsid w:val="00961D27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0257"/>
    <w:rsid w:val="00981C45"/>
    <w:rsid w:val="00982C0F"/>
    <w:rsid w:val="0098496F"/>
    <w:rsid w:val="009873A2"/>
    <w:rsid w:val="009904B5"/>
    <w:rsid w:val="00992C6F"/>
    <w:rsid w:val="0099332B"/>
    <w:rsid w:val="0099464F"/>
    <w:rsid w:val="009953CD"/>
    <w:rsid w:val="00995D0F"/>
    <w:rsid w:val="00996590"/>
    <w:rsid w:val="009A01F6"/>
    <w:rsid w:val="009A034E"/>
    <w:rsid w:val="009A40C2"/>
    <w:rsid w:val="009A4464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10E"/>
    <w:rsid w:val="009B6667"/>
    <w:rsid w:val="009B6F95"/>
    <w:rsid w:val="009C08B5"/>
    <w:rsid w:val="009C1625"/>
    <w:rsid w:val="009C16F3"/>
    <w:rsid w:val="009C171E"/>
    <w:rsid w:val="009C3C40"/>
    <w:rsid w:val="009C4919"/>
    <w:rsid w:val="009C643F"/>
    <w:rsid w:val="009C6503"/>
    <w:rsid w:val="009C79FA"/>
    <w:rsid w:val="009D057A"/>
    <w:rsid w:val="009D0CD9"/>
    <w:rsid w:val="009D142E"/>
    <w:rsid w:val="009D1F54"/>
    <w:rsid w:val="009D31B7"/>
    <w:rsid w:val="009D34D9"/>
    <w:rsid w:val="009D3C3B"/>
    <w:rsid w:val="009D434E"/>
    <w:rsid w:val="009D485F"/>
    <w:rsid w:val="009E0DD6"/>
    <w:rsid w:val="009E3FCB"/>
    <w:rsid w:val="009E5ADD"/>
    <w:rsid w:val="009E6629"/>
    <w:rsid w:val="009E789A"/>
    <w:rsid w:val="009E7AD9"/>
    <w:rsid w:val="009F19DD"/>
    <w:rsid w:val="009F1A84"/>
    <w:rsid w:val="009F28A0"/>
    <w:rsid w:val="009F347B"/>
    <w:rsid w:val="009F3B80"/>
    <w:rsid w:val="009F47FD"/>
    <w:rsid w:val="009F5F3A"/>
    <w:rsid w:val="009F6ADA"/>
    <w:rsid w:val="00A01860"/>
    <w:rsid w:val="00A021CC"/>
    <w:rsid w:val="00A029AE"/>
    <w:rsid w:val="00A03FC5"/>
    <w:rsid w:val="00A04D56"/>
    <w:rsid w:val="00A060FC"/>
    <w:rsid w:val="00A07385"/>
    <w:rsid w:val="00A07CBD"/>
    <w:rsid w:val="00A103BD"/>
    <w:rsid w:val="00A107E5"/>
    <w:rsid w:val="00A10B35"/>
    <w:rsid w:val="00A10FAC"/>
    <w:rsid w:val="00A11497"/>
    <w:rsid w:val="00A11645"/>
    <w:rsid w:val="00A12D87"/>
    <w:rsid w:val="00A13EE1"/>
    <w:rsid w:val="00A14B14"/>
    <w:rsid w:val="00A14C37"/>
    <w:rsid w:val="00A17371"/>
    <w:rsid w:val="00A204C0"/>
    <w:rsid w:val="00A206B6"/>
    <w:rsid w:val="00A21108"/>
    <w:rsid w:val="00A23A76"/>
    <w:rsid w:val="00A24C2F"/>
    <w:rsid w:val="00A3029C"/>
    <w:rsid w:val="00A307D1"/>
    <w:rsid w:val="00A310D4"/>
    <w:rsid w:val="00A3127D"/>
    <w:rsid w:val="00A31D7B"/>
    <w:rsid w:val="00A32070"/>
    <w:rsid w:val="00A3270E"/>
    <w:rsid w:val="00A327B3"/>
    <w:rsid w:val="00A33F7A"/>
    <w:rsid w:val="00A341FA"/>
    <w:rsid w:val="00A34D82"/>
    <w:rsid w:val="00A34F1D"/>
    <w:rsid w:val="00A41AC4"/>
    <w:rsid w:val="00A4353E"/>
    <w:rsid w:val="00A4428D"/>
    <w:rsid w:val="00A44B25"/>
    <w:rsid w:val="00A457EE"/>
    <w:rsid w:val="00A46A48"/>
    <w:rsid w:val="00A46ECC"/>
    <w:rsid w:val="00A47D2E"/>
    <w:rsid w:val="00A500C7"/>
    <w:rsid w:val="00A50660"/>
    <w:rsid w:val="00A546CD"/>
    <w:rsid w:val="00A55331"/>
    <w:rsid w:val="00A558CE"/>
    <w:rsid w:val="00A569BA"/>
    <w:rsid w:val="00A5752D"/>
    <w:rsid w:val="00A60371"/>
    <w:rsid w:val="00A60512"/>
    <w:rsid w:val="00A60FD3"/>
    <w:rsid w:val="00A62B6B"/>
    <w:rsid w:val="00A63F3F"/>
    <w:rsid w:val="00A67062"/>
    <w:rsid w:val="00A700AB"/>
    <w:rsid w:val="00A717B5"/>
    <w:rsid w:val="00A71D1A"/>
    <w:rsid w:val="00A740F5"/>
    <w:rsid w:val="00A75704"/>
    <w:rsid w:val="00A81D02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958F6"/>
    <w:rsid w:val="00AA037A"/>
    <w:rsid w:val="00AA2709"/>
    <w:rsid w:val="00AA60A4"/>
    <w:rsid w:val="00AA68A9"/>
    <w:rsid w:val="00AA697C"/>
    <w:rsid w:val="00AA6DDC"/>
    <w:rsid w:val="00AB0D4E"/>
    <w:rsid w:val="00AB401B"/>
    <w:rsid w:val="00AB4AFD"/>
    <w:rsid w:val="00AB504F"/>
    <w:rsid w:val="00AB65C0"/>
    <w:rsid w:val="00AC1C48"/>
    <w:rsid w:val="00AC34A9"/>
    <w:rsid w:val="00AC375F"/>
    <w:rsid w:val="00AC377A"/>
    <w:rsid w:val="00AC3B9B"/>
    <w:rsid w:val="00AC5F78"/>
    <w:rsid w:val="00AC6F28"/>
    <w:rsid w:val="00AC74B4"/>
    <w:rsid w:val="00AD09FC"/>
    <w:rsid w:val="00AD1859"/>
    <w:rsid w:val="00AD21B2"/>
    <w:rsid w:val="00AD3986"/>
    <w:rsid w:val="00AD3EAC"/>
    <w:rsid w:val="00AD4729"/>
    <w:rsid w:val="00AD47E1"/>
    <w:rsid w:val="00AD4F6B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0D6D"/>
    <w:rsid w:val="00B1152A"/>
    <w:rsid w:val="00B11746"/>
    <w:rsid w:val="00B12EA8"/>
    <w:rsid w:val="00B17ED0"/>
    <w:rsid w:val="00B209B5"/>
    <w:rsid w:val="00B20C3C"/>
    <w:rsid w:val="00B212BF"/>
    <w:rsid w:val="00B21AF4"/>
    <w:rsid w:val="00B21DB8"/>
    <w:rsid w:val="00B22381"/>
    <w:rsid w:val="00B22DC7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DC9"/>
    <w:rsid w:val="00B46FC6"/>
    <w:rsid w:val="00B47733"/>
    <w:rsid w:val="00B505CE"/>
    <w:rsid w:val="00B508CF"/>
    <w:rsid w:val="00B5410C"/>
    <w:rsid w:val="00B54654"/>
    <w:rsid w:val="00B57156"/>
    <w:rsid w:val="00B5753C"/>
    <w:rsid w:val="00B603BA"/>
    <w:rsid w:val="00B609E6"/>
    <w:rsid w:val="00B61187"/>
    <w:rsid w:val="00B61539"/>
    <w:rsid w:val="00B618B4"/>
    <w:rsid w:val="00B62D99"/>
    <w:rsid w:val="00B638AF"/>
    <w:rsid w:val="00B659AF"/>
    <w:rsid w:val="00B709F5"/>
    <w:rsid w:val="00B70DB9"/>
    <w:rsid w:val="00B715AB"/>
    <w:rsid w:val="00B73BC1"/>
    <w:rsid w:val="00B77E84"/>
    <w:rsid w:val="00B77F83"/>
    <w:rsid w:val="00B804DA"/>
    <w:rsid w:val="00B82815"/>
    <w:rsid w:val="00B82F21"/>
    <w:rsid w:val="00B8311A"/>
    <w:rsid w:val="00B83460"/>
    <w:rsid w:val="00B834F0"/>
    <w:rsid w:val="00B84061"/>
    <w:rsid w:val="00B84B37"/>
    <w:rsid w:val="00B84BB5"/>
    <w:rsid w:val="00B8539E"/>
    <w:rsid w:val="00B9078B"/>
    <w:rsid w:val="00B90D78"/>
    <w:rsid w:val="00B918E3"/>
    <w:rsid w:val="00B9245B"/>
    <w:rsid w:val="00B94CEE"/>
    <w:rsid w:val="00B9573D"/>
    <w:rsid w:val="00B96AF6"/>
    <w:rsid w:val="00B96F0B"/>
    <w:rsid w:val="00B97F37"/>
    <w:rsid w:val="00BA00AB"/>
    <w:rsid w:val="00BA178B"/>
    <w:rsid w:val="00BA1964"/>
    <w:rsid w:val="00BA33D3"/>
    <w:rsid w:val="00BA7C23"/>
    <w:rsid w:val="00BB0FB1"/>
    <w:rsid w:val="00BB1CE4"/>
    <w:rsid w:val="00BB233C"/>
    <w:rsid w:val="00BB2D59"/>
    <w:rsid w:val="00BB48A6"/>
    <w:rsid w:val="00BB5148"/>
    <w:rsid w:val="00BB7A1C"/>
    <w:rsid w:val="00BC0092"/>
    <w:rsid w:val="00BC0101"/>
    <w:rsid w:val="00BC01BE"/>
    <w:rsid w:val="00BC0DDC"/>
    <w:rsid w:val="00BC326E"/>
    <w:rsid w:val="00BC3BD7"/>
    <w:rsid w:val="00BC4726"/>
    <w:rsid w:val="00BC5A54"/>
    <w:rsid w:val="00BC5AAF"/>
    <w:rsid w:val="00BC60D9"/>
    <w:rsid w:val="00BC785F"/>
    <w:rsid w:val="00BD096C"/>
    <w:rsid w:val="00BD35DE"/>
    <w:rsid w:val="00BD4173"/>
    <w:rsid w:val="00BD7CE9"/>
    <w:rsid w:val="00BE010A"/>
    <w:rsid w:val="00BE1C9D"/>
    <w:rsid w:val="00BE29C4"/>
    <w:rsid w:val="00BE2FAC"/>
    <w:rsid w:val="00BE659E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A4A"/>
    <w:rsid w:val="00BF6F9A"/>
    <w:rsid w:val="00BF75B6"/>
    <w:rsid w:val="00BF785D"/>
    <w:rsid w:val="00BF78B9"/>
    <w:rsid w:val="00C0013D"/>
    <w:rsid w:val="00C007A1"/>
    <w:rsid w:val="00C00BC6"/>
    <w:rsid w:val="00C02FD9"/>
    <w:rsid w:val="00C03FCF"/>
    <w:rsid w:val="00C05EDF"/>
    <w:rsid w:val="00C067AB"/>
    <w:rsid w:val="00C069ED"/>
    <w:rsid w:val="00C06D28"/>
    <w:rsid w:val="00C06E7B"/>
    <w:rsid w:val="00C07B1D"/>
    <w:rsid w:val="00C07D1F"/>
    <w:rsid w:val="00C07ED6"/>
    <w:rsid w:val="00C11E2B"/>
    <w:rsid w:val="00C12C65"/>
    <w:rsid w:val="00C16018"/>
    <w:rsid w:val="00C17353"/>
    <w:rsid w:val="00C17C69"/>
    <w:rsid w:val="00C21654"/>
    <w:rsid w:val="00C22893"/>
    <w:rsid w:val="00C2403A"/>
    <w:rsid w:val="00C24ED0"/>
    <w:rsid w:val="00C26438"/>
    <w:rsid w:val="00C27FFE"/>
    <w:rsid w:val="00C30260"/>
    <w:rsid w:val="00C3087A"/>
    <w:rsid w:val="00C32136"/>
    <w:rsid w:val="00C32662"/>
    <w:rsid w:val="00C328C3"/>
    <w:rsid w:val="00C33385"/>
    <w:rsid w:val="00C35751"/>
    <w:rsid w:val="00C40947"/>
    <w:rsid w:val="00C42A50"/>
    <w:rsid w:val="00C42B9B"/>
    <w:rsid w:val="00C44965"/>
    <w:rsid w:val="00C45693"/>
    <w:rsid w:val="00C46586"/>
    <w:rsid w:val="00C477B3"/>
    <w:rsid w:val="00C47960"/>
    <w:rsid w:val="00C47A28"/>
    <w:rsid w:val="00C50BFC"/>
    <w:rsid w:val="00C532C1"/>
    <w:rsid w:val="00C53358"/>
    <w:rsid w:val="00C54866"/>
    <w:rsid w:val="00C56BF4"/>
    <w:rsid w:val="00C616B8"/>
    <w:rsid w:val="00C61C63"/>
    <w:rsid w:val="00C624D7"/>
    <w:rsid w:val="00C6402E"/>
    <w:rsid w:val="00C64D19"/>
    <w:rsid w:val="00C66D5B"/>
    <w:rsid w:val="00C70F97"/>
    <w:rsid w:val="00C72E3D"/>
    <w:rsid w:val="00C7343C"/>
    <w:rsid w:val="00C741DD"/>
    <w:rsid w:val="00C743AF"/>
    <w:rsid w:val="00C75614"/>
    <w:rsid w:val="00C75C6C"/>
    <w:rsid w:val="00C762B8"/>
    <w:rsid w:val="00C80293"/>
    <w:rsid w:val="00C80A33"/>
    <w:rsid w:val="00C8157A"/>
    <w:rsid w:val="00C8191F"/>
    <w:rsid w:val="00C82A56"/>
    <w:rsid w:val="00C83A93"/>
    <w:rsid w:val="00C83BCF"/>
    <w:rsid w:val="00C84EE1"/>
    <w:rsid w:val="00C850DE"/>
    <w:rsid w:val="00C85823"/>
    <w:rsid w:val="00C86605"/>
    <w:rsid w:val="00C87961"/>
    <w:rsid w:val="00C90072"/>
    <w:rsid w:val="00C90650"/>
    <w:rsid w:val="00C9193E"/>
    <w:rsid w:val="00C91D2B"/>
    <w:rsid w:val="00C92878"/>
    <w:rsid w:val="00C93E84"/>
    <w:rsid w:val="00C94650"/>
    <w:rsid w:val="00C95555"/>
    <w:rsid w:val="00C9558D"/>
    <w:rsid w:val="00C96744"/>
    <w:rsid w:val="00CA14FE"/>
    <w:rsid w:val="00CA2ADE"/>
    <w:rsid w:val="00CA4835"/>
    <w:rsid w:val="00CA507F"/>
    <w:rsid w:val="00CA74BC"/>
    <w:rsid w:val="00CA78CC"/>
    <w:rsid w:val="00CB2852"/>
    <w:rsid w:val="00CB53CA"/>
    <w:rsid w:val="00CB5493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72A"/>
    <w:rsid w:val="00CC7BE1"/>
    <w:rsid w:val="00CD22E7"/>
    <w:rsid w:val="00CD31D4"/>
    <w:rsid w:val="00CD3D2A"/>
    <w:rsid w:val="00CD6333"/>
    <w:rsid w:val="00CD6E40"/>
    <w:rsid w:val="00CD75B3"/>
    <w:rsid w:val="00CD7B20"/>
    <w:rsid w:val="00CD7C35"/>
    <w:rsid w:val="00CE1A68"/>
    <w:rsid w:val="00CE1ED6"/>
    <w:rsid w:val="00CE4857"/>
    <w:rsid w:val="00CE4C52"/>
    <w:rsid w:val="00CE4D43"/>
    <w:rsid w:val="00CE4F7F"/>
    <w:rsid w:val="00CE52A9"/>
    <w:rsid w:val="00CE53FA"/>
    <w:rsid w:val="00CE7408"/>
    <w:rsid w:val="00CE7874"/>
    <w:rsid w:val="00CE7E8E"/>
    <w:rsid w:val="00CF0DFB"/>
    <w:rsid w:val="00CF1072"/>
    <w:rsid w:val="00CF1CB8"/>
    <w:rsid w:val="00CF1D7D"/>
    <w:rsid w:val="00CF2E73"/>
    <w:rsid w:val="00CF53BE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09F"/>
    <w:rsid w:val="00D07144"/>
    <w:rsid w:val="00D0738D"/>
    <w:rsid w:val="00D11254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92B"/>
    <w:rsid w:val="00D36FED"/>
    <w:rsid w:val="00D37274"/>
    <w:rsid w:val="00D40DA7"/>
    <w:rsid w:val="00D41640"/>
    <w:rsid w:val="00D432B4"/>
    <w:rsid w:val="00D43596"/>
    <w:rsid w:val="00D4707E"/>
    <w:rsid w:val="00D47FDF"/>
    <w:rsid w:val="00D50697"/>
    <w:rsid w:val="00D5072E"/>
    <w:rsid w:val="00D50F3E"/>
    <w:rsid w:val="00D51AF6"/>
    <w:rsid w:val="00D520F9"/>
    <w:rsid w:val="00D529B2"/>
    <w:rsid w:val="00D56DBA"/>
    <w:rsid w:val="00D578AF"/>
    <w:rsid w:val="00D62239"/>
    <w:rsid w:val="00D64482"/>
    <w:rsid w:val="00D66919"/>
    <w:rsid w:val="00D67203"/>
    <w:rsid w:val="00D677B0"/>
    <w:rsid w:val="00D7065E"/>
    <w:rsid w:val="00D70DD3"/>
    <w:rsid w:val="00D70E10"/>
    <w:rsid w:val="00D71D53"/>
    <w:rsid w:val="00D72995"/>
    <w:rsid w:val="00D7373F"/>
    <w:rsid w:val="00D76C4D"/>
    <w:rsid w:val="00D80092"/>
    <w:rsid w:val="00D80F32"/>
    <w:rsid w:val="00D8274E"/>
    <w:rsid w:val="00D827A8"/>
    <w:rsid w:val="00D838F8"/>
    <w:rsid w:val="00D846E8"/>
    <w:rsid w:val="00D84860"/>
    <w:rsid w:val="00D84D40"/>
    <w:rsid w:val="00D86A42"/>
    <w:rsid w:val="00D877F7"/>
    <w:rsid w:val="00D87B49"/>
    <w:rsid w:val="00D91160"/>
    <w:rsid w:val="00D9516D"/>
    <w:rsid w:val="00D95646"/>
    <w:rsid w:val="00D95F78"/>
    <w:rsid w:val="00DA0486"/>
    <w:rsid w:val="00DA295B"/>
    <w:rsid w:val="00DA3111"/>
    <w:rsid w:val="00DA348B"/>
    <w:rsid w:val="00DA44A8"/>
    <w:rsid w:val="00DA4C62"/>
    <w:rsid w:val="00DB00F9"/>
    <w:rsid w:val="00DB093A"/>
    <w:rsid w:val="00DB1B44"/>
    <w:rsid w:val="00DB1BB7"/>
    <w:rsid w:val="00DB6249"/>
    <w:rsid w:val="00DB665D"/>
    <w:rsid w:val="00DB7541"/>
    <w:rsid w:val="00DB764C"/>
    <w:rsid w:val="00DC00A5"/>
    <w:rsid w:val="00DC285B"/>
    <w:rsid w:val="00DC3C24"/>
    <w:rsid w:val="00DC6208"/>
    <w:rsid w:val="00DC72B1"/>
    <w:rsid w:val="00DC79AF"/>
    <w:rsid w:val="00DD0620"/>
    <w:rsid w:val="00DD097E"/>
    <w:rsid w:val="00DD25CB"/>
    <w:rsid w:val="00DD2D46"/>
    <w:rsid w:val="00DD63CD"/>
    <w:rsid w:val="00DD6ACF"/>
    <w:rsid w:val="00DE026D"/>
    <w:rsid w:val="00DE11DC"/>
    <w:rsid w:val="00DE12EC"/>
    <w:rsid w:val="00DE1682"/>
    <w:rsid w:val="00DE4454"/>
    <w:rsid w:val="00DE4C9C"/>
    <w:rsid w:val="00DE694B"/>
    <w:rsid w:val="00DE7A25"/>
    <w:rsid w:val="00DF055D"/>
    <w:rsid w:val="00DF4731"/>
    <w:rsid w:val="00E007DB"/>
    <w:rsid w:val="00E04FB6"/>
    <w:rsid w:val="00E05A88"/>
    <w:rsid w:val="00E07695"/>
    <w:rsid w:val="00E10964"/>
    <w:rsid w:val="00E1316C"/>
    <w:rsid w:val="00E13640"/>
    <w:rsid w:val="00E14C83"/>
    <w:rsid w:val="00E152E2"/>
    <w:rsid w:val="00E1758D"/>
    <w:rsid w:val="00E2097C"/>
    <w:rsid w:val="00E21E6B"/>
    <w:rsid w:val="00E236C8"/>
    <w:rsid w:val="00E239C1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37F3"/>
    <w:rsid w:val="00E35F13"/>
    <w:rsid w:val="00E36631"/>
    <w:rsid w:val="00E409B1"/>
    <w:rsid w:val="00E41086"/>
    <w:rsid w:val="00E41B5B"/>
    <w:rsid w:val="00E425C1"/>
    <w:rsid w:val="00E43F3F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5783F"/>
    <w:rsid w:val="00E616CA"/>
    <w:rsid w:val="00E61786"/>
    <w:rsid w:val="00E619A1"/>
    <w:rsid w:val="00E6214C"/>
    <w:rsid w:val="00E63E34"/>
    <w:rsid w:val="00E64CE0"/>
    <w:rsid w:val="00E677E6"/>
    <w:rsid w:val="00E67F82"/>
    <w:rsid w:val="00E70517"/>
    <w:rsid w:val="00E718C9"/>
    <w:rsid w:val="00E72730"/>
    <w:rsid w:val="00E72937"/>
    <w:rsid w:val="00E74B8A"/>
    <w:rsid w:val="00E74FA7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4E7"/>
    <w:rsid w:val="00EA19AD"/>
    <w:rsid w:val="00EA2197"/>
    <w:rsid w:val="00EA2368"/>
    <w:rsid w:val="00EA30D6"/>
    <w:rsid w:val="00EA38FB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A87"/>
    <w:rsid w:val="00EB7C57"/>
    <w:rsid w:val="00EC0103"/>
    <w:rsid w:val="00EC0BEB"/>
    <w:rsid w:val="00EC25EF"/>
    <w:rsid w:val="00EC2D84"/>
    <w:rsid w:val="00EC5897"/>
    <w:rsid w:val="00EC5AE4"/>
    <w:rsid w:val="00EC678D"/>
    <w:rsid w:val="00ED011C"/>
    <w:rsid w:val="00ED01BE"/>
    <w:rsid w:val="00ED1C95"/>
    <w:rsid w:val="00ED1EE2"/>
    <w:rsid w:val="00ED2405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6EF"/>
    <w:rsid w:val="00EE3988"/>
    <w:rsid w:val="00EE45E5"/>
    <w:rsid w:val="00EE483E"/>
    <w:rsid w:val="00EE7507"/>
    <w:rsid w:val="00EE7D34"/>
    <w:rsid w:val="00EE7E81"/>
    <w:rsid w:val="00EF10FE"/>
    <w:rsid w:val="00EF17EF"/>
    <w:rsid w:val="00EF1864"/>
    <w:rsid w:val="00EF22EA"/>
    <w:rsid w:val="00EF477E"/>
    <w:rsid w:val="00EF4801"/>
    <w:rsid w:val="00EF6053"/>
    <w:rsid w:val="00EF6E4E"/>
    <w:rsid w:val="00EF7372"/>
    <w:rsid w:val="00F00339"/>
    <w:rsid w:val="00F01AE3"/>
    <w:rsid w:val="00F0227E"/>
    <w:rsid w:val="00F02AE4"/>
    <w:rsid w:val="00F02B62"/>
    <w:rsid w:val="00F05DE9"/>
    <w:rsid w:val="00F064FB"/>
    <w:rsid w:val="00F067AE"/>
    <w:rsid w:val="00F06D00"/>
    <w:rsid w:val="00F12F77"/>
    <w:rsid w:val="00F14B88"/>
    <w:rsid w:val="00F15B80"/>
    <w:rsid w:val="00F162B4"/>
    <w:rsid w:val="00F21A27"/>
    <w:rsid w:val="00F22300"/>
    <w:rsid w:val="00F24F0B"/>
    <w:rsid w:val="00F25F9C"/>
    <w:rsid w:val="00F26420"/>
    <w:rsid w:val="00F2656C"/>
    <w:rsid w:val="00F27EFC"/>
    <w:rsid w:val="00F300D8"/>
    <w:rsid w:val="00F32D73"/>
    <w:rsid w:val="00F32E88"/>
    <w:rsid w:val="00F33119"/>
    <w:rsid w:val="00F33135"/>
    <w:rsid w:val="00F3355C"/>
    <w:rsid w:val="00F3395E"/>
    <w:rsid w:val="00F3432C"/>
    <w:rsid w:val="00F36709"/>
    <w:rsid w:val="00F36BD0"/>
    <w:rsid w:val="00F37CB4"/>
    <w:rsid w:val="00F4018E"/>
    <w:rsid w:val="00F42CE1"/>
    <w:rsid w:val="00F43BDF"/>
    <w:rsid w:val="00F451AF"/>
    <w:rsid w:val="00F5051C"/>
    <w:rsid w:val="00F5119A"/>
    <w:rsid w:val="00F5149B"/>
    <w:rsid w:val="00F53675"/>
    <w:rsid w:val="00F55674"/>
    <w:rsid w:val="00F557AC"/>
    <w:rsid w:val="00F55CA6"/>
    <w:rsid w:val="00F570E8"/>
    <w:rsid w:val="00F570FD"/>
    <w:rsid w:val="00F57109"/>
    <w:rsid w:val="00F60133"/>
    <w:rsid w:val="00F616F0"/>
    <w:rsid w:val="00F62FAB"/>
    <w:rsid w:val="00F635E6"/>
    <w:rsid w:val="00F63CBF"/>
    <w:rsid w:val="00F64D4F"/>
    <w:rsid w:val="00F6558B"/>
    <w:rsid w:val="00F67307"/>
    <w:rsid w:val="00F67610"/>
    <w:rsid w:val="00F67FDB"/>
    <w:rsid w:val="00F70478"/>
    <w:rsid w:val="00F73C4F"/>
    <w:rsid w:val="00F74227"/>
    <w:rsid w:val="00F7463D"/>
    <w:rsid w:val="00F7796E"/>
    <w:rsid w:val="00F77BE8"/>
    <w:rsid w:val="00F8200F"/>
    <w:rsid w:val="00F82D10"/>
    <w:rsid w:val="00F82E6B"/>
    <w:rsid w:val="00F82FC5"/>
    <w:rsid w:val="00F83D52"/>
    <w:rsid w:val="00F84303"/>
    <w:rsid w:val="00F84C00"/>
    <w:rsid w:val="00F84FFE"/>
    <w:rsid w:val="00F85CF2"/>
    <w:rsid w:val="00F85E90"/>
    <w:rsid w:val="00F906A1"/>
    <w:rsid w:val="00F90738"/>
    <w:rsid w:val="00F92160"/>
    <w:rsid w:val="00F94804"/>
    <w:rsid w:val="00F94F20"/>
    <w:rsid w:val="00F9558E"/>
    <w:rsid w:val="00F977F0"/>
    <w:rsid w:val="00F97B82"/>
    <w:rsid w:val="00FA016E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A6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54DA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94E"/>
    <w:rsid w:val="00FE0BD6"/>
    <w:rsid w:val="00FE20D2"/>
    <w:rsid w:val="00FE2640"/>
    <w:rsid w:val="00FE2814"/>
    <w:rsid w:val="00FE3B0A"/>
    <w:rsid w:val="00FE55ED"/>
    <w:rsid w:val="00FE600B"/>
    <w:rsid w:val="00FE7710"/>
    <w:rsid w:val="00FE7B54"/>
    <w:rsid w:val="00FE7C7E"/>
    <w:rsid w:val="00FE7D66"/>
    <w:rsid w:val="00FE7DFF"/>
    <w:rsid w:val="00FF1D47"/>
    <w:rsid w:val="00FF363B"/>
    <w:rsid w:val="00FF3D78"/>
    <w:rsid w:val="00FF4C17"/>
    <w:rsid w:val="00FF64A0"/>
    <w:rsid w:val="00FF6535"/>
    <w:rsid w:val="00FF671A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6140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qFormat/>
    <w:rsid w:val="00C8191F"/>
  </w:style>
  <w:style w:type="paragraph" w:styleId="FootnoteText">
    <w:name w:val="footnote text"/>
    <w:basedOn w:val="Normal"/>
    <w:qFormat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92D19"/>
    <w:rPr>
      <w:color w:val="605E5C"/>
      <w:shd w:val="clear" w:color="auto" w:fill="E1DFDD"/>
    </w:rPr>
  </w:style>
  <w:style w:type="character" w:customStyle="1" w:styleId="biblio-authors">
    <w:name w:val="biblio-authors"/>
    <w:basedOn w:val="DefaultParagraphFont"/>
    <w:rsid w:val="003F0906"/>
  </w:style>
  <w:style w:type="character" w:customStyle="1" w:styleId="biblio-title">
    <w:name w:val="biblio-title"/>
    <w:basedOn w:val="DefaultParagraphFont"/>
    <w:rsid w:val="003F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48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35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0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54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00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8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4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0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5664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08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8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9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0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mbridge.org/catalogue/catalogue.asp?isbn=9780521138000" TargetMode="External"/><Relationship Id="rId21" Type="http://schemas.openxmlformats.org/officeDocument/2006/relationships/hyperlink" Target="http://www.nber.org/AfricanSuccesses/index.html" TargetMode="External"/><Relationship Id="rId34" Type="http://schemas.openxmlformats.org/officeDocument/2006/relationships/hyperlink" Target="https://ideas.repec.org/s/cid/wpfacu.html" TargetMode="External"/><Relationship Id="rId42" Type="http://schemas.openxmlformats.org/officeDocument/2006/relationships/hyperlink" Target="file:///\\nuada.hks.internal\staffprivate\JFrankel\www\FRB-Globalzn&amp;InflOct4.pdf" TargetMode="External"/><Relationship Id="rId47" Type="http://schemas.openxmlformats.org/officeDocument/2006/relationships/hyperlink" Target="file:///J:\Bio&amp;CV\HPAIR2010Feb19-.ppt" TargetMode="External"/><Relationship Id="rId50" Type="http://schemas.openxmlformats.org/officeDocument/2006/relationships/hyperlink" Target="file:///J:\Bio&amp;CV\KAEA2010AtlantaSpeech.ppt" TargetMode="External"/><Relationship Id="rId55" Type="http://schemas.openxmlformats.org/officeDocument/2006/relationships/hyperlink" Target="http://www.rff.org/Publications/WPC/Pages/default.aspx" TargetMode="External"/><Relationship Id="rId63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9" Type="http://schemas.openxmlformats.org/officeDocument/2006/relationships/hyperlink" Target="http://ksghome.harvard.edu/~jfrankel/FRB-Globalzn&amp;InflOct4.pdf" TargetMode="External"/><Relationship Id="rId11" Type="http://schemas.openxmlformats.org/officeDocument/2006/relationships/hyperlink" Target="http://scholar.harvard.edu/frankel" TargetMode="External"/><Relationship Id="rId24" Type="http://schemas.openxmlformats.org/officeDocument/2006/relationships/hyperlink" Target="http://www.rba.gov.au/publications/confs/2009/frankel-rose.pdf" TargetMode="External"/><Relationship Id="rId32" Type="http://schemas.openxmlformats.org/officeDocument/2006/relationships/hyperlink" Target="http://ksghome.harvard.edu/~jfrankel/Recent_ConfBksNBER.htm" TargetMode="External"/><Relationship Id="rId37" Type="http://schemas.openxmlformats.org/officeDocument/2006/relationships/hyperlink" Target="file:///\\nuada.hks.internal\staffprivate\JFrankel\www\EuroEffectsPoland~July08.pdf" TargetMode="External"/><Relationship Id="rId40" Type="http://schemas.openxmlformats.org/officeDocument/2006/relationships/hyperlink" Target="http://belfercenter.ksg.harvard.edu/experts/1014/joseph_aldy.html" TargetMode="External"/><Relationship Id="rId45" Type="http://schemas.openxmlformats.org/officeDocument/2006/relationships/hyperlink" Target="https://scholar.harvard.edu/files/frankel/files/procyclicality_hu_econ_2019_0.pptx" TargetMode="External"/><Relationship Id="rId53" Type="http://schemas.openxmlformats.org/officeDocument/2006/relationships/hyperlink" Target="file:///J:\Bio&amp;CV\RFF-WPC-Frankel-RealEnergySecurity.docx" TargetMode="External"/><Relationship Id="rId58" Type="http://schemas.openxmlformats.org/officeDocument/2006/relationships/hyperlink" Target="http://www.voxeu.org/index.php?q=node/3780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://www.voxeu.org" TargetMode="External"/><Relationship Id="rId19" Type="http://schemas.openxmlformats.org/officeDocument/2006/relationships/hyperlink" Target="http://ksgnotes1.harvard.edu/Research/wpaper.nsf/rwp/RWP09-006/$File/RWP09-006_Frankel.pdf" TargetMode="External"/><Relationship Id="rId14" Type="http://schemas.openxmlformats.org/officeDocument/2006/relationships/hyperlink" Target="http://www.hks.harvard.edu/fs/jfrankel/LAC-PPTw16362.pdf" TargetMode="External"/><Relationship Id="rId22" Type="http://schemas.openxmlformats.org/officeDocument/2006/relationships/hyperlink" Target="http://web.hks.harvard.edu/publications/workingpapers/citation.aspx?PubId=7626" TargetMode="External"/><Relationship Id="rId27" Type="http://schemas.openxmlformats.org/officeDocument/2006/relationships/hyperlink" Target="http://belfercenter.ksg.harvard.edu/experts/1014/joseph_aldy.html" TargetMode="External"/><Relationship Id="rId30" Type="http://schemas.openxmlformats.org/officeDocument/2006/relationships/hyperlink" Target="http://ksgnotes1.harvard.edu/Research/wpaper.nsf/rwp/RWP07-011/$File/rwp_07_011_frankel.pdf" TargetMode="External"/><Relationship Id="rId35" Type="http://schemas.openxmlformats.org/officeDocument/2006/relationships/hyperlink" Target="http://ksghome.harvard.edu/~jfrankel/cocoa_in_ghana.pdf" TargetMode="External"/><Relationship Id="rId43" Type="http://schemas.openxmlformats.org/officeDocument/2006/relationships/hyperlink" Target="http://ksghome.harvard.edu/~jfrankel/CatoInstCrisesNov6+17+20.pdf" TargetMode="External"/><Relationship Id="rId48" Type="http://schemas.openxmlformats.org/officeDocument/2006/relationships/hyperlink" Target="http://www.hpair.org/" TargetMode="External"/><Relationship Id="rId56" Type="http://schemas.openxmlformats.org/officeDocument/2006/relationships/hyperlink" Target="http://www.rff.org/Publications/WPC/Pages/A-Pragmatic-Global-Climate-Policy-Architecture.aspx" TargetMode="Externa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file:///\\nuada.hks.internal\staffprivate\JFrankel\www\Mexiclimatechange09.do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J:\Bio&amp;CV\SaravelosEWIsNBERWP16047.pdf" TargetMode="External"/><Relationship Id="rId17" Type="http://schemas.openxmlformats.org/officeDocument/2006/relationships/hyperlink" Target="file:///\\nuada.hks.internal\staffprivate\JFrankel\www\EvaluatgChinaCurrncyOct.doc" TargetMode="External"/><Relationship Id="rId25" Type="http://schemas.openxmlformats.org/officeDocument/2006/relationships/hyperlink" Target="http://www.rba.gov.au/publications/confs/2009/index.html" TargetMode="External"/><Relationship Id="rId33" Type="http://schemas.openxmlformats.org/officeDocument/2006/relationships/hyperlink" Target="http://papers.ssrn.com/sol3/papers.cfm?abstract_id=902385" TargetMode="External"/><Relationship Id="rId38" Type="http://schemas.openxmlformats.org/officeDocument/2006/relationships/hyperlink" Target="http://www.nbp.pl/Publikacje/O_Euro/RE3.pdf" TargetMode="External"/><Relationship Id="rId46" Type="http://schemas.openxmlformats.org/officeDocument/2006/relationships/hyperlink" Target="http://www.hks.harvard.edu/fs/jfrankel/PostCopenhagen+HUCE.ppt" TargetMode="External"/><Relationship Id="rId59" Type="http://schemas.openxmlformats.org/officeDocument/2006/relationships/hyperlink" Target="file:///\\nuada.hks.internal\staffprivate\JFrankel\www\CQ-globalresearcher-dollarvs.euro.pdf" TargetMode="External"/><Relationship Id="rId20" Type="http://schemas.openxmlformats.org/officeDocument/2006/relationships/hyperlink" Target="http://cemla.org/PDF/boletin/2016-01.html" TargetMode="External"/><Relationship Id="rId41" Type="http://schemas.openxmlformats.org/officeDocument/2006/relationships/hyperlink" Target="http://belfercenter.ksg.harvard.edu/experts/166/robert_n_stavins.html" TargetMode="External"/><Relationship Id="rId54" Type="http://schemas.openxmlformats.org/officeDocument/2006/relationships/hyperlink" Target="http://www.rff.org/Publications/WPC/Pages/Real-Energy-Securit-Drill-Baby-Drill-But-Not-Now.aspx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blackwellpublishing.com/journal.asp?ref=0967-0750" TargetMode="External"/><Relationship Id="rId23" Type="http://schemas.openxmlformats.org/officeDocument/2006/relationships/hyperlink" Target="file:///J:\Bio&amp;CV\NResourceCurseIMF2012.doc" TargetMode="External"/><Relationship Id="rId28" Type="http://schemas.openxmlformats.org/officeDocument/2006/relationships/hyperlink" Target="http://belfercenter.ksg.harvard.edu/experts/166/robert_n_stavins.html" TargetMode="External"/><Relationship Id="rId36" Type="http://schemas.openxmlformats.org/officeDocument/2006/relationships/hyperlink" Target="file:///J:\Bio&amp;CV\LessonsForUSfiscalSouthNYU.doc" TargetMode="External"/><Relationship Id="rId49" Type="http://schemas.openxmlformats.org/officeDocument/2006/relationships/hyperlink" Target="http://www.hpair.org/conferences/hconf/" TargetMode="External"/><Relationship Id="rId57" Type="http://schemas.openxmlformats.org/officeDocument/2006/relationships/hyperlink" Target="http://www.rff.org/PUBLICATIONS/Pages/default.aspx" TargetMode="External"/><Relationship Id="rId10" Type="http://schemas.openxmlformats.org/officeDocument/2006/relationships/hyperlink" Target="mailto:jeffrey_frankel@harvard.edu" TargetMode="External"/><Relationship Id="rId31" Type="http://schemas.openxmlformats.org/officeDocument/2006/relationships/hyperlink" Target="file:///\\nuada.hks.internal\staffprivate\JFrankel\www\AlfaroCommt-ISoM08.pdf" TargetMode="External"/><Relationship Id="rId44" Type="http://schemas.openxmlformats.org/officeDocument/2006/relationships/hyperlink" Target="http://www.cato.org/podcasts/" TargetMode="External"/><Relationship Id="rId52" Type="http://schemas.openxmlformats.org/officeDocument/2006/relationships/hyperlink" Target="http://www.weforum.org/pdf/Mexico/MCR_2009.pdf" TargetMode="External"/><Relationship Id="rId60" Type="http://schemas.openxmlformats.org/officeDocument/2006/relationships/hyperlink" Target="http://www.voxeu.org/index.php?q=node/989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hks.harvard.edu/fs/jfrankel/LAC+PPT2010.doc" TargetMode="External"/><Relationship Id="rId18" Type="http://schemas.openxmlformats.org/officeDocument/2006/relationships/hyperlink" Target="http://ksghome.harvard.edu/~jfrankel/GlobalEnviro&amp;TradeSweJan.doc" TargetMode="External"/><Relationship Id="rId39" Type="http://schemas.openxmlformats.org/officeDocument/2006/relationships/hyperlink" Target="http://www.cambridge.org/catalogue/catalogue.asp?isbn=9780521138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187173387A24B97E1B9DD99E13A9F" ma:contentTypeVersion="10" ma:contentTypeDescription="Create a new document." ma:contentTypeScope="" ma:versionID="b1321bf04da05cc5d9aa49875c519503">
  <xsd:schema xmlns:xsd="http://www.w3.org/2001/XMLSchema" xmlns:xs="http://www.w3.org/2001/XMLSchema" xmlns:p="http://schemas.microsoft.com/office/2006/metadata/properties" xmlns:ns3="0a36c77f-c2a7-4fc0-91fe-c81de77c2911" targetNamespace="http://schemas.microsoft.com/office/2006/metadata/properties" ma:root="true" ma:fieldsID="a5f8850230509d73377a948035cec58a" ns3:_="">
    <xsd:import namespace="0a36c77f-c2a7-4fc0-91fe-c81de77c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c77f-c2a7-4fc0-91fe-c81de77c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60C27-EEC9-41EB-82AD-C36E5AF94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81FA0-2168-4B91-896D-8DE6190DD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EA7ED-2DAD-4BD8-93FA-2B09793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6c77f-c2a7-4fc0-91fe-c81de77c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53</Pages>
  <Words>18228</Words>
  <Characters>109369</Characters>
  <Application>Microsoft Office Word</Application>
  <DocSecurity>0</DocSecurity>
  <Lines>2377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126860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Yahre</dc:creator>
  <cp:lastModifiedBy>Frankel, Jeffrey A.</cp:lastModifiedBy>
  <cp:revision>55</cp:revision>
  <cp:lastPrinted>2024-06-19T02:29:00Z</cp:lastPrinted>
  <dcterms:created xsi:type="dcterms:W3CDTF">2026-02-06T20:15:00Z</dcterms:created>
  <dcterms:modified xsi:type="dcterms:W3CDTF">2026-03-31T21:40:00Z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0x0101005C3187173387A24B97E1B9DD99E13A9F</vt:lpwstr>
  </property>
</Properties>
</file>