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FB6" w:rsidRDefault="00B90FB6" w:rsidP="002C08C6">
      <w:pPr>
        <w:ind w:right="200"/>
        <w:jc w:val="right"/>
        <w:rPr>
          <w:rFonts w:ascii="Calibri" w:hAnsi="Calibri"/>
          <w:b/>
          <w:sz w:val="32"/>
          <w:szCs w:val="32"/>
        </w:rPr>
      </w:pPr>
      <w:proofErr w:type="gramStart"/>
      <w:r w:rsidRPr="00B90FB6">
        <w:rPr>
          <w:rFonts w:asciiTheme="minorHAnsi" w:hAnsiTheme="minorHAnsi"/>
          <w:b/>
          <w:sz w:val="20"/>
        </w:rPr>
        <w:t xml:space="preserve">revised </w:t>
      </w:r>
      <w:r w:rsidR="00C308E9">
        <w:rPr>
          <w:rFonts w:asciiTheme="minorHAnsi" w:hAnsiTheme="minorHAnsi"/>
          <w:b/>
          <w:sz w:val="20"/>
        </w:rPr>
        <w:t xml:space="preserve"> Dec</w:t>
      </w:r>
      <w:proofErr w:type="gramEnd"/>
      <w:r w:rsidR="00C308E9">
        <w:rPr>
          <w:rFonts w:asciiTheme="minorHAnsi" w:hAnsiTheme="minorHAnsi"/>
          <w:b/>
          <w:sz w:val="20"/>
        </w:rPr>
        <w:t>.</w:t>
      </w:r>
      <w:r w:rsidR="00F1616C">
        <w:rPr>
          <w:rFonts w:asciiTheme="minorHAnsi" w:hAnsiTheme="minorHAnsi"/>
          <w:b/>
          <w:sz w:val="20"/>
        </w:rPr>
        <w:t xml:space="preserve"> </w:t>
      </w:r>
      <w:r w:rsidR="004F582C">
        <w:rPr>
          <w:rFonts w:asciiTheme="minorHAnsi" w:hAnsiTheme="minorHAnsi"/>
          <w:b/>
          <w:sz w:val="20"/>
        </w:rPr>
        <w:t>1</w:t>
      </w:r>
      <w:r w:rsidR="00F1616C">
        <w:rPr>
          <w:rFonts w:asciiTheme="minorHAnsi" w:hAnsiTheme="minorHAnsi"/>
          <w:b/>
          <w:sz w:val="20"/>
        </w:rPr>
        <w:t>9</w:t>
      </w:r>
      <w:r w:rsidR="004F582C">
        <w:rPr>
          <w:rFonts w:asciiTheme="minorHAnsi" w:hAnsiTheme="minorHAnsi"/>
          <w:b/>
          <w:sz w:val="20"/>
        </w:rPr>
        <w:t xml:space="preserve">, </w:t>
      </w:r>
      <w:r w:rsidR="00CF38ED" w:rsidRPr="00B90FB6">
        <w:rPr>
          <w:rFonts w:asciiTheme="minorHAnsi" w:hAnsiTheme="minorHAnsi"/>
          <w:b/>
          <w:sz w:val="20"/>
        </w:rPr>
        <w:t>2017</w:t>
      </w:r>
      <w:r w:rsidR="005B1C0C">
        <w:rPr>
          <w:rFonts w:asciiTheme="minorHAnsi" w:hAnsiTheme="minorHAnsi"/>
          <w:b/>
          <w:sz w:val="20"/>
        </w:rPr>
        <w:t>+27</w:t>
      </w:r>
      <w:r>
        <w:rPr>
          <w:rFonts w:asciiTheme="minorHAnsi" w:hAnsiTheme="minorHAnsi"/>
          <w:b/>
          <w:sz w:val="20"/>
        </w:rPr>
        <w:br/>
      </w:r>
    </w:p>
    <w:p w:rsidR="00FF39EA" w:rsidRPr="009A0E53" w:rsidRDefault="00084FA7" w:rsidP="00B90FB6">
      <w:pPr>
        <w:ind w:right="200"/>
        <w:jc w:val="center"/>
        <w:rPr>
          <w:rFonts w:ascii="Calibri" w:hAnsi="Calibri"/>
          <w:b/>
          <w:sz w:val="32"/>
          <w:szCs w:val="32"/>
        </w:rPr>
      </w:pPr>
      <w:r w:rsidRPr="009A0E53">
        <w:rPr>
          <w:rFonts w:ascii="Calibri" w:hAnsi="Calibri"/>
          <w:b/>
          <w:sz w:val="32"/>
          <w:szCs w:val="32"/>
        </w:rPr>
        <w:t>BGP-620</w:t>
      </w:r>
      <w:r w:rsidR="000E15BF" w:rsidRPr="009A0E53">
        <w:rPr>
          <w:rFonts w:ascii="Calibri" w:hAnsi="Calibri"/>
          <w:b/>
          <w:sz w:val="32"/>
          <w:szCs w:val="32"/>
        </w:rPr>
        <w:t>:</w:t>
      </w:r>
      <w:r w:rsidRPr="009A0E53">
        <w:rPr>
          <w:rFonts w:ascii="Calibri" w:hAnsi="Calibri"/>
          <w:b/>
          <w:sz w:val="32"/>
          <w:szCs w:val="32"/>
        </w:rPr>
        <w:t xml:space="preserve"> International Macroeconomics</w:t>
      </w:r>
    </w:p>
    <w:p w:rsidR="00FF39EA" w:rsidRPr="009A0E53" w:rsidRDefault="00FF39EA" w:rsidP="00CD5CC3">
      <w:pPr>
        <w:tabs>
          <w:tab w:val="left" w:pos="-720"/>
        </w:tabs>
        <w:suppressAutoHyphens/>
        <w:ind w:right="480"/>
        <w:jc w:val="center"/>
        <w:rPr>
          <w:rFonts w:ascii="Calibri" w:hAnsi="Calibri"/>
          <w:b/>
          <w:sz w:val="32"/>
          <w:szCs w:val="32"/>
        </w:rPr>
      </w:pPr>
      <w:r w:rsidRPr="009A0E53">
        <w:rPr>
          <w:rFonts w:ascii="Calibri" w:hAnsi="Calibri"/>
          <w:b/>
          <w:sz w:val="32"/>
          <w:szCs w:val="32"/>
        </w:rPr>
        <w:t xml:space="preserve">     Syllabus</w:t>
      </w:r>
      <w:r w:rsidR="0027250D" w:rsidRPr="009A0E53">
        <w:rPr>
          <w:rFonts w:ascii="Calibri" w:hAnsi="Calibri"/>
          <w:b/>
          <w:sz w:val="32"/>
          <w:szCs w:val="32"/>
        </w:rPr>
        <w:t xml:space="preserve">, </w:t>
      </w:r>
      <w:proofErr w:type="gramStart"/>
      <w:r w:rsidR="0027250D" w:rsidRPr="009A0E53">
        <w:rPr>
          <w:rFonts w:ascii="Calibri" w:hAnsi="Calibri"/>
          <w:b/>
          <w:sz w:val="32"/>
          <w:szCs w:val="32"/>
        </w:rPr>
        <w:t>Spring</w:t>
      </w:r>
      <w:proofErr w:type="gramEnd"/>
      <w:r w:rsidR="0027250D" w:rsidRPr="009A0E53">
        <w:rPr>
          <w:rFonts w:ascii="Calibri" w:hAnsi="Calibri"/>
          <w:b/>
          <w:sz w:val="32"/>
          <w:szCs w:val="32"/>
        </w:rPr>
        <w:t xml:space="preserve"> 20</w:t>
      </w:r>
      <w:r w:rsidR="00C308E9">
        <w:rPr>
          <w:rFonts w:ascii="Calibri" w:hAnsi="Calibri"/>
          <w:b/>
          <w:sz w:val="32"/>
          <w:szCs w:val="32"/>
        </w:rPr>
        <w:t>18</w:t>
      </w:r>
    </w:p>
    <w:p w:rsidR="00BE7BFD" w:rsidRPr="009A0E53" w:rsidRDefault="00BE7BFD" w:rsidP="00BE7BFD">
      <w:pPr>
        <w:jc w:val="center"/>
        <w:rPr>
          <w:rFonts w:ascii="Calibri" w:hAnsi="Calibri"/>
          <w:sz w:val="8"/>
          <w:szCs w:val="8"/>
        </w:rPr>
      </w:pPr>
    </w:p>
    <w:p w:rsidR="00BE7BFD" w:rsidRPr="009A0E53" w:rsidRDefault="007452EE" w:rsidP="00BC61CE">
      <w:pPr>
        <w:jc w:val="center"/>
        <w:rPr>
          <w:rFonts w:ascii="Calibri" w:hAnsi="Calibri"/>
          <w:b/>
        </w:rPr>
      </w:pPr>
      <w:r w:rsidRPr="009A0E53">
        <w:rPr>
          <w:rFonts w:ascii="Calibri" w:hAnsi="Calibri"/>
          <w:b/>
        </w:rPr>
        <w:t xml:space="preserve">Harvard </w:t>
      </w:r>
      <w:r w:rsidR="00BE7BFD" w:rsidRPr="009A0E53">
        <w:rPr>
          <w:rFonts w:ascii="Calibri" w:hAnsi="Calibri"/>
          <w:b/>
        </w:rPr>
        <w:t>Kennedy School, Harvard University</w:t>
      </w:r>
    </w:p>
    <w:p w:rsidR="00BE7BFD" w:rsidRPr="009A0E53" w:rsidRDefault="00BE7BFD" w:rsidP="00BE7BFD">
      <w:pPr>
        <w:ind w:firstLine="720"/>
        <w:rPr>
          <w:rFonts w:ascii="Calibri" w:hAnsi="Calibri"/>
          <w:color w:val="000000"/>
        </w:rPr>
      </w:pPr>
    </w:p>
    <w:p w:rsidR="00BE7BFD" w:rsidRPr="009A0E53" w:rsidRDefault="00BE7BFD" w:rsidP="00BE7BFD">
      <w:pPr>
        <w:pStyle w:val="BodyText"/>
        <w:rPr>
          <w:rFonts w:ascii="Calibri" w:hAnsi="Calibri"/>
        </w:rPr>
      </w:pPr>
      <w:r w:rsidRPr="009A0E53">
        <w:rPr>
          <w:rFonts w:ascii="Calibri" w:hAnsi="Calibri"/>
          <w:b/>
        </w:rPr>
        <w:t>Staff:</w:t>
      </w:r>
      <w:r w:rsidRPr="009A0E53">
        <w:rPr>
          <w:rFonts w:ascii="Calibri" w:hAnsi="Calibri"/>
          <w:b/>
        </w:rPr>
        <w:tab/>
        <w:t xml:space="preserve">Professor:  </w:t>
      </w:r>
      <w:r w:rsidRPr="009A0E53">
        <w:rPr>
          <w:rFonts w:ascii="Calibri" w:hAnsi="Calibri"/>
          <w:b/>
        </w:rPr>
        <w:tab/>
      </w:r>
      <w:r w:rsidRPr="009A0E53">
        <w:rPr>
          <w:rFonts w:ascii="Calibri" w:hAnsi="Calibri"/>
          <w:b/>
        </w:rPr>
        <w:tab/>
        <w:t>Jeffrey Frankel</w:t>
      </w:r>
      <w:r w:rsidRPr="009A0E53">
        <w:rPr>
          <w:rFonts w:ascii="Calibri" w:hAnsi="Calibri"/>
          <w:b/>
        </w:rPr>
        <w:tab/>
      </w:r>
      <w:r w:rsidR="00F653F0" w:rsidRPr="009A0E53">
        <w:rPr>
          <w:rFonts w:ascii="Calibri" w:hAnsi="Calibri"/>
          <w:b/>
        </w:rPr>
        <w:t xml:space="preserve">              </w:t>
      </w:r>
      <w:proofErr w:type="spellStart"/>
      <w:r w:rsidRPr="009A0E53">
        <w:rPr>
          <w:rFonts w:ascii="Calibri" w:hAnsi="Calibri"/>
        </w:rPr>
        <w:t>Littauer</w:t>
      </w:r>
      <w:proofErr w:type="spellEnd"/>
      <w:r w:rsidRPr="009A0E53">
        <w:rPr>
          <w:rFonts w:ascii="Calibri" w:hAnsi="Calibri"/>
        </w:rPr>
        <w:t xml:space="preserve"> 217</w:t>
      </w:r>
      <w:r w:rsidR="0038048F" w:rsidRPr="009A0E53">
        <w:rPr>
          <w:rFonts w:ascii="Calibri" w:hAnsi="Calibri"/>
        </w:rPr>
        <w:t>, HKS</w:t>
      </w:r>
    </w:p>
    <w:p w:rsidR="0025400E" w:rsidRPr="009A0E53" w:rsidRDefault="00BE7BFD" w:rsidP="0025400E">
      <w:pPr>
        <w:pStyle w:val="BodyText"/>
        <w:rPr>
          <w:rFonts w:ascii="Calibri" w:hAnsi="Calibri"/>
          <w:szCs w:val="24"/>
        </w:rPr>
      </w:pPr>
      <w:r w:rsidRPr="009A0E53">
        <w:rPr>
          <w:rFonts w:ascii="Calibri" w:hAnsi="Calibri"/>
        </w:rPr>
        <w:tab/>
        <w:t>Faculty Assistant:</w:t>
      </w:r>
      <w:r w:rsidRPr="009A0E53">
        <w:rPr>
          <w:rFonts w:ascii="Calibri" w:hAnsi="Calibri"/>
        </w:rPr>
        <w:tab/>
      </w:r>
      <w:r w:rsidR="0025400E" w:rsidRPr="009A0E53">
        <w:rPr>
          <w:rFonts w:ascii="Calibri" w:hAnsi="Calibri"/>
        </w:rPr>
        <w:t xml:space="preserve">Minoo </w:t>
      </w:r>
      <w:r w:rsidR="0025400E" w:rsidRPr="009A0E53">
        <w:rPr>
          <w:rFonts w:ascii="Calibri" w:hAnsi="Calibri"/>
        </w:rPr>
        <w:tab/>
        <w:t>Ghoreishi</w:t>
      </w:r>
      <w:r w:rsidR="0038048F" w:rsidRPr="009A0E53">
        <w:rPr>
          <w:rFonts w:ascii="Calibri" w:hAnsi="Calibri"/>
          <w:sz w:val="20"/>
        </w:rPr>
        <w:t xml:space="preserve"> </w:t>
      </w:r>
      <w:r w:rsidR="0038048F" w:rsidRPr="009A0E53">
        <w:rPr>
          <w:rFonts w:ascii="Calibri" w:hAnsi="Calibri"/>
          <w:sz w:val="20"/>
        </w:rPr>
        <w:tab/>
      </w:r>
      <w:r w:rsidR="0038048F" w:rsidRPr="009A0E53">
        <w:rPr>
          <w:rFonts w:ascii="Calibri" w:hAnsi="Calibri"/>
          <w:szCs w:val="24"/>
        </w:rPr>
        <w:t>Belfer 505    (617) 384-7329</w:t>
      </w:r>
    </w:p>
    <w:p w:rsidR="00317C44" w:rsidRPr="009A0E53" w:rsidRDefault="00F653F0" w:rsidP="0025400E">
      <w:pPr>
        <w:pStyle w:val="BodyText"/>
        <w:rPr>
          <w:rFonts w:ascii="Calibri" w:hAnsi="Calibri"/>
          <w:sz w:val="16"/>
          <w:szCs w:val="16"/>
        </w:rPr>
      </w:pPr>
      <w:r w:rsidRPr="009A0E53">
        <w:rPr>
          <w:rFonts w:ascii="Calibri" w:hAnsi="Calibri"/>
          <w:szCs w:val="24"/>
        </w:rPr>
        <w:tab/>
        <w:t>Teaching Fellow:</w:t>
      </w:r>
      <w:r w:rsidRPr="009A0E53">
        <w:rPr>
          <w:rFonts w:ascii="Calibri" w:hAnsi="Calibri"/>
          <w:szCs w:val="24"/>
        </w:rPr>
        <w:tab/>
      </w:r>
      <w:r w:rsidR="00C308E9">
        <w:rPr>
          <w:rFonts w:ascii="Calibri" w:hAnsi="Calibri"/>
          <w:szCs w:val="24"/>
        </w:rPr>
        <w:t>Haiyang Zhang</w:t>
      </w:r>
      <w:r w:rsidR="00B111F8" w:rsidRPr="009A0E53">
        <w:rPr>
          <w:rFonts w:ascii="Calibri" w:hAnsi="Calibri"/>
          <w:szCs w:val="24"/>
        </w:rPr>
        <w:tab/>
        <w:t xml:space="preserve">             </w:t>
      </w:r>
      <w:r w:rsidR="00186B8E" w:rsidRPr="009A0E53">
        <w:rPr>
          <w:rFonts w:ascii="Calibri" w:hAnsi="Calibri"/>
          <w:szCs w:val="24"/>
        </w:rPr>
        <w:t xml:space="preserve"> </w:t>
      </w:r>
      <w:r w:rsidR="00B111F8" w:rsidRPr="009A0E53">
        <w:rPr>
          <w:rFonts w:ascii="Calibri" w:hAnsi="Calibri"/>
          <w:szCs w:val="24"/>
        </w:rPr>
        <w:t>Course Assistant</w:t>
      </w:r>
      <w:r w:rsidR="00B111F8" w:rsidRPr="002B2DED">
        <w:rPr>
          <w:rFonts w:asciiTheme="minorHAnsi" w:hAnsiTheme="minorHAnsi"/>
          <w:szCs w:val="24"/>
        </w:rPr>
        <w:t>:</w:t>
      </w:r>
      <w:r w:rsidR="00084FA7" w:rsidRPr="002B2DED">
        <w:rPr>
          <w:rFonts w:asciiTheme="minorHAnsi" w:hAnsiTheme="minorHAnsi"/>
          <w:szCs w:val="24"/>
        </w:rPr>
        <w:t xml:space="preserve"> </w:t>
      </w:r>
      <w:r w:rsidR="002C08C6" w:rsidRPr="002B2DED">
        <w:rPr>
          <w:rFonts w:asciiTheme="minorHAnsi" w:hAnsiTheme="minorHAnsi"/>
          <w:szCs w:val="24"/>
        </w:rPr>
        <w:t xml:space="preserve"> </w:t>
      </w:r>
      <w:r w:rsidR="00412934" w:rsidRPr="002B2DED">
        <w:rPr>
          <w:rFonts w:asciiTheme="minorHAnsi" w:hAnsiTheme="minorHAnsi" w:cs="Arial"/>
          <w:color w:val="222222"/>
          <w:szCs w:val="24"/>
          <w:shd w:val="clear" w:color="auto" w:fill="FFFFFF"/>
        </w:rPr>
        <w:t>Abhisek Ghosh</w:t>
      </w:r>
      <w:r w:rsidR="00412934">
        <w:rPr>
          <w:rFonts w:ascii="Arial" w:hAnsi="Arial" w:cs="Arial"/>
          <w:color w:val="222222"/>
          <w:sz w:val="19"/>
          <w:szCs w:val="19"/>
          <w:shd w:val="clear" w:color="auto" w:fill="FFFFFF"/>
        </w:rPr>
        <w:t> </w:t>
      </w:r>
    </w:p>
    <w:p w:rsidR="00853502" w:rsidRPr="009A0E53" w:rsidRDefault="0095042A" w:rsidP="0025400E">
      <w:pPr>
        <w:pStyle w:val="BodyText"/>
        <w:rPr>
          <w:rFonts w:ascii="Calibri" w:hAnsi="Calibri"/>
          <w:sz w:val="16"/>
          <w:szCs w:val="16"/>
        </w:rPr>
      </w:pPr>
      <w:r w:rsidRPr="00B111F8">
        <w:rPr>
          <w:rFonts w:ascii="Times New Roman" w:hAnsi="Times New Roman"/>
          <w:sz w:val="16"/>
          <w:szCs w:val="16"/>
        </w:rPr>
        <w:tab/>
        <w:t xml:space="preserve"> </w:t>
      </w:r>
    </w:p>
    <w:p w:rsidR="00C308E9" w:rsidRDefault="00BE7BFD" w:rsidP="00CD5CC3">
      <w:pPr>
        <w:pStyle w:val="BodyText"/>
        <w:rPr>
          <w:rFonts w:ascii="Calibri" w:hAnsi="Calibri"/>
        </w:rPr>
      </w:pPr>
      <w:r w:rsidRPr="009A0E53">
        <w:rPr>
          <w:rFonts w:ascii="Calibri" w:hAnsi="Calibri"/>
          <w:b/>
        </w:rPr>
        <w:t>Times:</w:t>
      </w:r>
      <w:r w:rsidRPr="009A0E53">
        <w:rPr>
          <w:rFonts w:ascii="Calibri" w:hAnsi="Calibri"/>
          <w:b/>
        </w:rPr>
        <w:tab/>
      </w:r>
      <w:r w:rsidRPr="009A0E53">
        <w:rPr>
          <w:rFonts w:ascii="Calibri" w:hAnsi="Calibri"/>
        </w:rPr>
        <w:t xml:space="preserve">   Lectures:  </w:t>
      </w:r>
      <w:r w:rsidRPr="009A0E53">
        <w:rPr>
          <w:rFonts w:ascii="Calibri" w:hAnsi="Calibri"/>
        </w:rPr>
        <w:tab/>
      </w:r>
      <w:r w:rsidRPr="009A0E53">
        <w:rPr>
          <w:rFonts w:ascii="Calibri" w:hAnsi="Calibri"/>
        </w:rPr>
        <w:tab/>
      </w:r>
      <w:r w:rsidR="00486EB0" w:rsidRPr="009A0E53">
        <w:rPr>
          <w:rFonts w:ascii="Calibri" w:hAnsi="Calibri"/>
        </w:rPr>
        <w:t>Tuesd</w:t>
      </w:r>
      <w:r w:rsidR="00C308E9">
        <w:rPr>
          <w:rFonts w:ascii="Calibri" w:hAnsi="Calibri"/>
        </w:rPr>
        <w:t>ays-Thursdays 2:45-4:00</w:t>
      </w:r>
      <w:r w:rsidR="00466AA5">
        <w:rPr>
          <w:rFonts w:ascii="Calibri" w:hAnsi="Calibri"/>
        </w:rPr>
        <w:t>,</w:t>
      </w:r>
      <w:r w:rsidRPr="009A0E53">
        <w:rPr>
          <w:rFonts w:ascii="Calibri" w:hAnsi="Calibri"/>
        </w:rPr>
        <w:t xml:space="preserve"> </w:t>
      </w:r>
      <w:proofErr w:type="spellStart"/>
      <w:r w:rsidR="0038048F" w:rsidRPr="009A0E53">
        <w:rPr>
          <w:rFonts w:ascii="Calibri" w:hAnsi="Calibri"/>
        </w:rPr>
        <w:t>L</w:t>
      </w:r>
      <w:r w:rsidR="00A20C57" w:rsidRPr="009A0E53">
        <w:rPr>
          <w:rFonts w:ascii="Calibri" w:hAnsi="Calibri"/>
        </w:rPr>
        <w:t>ittauer</w:t>
      </w:r>
      <w:proofErr w:type="spellEnd"/>
      <w:r w:rsidR="00A20C57" w:rsidRPr="009A0E53">
        <w:rPr>
          <w:rFonts w:ascii="Calibri" w:hAnsi="Calibri"/>
        </w:rPr>
        <w:t xml:space="preserve"> </w:t>
      </w:r>
      <w:r w:rsidR="002A0622">
        <w:rPr>
          <w:rFonts w:ascii="Calibri" w:hAnsi="Calibri"/>
        </w:rPr>
        <w:t>280</w:t>
      </w:r>
      <w:r w:rsidR="00781F7D">
        <w:rPr>
          <w:rFonts w:ascii="Calibri" w:hAnsi="Calibri"/>
        </w:rPr>
        <w:t>.</w:t>
      </w:r>
    </w:p>
    <w:p w:rsidR="00BE7BFD" w:rsidRPr="00C308E9" w:rsidRDefault="00466AA5" w:rsidP="00CD5CC3">
      <w:pPr>
        <w:pStyle w:val="BodyText"/>
        <w:rPr>
          <w:rFonts w:ascii="Calibri" w:hAnsi="Calibri"/>
          <w:szCs w:val="24"/>
        </w:rPr>
      </w:pPr>
      <w:r>
        <w:rPr>
          <w:rFonts w:ascii="Calibri" w:hAnsi="Calibri"/>
          <w:szCs w:val="24"/>
        </w:rPr>
        <w:tab/>
        <w:t xml:space="preserve">   Prof. </w:t>
      </w:r>
      <w:proofErr w:type="gramStart"/>
      <w:r>
        <w:rPr>
          <w:rFonts w:ascii="Calibri" w:hAnsi="Calibri"/>
          <w:szCs w:val="24"/>
        </w:rPr>
        <w:t>o</w:t>
      </w:r>
      <w:r w:rsidR="00C308E9">
        <w:rPr>
          <w:rFonts w:ascii="Calibri" w:hAnsi="Calibri"/>
          <w:szCs w:val="24"/>
        </w:rPr>
        <w:t>ffice</w:t>
      </w:r>
      <w:proofErr w:type="gramEnd"/>
      <w:r w:rsidR="00C308E9">
        <w:rPr>
          <w:rFonts w:ascii="Calibri" w:hAnsi="Calibri"/>
          <w:szCs w:val="24"/>
        </w:rPr>
        <w:t xml:space="preserve"> hours: </w:t>
      </w:r>
      <w:r w:rsidR="00C308E9">
        <w:rPr>
          <w:rFonts w:ascii="Calibri" w:hAnsi="Calibri"/>
          <w:szCs w:val="24"/>
        </w:rPr>
        <w:tab/>
      </w:r>
      <w:r w:rsidR="00C308E9" w:rsidRPr="009A0E53">
        <w:rPr>
          <w:rFonts w:ascii="Calibri" w:hAnsi="Calibri"/>
        </w:rPr>
        <w:t>Tuesd</w:t>
      </w:r>
      <w:r w:rsidR="00C308E9">
        <w:rPr>
          <w:rFonts w:ascii="Calibri" w:hAnsi="Calibri"/>
        </w:rPr>
        <w:t>ay 4:15-5:15</w:t>
      </w:r>
      <w:r w:rsidR="00C308E9" w:rsidRPr="009A0E53">
        <w:rPr>
          <w:rFonts w:ascii="Calibri" w:hAnsi="Calibri"/>
        </w:rPr>
        <w:t xml:space="preserve"> and </w:t>
      </w:r>
      <w:r w:rsidR="00C308E9">
        <w:rPr>
          <w:rFonts w:ascii="Calibri" w:hAnsi="Calibri"/>
        </w:rPr>
        <w:t xml:space="preserve">Wednesday </w:t>
      </w:r>
      <w:r w:rsidR="00C308E9" w:rsidRPr="009A0E53">
        <w:rPr>
          <w:rFonts w:ascii="Calibri" w:hAnsi="Calibri"/>
        </w:rPr>
        <w:t>1:15-2:30 p.m.,</w:t>
      </w:r>
      <w:r w:rsidR="00C308E9">
        <w:rPr>
          <w:rFonts w:ascii="Calibri" w:hAnsi="Calibri"/>
        </w:rPr>
        <w:t xml:space="preserve"> </w:t>
      </w:r>
      <w:proofErr w:type="spellStart"/>
      <w:r w:rsidR="00C308E9" w:rsidRPr="009A0E53">
        <w:rPr>
          <w:rFonts w:ascii="Calibri" w:hAnsi="Calibri"/>
        </w:rPr>
        <w:t>Littauer</w:t>
      </w:r>
      <w:proofErr w:type="spellEnd"/>
      <w:r w:rsidR="00C308E9">
        <w:rPr>
          <w:rFonts w:ascii="Calibri" w:hAnsi="Calibri"/>
        </w:rPr>
        <w:t xml:space="preserve"> 217</w:t>
      </w:r>
      <w:r w:rsidR="00781F7D">
        <w:rPr>
          <w:rFonts w:ascii="Calibri" w:hAnsi="Calibri"/>
        </w:rPr>
        <w:t>.</w:t>
      </w:r>
    </w:p>
    <w:p w:rsidR="00466AA5" w:rsidRPr="00466AA5" w:rsidRDefault="00170B4A" w:rsidP="00466AA5">
      <w:pPr>
        <w:shd w:val="clear" w:color="auto" w:fill="FFFFFF"/>
        <w:rPr>
          <w:rFonts w:ascii="Arial" w:eastAsia="Times New Roman" w:hAnsi="Arial" w:cs="Arial"/>
          <w:snapToGrid/>
          <w:color w:val="222222"/>
          <w:sz w:val="19"/>
          <w:szCs w:val="19"/>
        </w:rPr>
      </w:pPr>
      <w:r w:rsidRPr="009A0E53">
        <w:rPr>
          <w:rFonts w:ascii="Calibri" w:hAnsi="Calibri"/>
        </w:rPr>
        <w:tab/>
        <w:t xml:space="preserve">   Review session:  </w:t>
      </w:r>
      <w:r w:rsidRPr="009A0E53">
        <w:rPr>
          <w:rFonts w:ascii="Calibri" w:hAnsi="Calibri"/>
        </w:rPr>
        <w:tab/>
        <w:t>Fridays</w:t>
      </w:r>
      <w:r w:rsidR="00317C44" w:rsidRPr="009A0E53">
        <w:rPr>
          <w:rFonts w:ascii="Calibri" w:hAnsi="Calibri"/>
          <w:szCs w:val="24"/>
        </w:rPr>
        <w:t xml:space="preserve">, </w:t>
      </w:r>
      <w:r w:rsidR="00FA5D95" w:rsidRPr="00466AA5">
        <w:rPr>
          <w:rFonts w:ascii="Calibri" w:hAnsi="Calibri"/>
          <w:color w:val="333333"/>
          <w:szCs w:val="24"/>
          <w:shd w:val="clear" w:color="auto" w:fill="FFFFFF"/>
        </w:rPr>
        <w:t xml:space="preserve">1:15-2:30, </w:t>
      </w:r>
      <w:proofErr w:type="spellStart"/>
      <w:r w:rsidR="00466AA5" w:rsidRPr="00466AA5">
        <w:rPr>
          <w:rFonts w:ascii="Calibri" w:eastAsia="Times New Roman" w:hAnsi="Calibri" w:cs="Arial"/>
          <w:snapToGrid/>
          <w:szCs w:val="24"/>
        </w:rPr>
        <w:t>L</w:t>
      </w:r>
      <w:r w:rsidR="00466AA5">
        <w:rPr>
          <w:rFonts w:ascii="Calibri" w:eastAsia="Times New Roman" w:hAnsi="Calibri" w:cs="Arial"/>
          <w:snapToGrid/>
          <w:szCs w:val="24"/>
        </w:rPr>
        <w:t>ittauer</w:t>
      </w:r>
      <w:proofErr w:type="spellEnd"/>
      <w:r w:rsidR="00466AA5">
        <w:rPr>
          <w:rFonts w:ascii="Calibri" w:eastAsia="Times New Roman" w:hAnsi="Calibri" w:cs="Arial"/>
          <w:snapToGrid/>
          <w:szCs w:val="24"/>
        </w:rPr>
        <w:t xml:space="preserve"> </w:t>
      </w:r>
      <w:r w:rsidR="00466AA5" w:rsidRPr="00466AA5">
        <w:rPr>
          <w:rFonts w:ascii="Calibri" w:eastAsia="Times New Roman" w:hAnsi="Calibri" w:cs="Arial"/>
          <w:snapToGrid/>
          <w:szCs w:val="24"/>
        </w:rPr>
        <w:t>382.</w:t>
      </w:r>
    </w:p>
    <w:p w:rsidR="000A5BC5" w:rsidRPr="009A0E53" w:rsidRDefault="000A5BC5" w:rsidP="00BE7BFD">
      <w:pPr>
        <w:pStyle w:val="BodyText"/>
        <w:rPr>
          <w:rFonts w:ascii="Calibri" w:hAnsi="Calibri"/>
        </w:rPr>
      </w:pPr>
    </w:p>
    <w:p w:rsidR="00BE7BFD" w:rsidRPr="009A0E53" w:rsidRDefault="008D2907" w:rsidP="00CD5CC3">
      <w:pPr>
        <w:tabs>
          <w:tab w:val="left" w:pos="-720"/>
        </w:tabs>
        <w:suppressAutoHyphens/>
        <w:rPr>
          <w:rFonts w:ascii="Calibri" w:hAnsi="Calibri"/>
          <w:spacing w:val="-3"/>
        </w:rPr>
      </w:pPr>
      <w:r w:rsidRPr="009A0E53">
        <w:rPr>
          <w:rFonts w:ascii="Calibri" w:hAnsi="Calibri"/>
        </w:rPr>
        <w:tab/>
        <w:t xml:space="preserve">   Final exam: </w:t>
      </w:r>
      <w:r w:rsidRPr="009A0E53">
        <w:rPr>
          <w:rFonts w:ascii="Calibri" w:hAnsi="Calibri"/>
        </w:rPr>
        <w:tab/>
      </w:r>
      <w:r w:rsidRPr="009A0E53">
        <w:rPr>
          <w:rFonts w:ascii="Calibri" w:hAnsi="Calibri"/>
        </w:rPr>
        <w:tab/>
      </w:r>
      <w:r w:rsidR="0040775A">
        <w:rPr>
          <w:rFonts w:ascii="Calibri" w:eastAsia="Times New Roman" w:hAnsi="Calibri" w:cs="Arial"/>
          <w:snapToGrid/>
          <w:szCs w:val="24"/>
        </w:rPr>
        <w:t xml:space="preserve">Wednesday, </w:t>
      </w:r>
      <w:r w:rsidR="00466AA5" w:rsidRPr="00466AA5">
        <w:rPr>
          <w:rFonts w:ascii="Calibri" w:eastAsia="Times New Roman" w:hAnsi="Calibri" w:cs="Arial"/>
          <w:snapToGrid/>
          <w:szCs w:val="24"/>
        </w:rPr>
        <w:t>May 2, 2-5:00,</w:t>
      </w:r>
      <w:r w:rsidR="00466AA5" w:rsidRPr="00466AA5">
        <w:rPr>
          <w:rFonts w:ascii="Calibri" w:eastAsia="Times New Roman" w:hAnsi="Calibri" w:cs="Arial"/>
          <w:snapToGrid/>
          <w:color w:val="1F497D"/>
          <w:szCs w:val="24"/>
        </w:rPr>
        <w:t xml:space="preserve"> </w:t>
      </w:r>
      <w:proofErr w:type="spellStart"/>
      <w:r w:rsidR="00466AA5">
        <w:rPr>
          <w:rFonts w:ascii="Calibri" w:hAnsi="Calibri"/>
          <w:color w:val="333333"/>
          <w:szCs w:val="24"/>
          <w:shd w:val="clear" w:color="auto" w:fill="FFFFFF"/>
        </w:rPr>
        <w:t>Littauer</w:t>
      </w:r>
      <w:proofErr w:type="spellEnd"/>
      <w:r w:rsidR="00466AA5">
        <w:rPr>
          <w:rFonts w:ascii="Calibri" w:hAnsi="Calibri"/>
          <w:color w:val="333333"/>
          <w:szCs w:val="24"/>
          <w:shd w:val="clear" w:color="auto" w:fill="FFFFFF"/>
        </w:rPr>
        <w:t xml:space="preserve"> </w:t>
      </w:r>
      <w:r w:rsidR="00466AA5" w:rsidRPr="00466AA5">
        <w:rPr>
          <w:rFonts w:ascii="Calibri" w:hAnsi="Calibri"/>
          <w:color w:val="333333"/>
          <w:szCs w:val="24"/>
          <w:shd w:val="clear" w:color="auto" w:fill="FFFFFF"/>
        </w:rPr>
        <w:t>382</w:t>
      </w:r>
      <w:r w:rsidRPr="00466AA5">
        <w:rPr>
          <w:rFonts w:ascii="Calibri" w:hAnsi="Calibri"/>
          <w:szCs w:val="24"/>
        </w:rPr>
        <w:t>.</w:t>
      </w:r>
    </w:p>
    <w:p w:rsidR="00FF39EA" w:rsidRPr="009A0E53" w:rsidRDefault="00FF39EA" w:rsidP="00BE7BFD">
      <w:pPr>
        <w:tabs>
          <w:tab w:val="left" w:pos="-720"/>
        </w:tabs>
        <w:suppressAutoHyphens/>
        <w:ind w:right="480"/>
        <w:rPr>
          <w:rFonts w:ascii="Calibri" w:hAnsi="Calibri"/>
          <w:b/>
        </w:rPr>
      </w:pPr>
    </w:p>
    <w:p w:rsidR="00FF39EA" w:rsidRPr="009A0E53" w:rsidRDefault="00FF39EA">
      <w:pPr>
        <w:pStyle w:val="Heading6"/>
        <w:rPr>
          <w:rFonts w:ascii="Calibri" w:hAnsi="Calibri"/>
          <w:sz w:val="32"/>
        </w:rPr>
      </w:pPr>
      <w:r w:rsidRPr="009A0E53">
        <w:rPr>
          <w:rFonts w:ascii="Calibri" w:hAnsi="Calibri"/>
        </w:rPr>
        <w:t>Prospectus</w:t>
      </w:r>
    </w:p>
    <w:p w:rsidR="00FF39EA" w:rsidRPr="009A0E53" w:rsidRDefault="00FF39EA">
      <w:pPr>
        <w:pStyle w:val="BodyText"/>
        <w:rPr>
          <w:rFonts w:ascii="Calibri" w:hAnsi="Calibri"/>
          <w:b/>
          <w:sz w:val="16"/>
          <w:szCs w:val="16"/>
        </w:rPr>
      </w:pPr>
    </w:p>
    <w:p w:rsidR="00FF39EA" w:rsidRPr="009A0E53" w:rsidRDefault="00FF39EA">
      <w:pPr>
        <w:pStyle w:val="BodyText"/>
        <w:rPr>
          <w:rFonts w:ascii="Calibri" w:hAnsi="Calibri"/>
          <w:sz w:val="20"/>
        </w:rPr>
      </w:pPr>
      <w:r w:rsidRPr="009A0E53">
        <w:rPr>
          <w:rFonts w:ascii="Calibri" w:hAnsi="Calibri"/>
          <w:b/>
          <w:sz w:val="20"/>
        </w:rPr>
        <w:t>Topics covered</w:t>
      </w:r>
      <w:r w:rsidRPr="009A0E53">
        <w:rPr>
          <w:rFonts w:ascii="Calibri" w:hAnsi="Calibri"/>
          <w:sz w:val="20"/>
        </w:rPr>
        <w:t xml:space="preserve">: What is the role of monetary and fiscal policy in an open economy?  What determines the balance of payments, the level of economic activity, and inflation? </w:t>
      </w:r>
      <w:r w:rsidR="00486EB0" w:rsidRPr="009A0E53">
        <w:rPr>
          <w:rFonts w:ascii="Calibri" w:hAnsi="Calibri"/>
          <w:sz w:val="20"/>
        </w:rPr>
        <w:t xml:space="preserve">Should countries fix their exchange rates, or let them float?  </w:t>
      </w:r>
      <w:r w:rsidRPr="009A0E53">
        <w:rPr>
          <w:rFonts w:ascii="Calibri" w:hAnsi="Calibri"/>
          <w:sz w:val="20"/>
        </w:rPr>
        <w:t xml:space="preserve"> How does the globalization of financial markets affect these and other policy questions?</w:t>
      </w:r>
    </w:p>
    <w:p w:rsidR="00FF39EA" w:rsidRPr="009A0E53" w:rsidRDefault="00FF39EA">
      <w:pPr>
        <w:pStyle w:val="BodyText"/>
        <w:rPr>
          <w:rFonts w:ascii="Calibri" w:hAnsi="Calibri"/>
          <w:sz w:val="16"/>
          <w:szCs w:val="16"/>
        </w:rPr>
      </w:pPr>
    </w:p>
    <w:p w:rsidR="00FF39EA" w:rsidRPr="009A0E53" w:rsidRDefault="006F5FC6">
      <w:pPr>
        <w:pStyle w:val="BodyText"/>
        <w:rPr>
          <w:rFonts w:ascii="Calibri" w:hAnsi="Calibri"/>
          <w:sz w:val="20"/>
        </w:rPr>
      </w:pPr>
      <w:r w:rsidRPr="009A0E53">
        <w:rPr>
          <w:rFonts w:ascii="Calibri" w:hAnsi="Calibri"/>
          <w:sz w:val="20"/>
        </w:rPr>
        <w:tab/>
        <w:t>This course deals with</w:t>
      </w:r>
      <w:r w:rsidR="00FF39EA" w:rsidRPr="009A0E53">
        <w:rPr>
          <w:rFonts w:ascii="Calibri" w:hAnsi="Calibri"/>
          <w:sz w:val="20"/>
        </w:rPr>
        <w:t xml:space="preserve"> the macroeconomics of open economies. The emphasis will be on models appropriate to </w:t>
      </w:r>
      <w:r w:rsidR="00486EB0" w:rsidRPr="009A0E53">
        <w:rPr>
          <w:rFonts w:ascii="Calibri" w:hAnsi="Calibri"/>
          <w:sz w:val="20"/>
        </w:rPr>
        <w:t xml:space="preserve">major countries. </w:t>
      </w:r>
      <w:r w:rsidRPr="009A0E53">
        <w:rPr>
          <w:rFonts w:ascii="Calibri" w:hAnsi="Calibri"/>
          <w:sz w:val="20"/>
        </w:rPr>
        <w:t>Topics</w:t>
      </w:r>
      <w:r w:rsidR="00FF39EA" w:rsidRPr="009A0E53">
        <w:rPr>
          <w:rFonts w:ascii="Calibri" w:hAnsi="Calibri"/>
          <w:sz w:val="20"/>
        </w:rPr>
        <w:t xml:space="preserve"> include the foreign exchange market, devaluation, and import and export elasticities; the simultaneous determination of the trade balance, national income, the balance of payments, money flows and price levels; capital flows and our increasingly-integrated financial markets; monetary and fiscal policy in open economies; international macroeconomic interdependence and policy coordination; supply relationships and nominal anchors for monetary policy; </w:t>
      </w:r>
      <w:r w:rsidR="00916D9C" w:rsidRPr="009A0E53">
        <w:rPr>
          <w:rFonts w:ascii="Calibri" w:hAnsi="Calibri"/>
          <w:sz w:val="20"/>
        </w:rPr>
        <w:t xml:space="preserve">currency unions, </w:t>
      </w:r>
      <w:r w:rsidR="00FF39EA" w:rsidRPr="009A0E53">
        <w:rPr>
          <w:rFonts w:ascii="Calibri" w:hAnsi="Calibri"/>
          <w:sz w:val="20"/>
        </w:rPr>
        <w:t xml:space="preserve">the determination of exchange rates in international money markets; and international portfolio diversification.  </w:t>
      </w:r>
    </w:p>
    <w:p w:rsidR="00FF39EA" w:rsidRPr="009A0E53" w:rsidRDefault="00FF39EA">
      <w:pPr>
        <w:pStyle w:val="BodyText"/>
        <w:rPr>
          <w:rFonts w:ascii="Calibri" w:hAnsi="Calibri"/>
          <w:sz w:val="20"/>
        </w:rPr>
      </w:pPr>
    </w:p>
    <w:p w:rsidR="00FF39EA" w:rsidRPr="009A0E53" w:rsidRDefault="00FF39EA">
      <w:pPr>
        <w:pStyle w:val="BodyText"/>
        <w:rPr>
          <w:rFonts w:ascii="Calibri" w:hAnsi="Calibri"/>
          <w:sz w:val="20"/>
        </w:rPr>
      </w:pPr>
      <w:r w:rsidRPr="009A0E53">
        <w:rPr>
          <w:rFonts w:ascii="Calibri" w:hAnsi="Calibri"/>
          <w:b/>
          <w:sz w:val="20"/>
        </w:rPr>
        <w:t>Nature of the approach</w:t>
      </w:r>
      <w:r w:rsidRPr="009A0E53">
        <w:rPr>
          <w:rFonts w:ascii="Calibri" w:hAnsi="Calibri"/>
          <w:sz w:val="20"/>
        </w:rPr>
        <w:t xml:space="preserve">:  The course is a relatively comprehensive treatment of standard textbook models in the area of open-economy macroeconomics.  Although real-world examples are sprinkled throughout, the course relies very heavily on algebraic and graphical analysis, as is customary in economics classes.  </w:t>
      </w:r>
    </w:p>
    <w:p w:rsidR="00FF39EA" w:rsidRPr="009A0E53" w:rsidRDefault="00FF39EA">
      <w:pPr>
        <w:pStyle w:val="BodyText"/>
        <w:rPr>
          <w:rFonts w:ascii="Calibri" w:hAnsi="Calibri"/>
          <w:sz w:val="16"/>
          <w:szCs w:val="16"/>
        </w:rPr>
      </w:pPr>
    </w:p>
    <w:p w:rsidR="00FF39EA" w:rsidRPr="009A0E53" w:rsidRDefault="00FF39EA">
      <w:pPr>
        <w:pStyle w:val="BodyText"/>
        <w:rPr>
          <w:rFonts w:ascii="Calibri" w:hAnsi="Calibri"/>
          <w:sz w:val="20"/>
        </w:rPr>
      </w:pPr>
      <w:r w:rsidRPr="009A0E53">
        <w:rPr>
          <w:rFonts w:ascii="Calibri" w:hAnsi="Calibri"/>
          <w:b/>
          <w:sz w:val="20"/>
        </w:rPr>
        <w:t>Who should take the course</w:t>
      </w:r>
      <w:r w:rsidRPr="009A0E53">
        <w:rPr>
          <w:rFonts w:ascii="Calibri" w:hAnsi="Calibri"/>
          <w:sz w:val="20"/>
        </w:rPr>
        <w:t>: Only those who are quite comfortable with algebraic and graphical analysis should enroll.  This is not an appropriate course for students who want some basic general exposure to international economics.</w:t>
      </w:r>
    </w:p>
    <w:p w:rsidR="00FF39EA" w:rsidRPr="009A0E53" w:rsidRDefault="00FF39EA">
      <w:pPr>
        <w:rPr>
          <w:rFonts w:ascii="Calibri" w:hAnsi="Calibri"/>
          <w:sz w:val="16"/>
          <w:szCs w:val="16"/>
        </w:rPr>
      </w:pPr>
    </w:p>
    <w:p w:rsidR="00FF39EA" w:rsidRPr="009A0E53" w:rsidRDefault="00FF39EA">
      <w:pPr>
        <w:pStyle w:val="BodyText"/>
        <w:rPr>
          <w:rFonts w:ascii="Calibri" w:hAnsi="Calibri"/>
          <w:sz w:val="20"/>
        </w:rPr>
      </w:pPr>
      <w:r w:rsidRPr="009A0E53">
        <w:rPr>
          <w:rFonts w:ascii="Calibri" w:hAnsi="Calibri"/>
          <w:b/>
          <w:sz w:val="20"/>
        </w:rPr>
        <w:t>Prerequisites</w:t>
      </w:r>
      <w:r w:rsidRPr="009A0E53">
        <w:rPr>
          <w:rFonts w:ascii="Calibri" w:hAnsi="Calibri"/>
          <w:sz w:val="20"/>
        </w:rPr>
        <w:t>: Familiarity with the principles of economics and with intermediate-level macroeconomics is necessary, particularly standard models of monetary and fiscal policy and their effects on interest rates and income.  API-101 and API-121, respectively, satisfy the prerequisites for micro and macroeconomics, as do Econ 1010a (or 1011a) and 1010b (or 1011b) in FAS.  Some knowledge of international trade theory and econometric techniques is also desirable, but definitely not essential.  Students must be comfortable with algebra.</w:t>
      </w:r>
    </w:p>
    <w:p w:rsidR="00FF39EA" w:rsidRPr="009A0E53" w:rsidRDefault="00FF39EA">
      <w:pPr>
        <w:pStyle w:val="BodyText"/>
        <w:rPr>
          <w:rFonts w:ascii="Calibri" w:hAnsi="Calibri"/>
          <w:sz w:val="20"/>
        </w:rPr>
      </w:pPr>
    </w:p>
    <w:p w:rsidR="00FF39EA" w:rsidRPr="009A0E53" w:rsidRDefault="00FF39EA">
      <w:pPr>
        <w:pStyle w:val="BodyText"/>
        <w:rPr>
          <w:rFonts w:ascii="Calibri" w:hAnsi="Calibri"/>
          <w:sz w:val="20"/>
        </w:rPr>
      </w:pPr>
      <w:r w:rsidRPr="009A0E53">
        <w:rPr>
          <w:rFonts w:ascii="Calibri" w:hAnsi="Calibri"/>
          <w:b/>
          <w:sz w:val="20"/>
        </w:rPr>
        <w:t>Problem Sets</w:t>
      </w:r>
      <w:r w:rsidR="00891554" w:rsidRPr="009A0E53">
        <w:rPr>
          <w:rFonts w:ascii="Calibri" w:hAnsi="Calibri"/>
          <w:sz w:val="20"/>
        </w:rPr>
        <w:t>:  Seven</w:t>
      </w:r>
      <w:r w:rsidRPr="009A0E53">
        <w:rPr>
          <w:rFonts w:ascii="Calibri" w:hAnsi="Calibri"/>
          <w:sz w:val="20"/>
        </w:rPr>
        <w:t xml:space="preserve"> quantitative problem sets are planned. For each problem set, students can choose whether to work alone or in groups, </w:t>
      </w:r>
      <w:r w:rsidRPr="009A0E53">
        <w:rPr>
          <w:rFonts w:ascii="Calibri" w:hAnsi="Calibri"/>
          <w:i/>
          <w:sz w:val="20"/>
        </w:rPr>
        <w:t>but must indicate which</w:t>
      </w:r>
      <w:r w:rsidRPr="009A0E53">
        <w:rPr>
          <w:rFonts w:ascii="Calibri" w:hAnsi="Calibri"/>
          <w:sz w:val="20"/>
        </w:rPr>
        <w:t xml:space="preserve"> option they have chosen when handing in the problem set.  Those who work alone will receive a small point boost on that problem set.  </w:t>
      </w:r>
    </w:p>
    <w:p w:rsidR="00FF39EA" w:rsidRPr="009A0E53" w:rsidRDefault="00FF39EA">
      <w:pPr>
        <w:pStyle w:val="BodyText"/>
        <w:rPr>
          <w:rFonts w:ascii="Calibri" w:hAnsi="Calibri"/>
          <w:sz w:val="16"/>
          <w:szCs w:val="16"/>
        </w:rPr>
      </w:pPr>
    </w:p>
    <w:p w:rsidR="00FF39EA" w:rsidRPr="009A0E53" w:rsidRDefault="00FF39EA">
      <w:pPr>
        <w:pStyle w:val="BodyText"/>
        <w:rPr>
          <w:rFonts w:ascii="Calibri" w:hAnsi="Calibri"/>
          <w:sz w:val="16"/>
          <w:szCs w:val="16"/>
        </w:rPr>
      </w:pPr>
      <w:r w:rsidRPr="009A0E53">
        <w:rPr>
          <w:rFonts w:ascii="Calibri" w:hAnsi="Calibri"/>
          <w:b/>
          <w:sz w:val="20"/>
        </w:rPr>
        <w:t>Grading</w:t>
      </w:r>
      <w:r w:rsidRPr="009A0E53">
        <w:rPr>
          <w:rFonts w:ascii="Calibri" w:hAnsi="Calibri"/>
          <w:sz w:val="20"/>
        </w:rPr>
        <w:t xml:space="preserve">: </w:t>
      </w:r>
      <w:r w:rsidRPr="009A0E53">
        <w:rPr>
          <w:rFonts w:ascii="Calibri" w:hAnsi="Calibri"/>
          <w:sz w:val="20"/>
        </w:rPr>
        <w:tab/>
        <w:t>Problem sets -- 2</w:t>
      </w:r>
      <w:r w:rsidR="0040775A">
        <w:rPr>
          <w:rFonts w:ascii="Calibri" w:hAnsi="Calibri"/>
          <w:sz w:val="20"/>
        </w:rPr>
        <w:t>5%</w:t>
      </w:r>
      <w:proofErr w:type="gramStart"/>
      <w:r w:rsidR="0040775A">
        <w:rPr>
          <w:rFonts w:ascii="Calibri" w:hAnsi="Calibri"/>
          <w:sz w:val="20"/>
        </w:rPr>
        <w:t>;  mid</w:t>
      </w:r>
      <w:proofErr w:type="gramEnd"/>
      <w:r w:rsidR="0040775A">
        <w:rPr>
          <w:rFonts w:ascii="Calibri" w:hAnsi="Calibri"/>
          <w:sz w:val="20"/>
        </w:rPr>
        <w:t>-term exam – 25</w:t>
      </w:r>
      <w:r w:rsidRPr="009A0E53">
        <w:rPr>
          <w:rFonts w:ascii="Calibri" w:hAnsi="Calibri"/>
          <w:sz w:val="20"/>
        </w:rPr>
        <w:t>%;  final exam -- 50%.</w:t>
      </w:r>
    </w:p>
    <w:p w:rsidR="00FF39EA" w:rsidRPr="009A0E53" w:rsidRDefault="00FF39EA">
      <w:pPr>
        <w:pStyle w:val="BodyText"/>
        <w:rPr>
          <w:rFonts w:ascii="Calibri" w:hAnsi="Calibri"/>
          <w:sz w:val="16"/>
          <w:szCs w:val="16"/>
        </w:rPr>
      </w:pPr>
    </w:p>
    <w:p w:rsidR="00FF39EA" w:rsidRPr="009A0E53" w:rsidRDefault="00FF39EA">
      <w:pPr>
        <w:pStyle w:val="BodyText"/>
        <w:rPr>
          <w:rFonts w:ascii="Calibri" w:hAnsi="Calibri"/>
          <w:sz w:val="20"/>
        </w:rPr>
      </w:pPr>
      <w:r w:rsidRPr="009A0E53">
        <w:rPr>
          <w:rFonts w:ascii="Calibri" w:hAnsi="Calibri"/>
          <w:sz w:val="20"/>
        </w:rPr>
        <w:t>Please check the dates for the exams, especially the final exam. If you cannot take the exams, you should not enroll in the course.</w:t>
      </w:r>
    </w:p>
    <w:p w:rsidR="00FF39EA" w:rsidRPr="009A0E53" w:rsidRDefault="00FF39EA" w:rsidP="002C08C6">
      <w:pPr>
        <w:tabs>
          <w:tab w:val="left" w:pos="-720"/>
        </w:tabs>
        <w:suppressAutoHyphens/>
        <w:rPr>
          <w:rFonts w:ascii="Calibri" w:hAnsi="Calibri"/>
          <w:sz w:val="16"/>
          <w:szCs w:val="16"/>
        </w:rPr>
      </w:pPr>
      <w:r>
        <w:rPr>
          <w:rFonts w:ascii="Times New Roman" w:hAnsi="Times New Roman"/>
        </w:rPr>
        <w:br w:type="page"/>
      </w:r>
      <w:r w:rsidRPr="009A0E53">
        <w:rPr>
          <w:rFonts w:ascii="Calibri" w:hAnsi="Calibri"/>
        </w:rPr>
        <w:lastRenderedPageBreak/>
        <w:t>Spring 20</w:t>
      </w:r>
      <w:r w:rsidR="0072268A" w:rsidRPr="009A0E53">
        <w:rPr>
          <w:rFonts w:ascii="Calibri" w:hAnsi="Calibri"/>
        </w:rPr>
        <w:t>1</w:t>
      </w:r>
      <w:r w:rsidR="00C308E9">
        <w:rPr>
          <w:rFonts w:ascii="Calibri" w:hAnsi="Calibri"/>
        </w:rPr>
        <w:t>8</w:t>
      </w:r>
      <w:r w:rsidRPr="009A0E53">
        <w:rPr>
          <w:rFonts w:ascii="Calibri" w:hAnsi="Calibri"/>
        </w:rPr>
        <w:t xml:space="preserve"> </w:t>
      </w:r>
    </w:p>
    <w:p w:rsidR="00FF39EA" w:rsidRPr="000420B3" w:rsidRDefault="00FF39EA">
      <w:pPr>
        <w:tabs>
          <w:tab w:val="left" w:pos="-720"/>
        </w:tabs>
        <w:suppressAutoHyphens/>
        <w:jc w:val="right"/>
        <w:rPr>
          <w:rFonts w:ascii="Times New Roman" w:hAnsi="Times New Roman"/>
          <w:spacing w:val="-3"/>
          <w:sz w:val="16"/>
          <w:szCs w:val="16"/>
        </w:rPr>
      </w:pPr>
    </w:p>
    <w:p w:rsidR="00FF39EA" w:rsidRPr="009A0E53" w:rsidRDefault="00FF753F">
      <w:pPr>
        <w:tabs>
          <w:tab w:val="left" w:pos="-720"/>
        </w:tabs>
        <w:suppressAutoHyphens/>
        <w:jc w:val="center"/>
        <w:rPr>
          <w:rFonts w:ascii="Calibri" w:hAnsi="Calibri"/>
          <w:b/>
          <w:sz w:val="20"/>
        </w:rPr>
      </w:pPr>
      <w:r w:rsidRPr="009A0E53">
        <w:rPr>
          <w:rFonts w:ascii="Calibri" w:hAnsi="Calibri"/>
          <w:b/>
          <w:sz w:val="32"/>
          <w:szCs w:val="32"/>
        </w:rPr>
        <w:t>BGP 6</w:t>
      </w:r>
      <w:r w:rsidR="00B92307">
        <w:rPr>
          <w:rFonts w:ascii="Calibri" w:hAnsi="Calibri"/>
          <w:b/>
          <w:sz w:val="32"/>
          <w:szCs w:val="32"/>
        </w:rPr>
        <w:t xml:space="preserve">20 – </w:t>
      </w:r>
      <w:r w:rsidR="00FF39EA" w:rsidRPr="009A0E53">
        <w:rPr>
          <w:rFonts w:ascii="Calibri" w:hAnsi="Calibri"/>
          <w:b/>
          <w:sz w:val="32"/>
          <w:szCs w:val="32"/>
        </w:rPr>
        <w:t xml:space="preserve">International </w:t>
      </w:r>
      <w:r w:rsidR="00B92307">
        <w:rPr>
          <w:rFonts w:ascii="Calibri" w:hAnsi="Calibri"/>
          <w:b/>
          <w:sz w:val="32"/>
          <w:szCs w:val="32"/>
        </w:rPr>
        <w:t>Macroeconomics</w:t>
      </w:r>
    </w:p>
    <w:p w:rsidR="00FF39EA" w:rsidRPr="009A0E53" w:rsidRDefault="00A40175">
      <w:pPr>
        <w:tabs>
          <w:tab w:val="left" w:pos="-720"/>
        </w:tabs>
        <w:suppressAutoHyphens/>
        <w:jc w:val="center"/>
        <w:rPr>
          <w:rFonts w:ascii="Calibri" w:hAnsi="Calibri"/>
          <w:b/>
          <w:sz w:val="20"/>
        </w:rPr>
      </w:pPr>
      <w:r w:rsidRPr="009A0E53">
        <w:rPr>
          <w:rFonts w:ascii="Calibri" w:hAnsi="Calibri"/>
          <w:b/>
          <w:sz w:val="20"/>
        </w:rPr>
        <w:t xml:space="preserve"> </w:t>
      </w:r>
    </w:p>
    <w:p w:rsidR="00FF39EA" w:rsidRPr="009A0E53" w:rsidRDefault="00FF39EA">
      <w:pPr>
        <w:tabs>
          <w:tab w:val="left" w:pos="-720"/>
        </w:tabs>
        <w:suppressAutoHyphens/>
        <w:jc w:val="center"/>
        <w:rPr>
          <w:rFonts w:ascii="Calibri" w:hAnsi="Calibri"/>
          <w:spacing w:val="-3"/>
          <w:sz w:val="20"/>
        </w:rPr>
      </w:pPr>
      <w:r w:rsidRPr="009A0E53">
        <w:rPr>
          <w:rFonts w:ascii="Calibri" w:hAnsi="Calibri"/>
          <w:b/>
          <w:spacing w:val="-3"/>
          <w:sz w:val="28"/>
          <w:szCs w:val="28"/>
        </w:rPr>
        <w:t>Course Outline</w:t>
      </w:r>
    </w:p>
    <w:p w:rsidR="00FF39EA" w:rsidRPr="009A0E53" w:rsidRDefault="00FF39EA">
      <w:pPr>
        <w:tabs>
          <w:tab w:val="center" w:pos="4680"/>
        </w:tabs>
        <w:suppressAutoHyphens/>
        <w:jc w:val="both"/>
        <w:outlineLvl w:val="0"/>
        <w:rPr>
          <w:rFonts w:ascii="Calibri" w:hAnsi="Calibri"/>
          <w:spacing w:val="-3"/>
          <w:sz w:val="20"/>
        </w:rPr>
      </w:pPr>
    </w:p>
    <w:p w:rsidR="00FF39EA" w:rsidRPr="009A0E53" w:rsidRDefault="00FF39EA">
      <w:pPr>
        <w:tabs>
          <w:tab w:val="left" w:pos="-720"/>
        </w:tabs>
        <w:suppressAutoHyphens/>
        <w:jc w:val="center"/>
        <w:rPr>
          <w:rFonts w:ascii="Calibri" w:hAnsi="Calibri"/>
          <w:spacing w:val="-3"/>
        </w:rPr>
      </w:pPr>
      <w:r w:rsidRPr="009A0E53">
        <w:rPr>
          <w:rFonts w:ascii="Calibri" w:hAnsi="Calibri"/>
          <w:spacing w:val="-3"/>
        </w:rPr>
        <w:t>Prof. Jeffrey Frankel</w:t>
      </w:r>
      <w:r w:rsidR="0038048F" w:rsidRPr="009A0E53">
        <w:rPr>
          <w:rFonts w:ascii="Calibri" w:hAnsi="Calibri"/>
          <w:spacing w:val="-3"/>
        </w:rPr>
        <w:t xml:space="preserve">, Harvard </w:t>
      </w:r>
      <w:r w:rsidRPr="009A0E53">
        <w:rPr>
          <w:rFonts w:ascii="Calibri" w:hAnsi="Calibri"/>
          <w:spacing w:val="-3"/>
        </w:rPr>
        <w:t>Kennedy School</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354734">
      <w:pPr>
        <w:tabs>
          <w:tab w:val="center" w:pos="4680"/>
        </w:tabs>
        <w:suppressAutoHyphens/>
        <w:jc w:val="both"/>
        <w:outlineLvl w:val="0"/>
        <w:rPr>
          <w:rFonts w:ascii="Calibri" w:hAnsi="Calibri"/>
          <w:spacing w:val="-3"/>
        </w:rPr>
      </w:pPr>
      <w:r w:rsidRPr="009A0E53">
        <w:rPr>
          <w:rFonts w:ascii="Calibri" w:hAnsi="Calibri"/>
          <w:spacing w:val="-3"/>
        </w:rPr>
        <w:t>Friday sessions w</w:t>
      </w:r>
      <w:r w:rsidR="001350E1" w:rsidRPr="009A0E53">
        <w:rPr>
          <w:rFonts w:ascii="Calibri" w:hAnsi="Calibri"/>
          <w:spacing w:val="-3"/>
        </w:rPr>
        <w:t>ill consist of review</w:t>
      </w:r>
      <w:r w:rsidRPr="009A0E53">
        <w:rPr>
          <w:rFonts w:ascii="Calibri" w:hAnsi="Calibri"/>
          <w:spacing w:val="-3"/>
        </w:rPr>
        <w:t>, extensions, applications, and questions and answers regarding the week’s topic.</w:t>
      </w:r>
    </w:p>
    <w:p w:rsidR="00354734" w:rsidRPr="009A0E53" w:rsidRDefault="00354734">
      <w:pPr>
        <w:tabs>
          <w:tab w:val="center" w:pos="4680"/>
        </w:tabs>
        <w:suppressAutoHyphens/>
        <w:jc w:val="both"/>
        <w:outlineLvl w:val="0"/>
        <w:rPr>
          <w:rFonts w:ascii="Calibri" w:hAnsi="Calibri"/>
          <w:spacing w:val="-3"/>
        </w:rPr>
      </w:pPr>
    </w:p>
    <w:p w:rsidR="00FF39EA" w:rsidRPr="009A0E53" w:rsidRDefault="00FF39EA" w:rsidP="0072268A">
      <w:pPr>
        <w:tabs>
          <w:tab w:val="left" w:pos="-720"/>
        </w:tabs>
        <w:suppressAutoHyphens/>
        <w:jc w:val="both"/>
        <w:rPr>
          <w:rFonts w:ascii="Calibri" w:hAnsi="Calibri"/>
          <w:spacing w:val="-3"/>
        </w:rPr>
      </w:pPr>
      <w:r w:rsidRPr="009A0E53">
        <w:rPr>
          <w:rFonts w:ascii="Calibri" w:hAnsi="Calibri"/>
          <w:spacing w:val="-3"/>
        </w:rPr>
        <w:t xml:space="preserve">The required text is </w:t>
      </w:r>
      <w:r w:rsidR="00FF753F" w:rsidRPr="009A0E53">
        <w:rPr>
          <w:rFonts w:ascii="Calibri" w:hAnsi="Calibri"/>
          <w:i/>
          <w:spacing w:val="-3"/>
        </w:rPr>
        <w:t>World Trade &amp; Payments</w:t>
      </w:r>
      <w:r w:rsidRPr="009A0E53">
        <w:rPr>
          <w:rFonts w:ascii="Calibri" w:hAnsi="Calibri"/>
          <w:spacing w:val="-3"/>
        </w:rPr>
        <w:t xml:space="preserve">, by </w:t>
      </w:r>
      <w:proofErr w:type="spellStart"/>
      <w:r w:rsidRPr="009A0E53">
        <w:rPr>
          <w:rFonts w:ascii="Calibri" w:hAnsi="Calibri"/>
          <w:spacing w:val="-3"/>
        </w:rPr>
        <w:t>R.Caves</w:t>
      </w:r>
      <w:proofErr w:type="spellEnd"/>
      <w:r w:rsidRPr="009A0E53">
        <w:rPr>
          <w:rFonts w:ascii="Calibri" w:hAnsi="Calibri"/>
          <w:spacing w:val="-3"/>
        </w:rPr>
        <w:t xml:space="preserve">, J.Frankel, and </w:t>
      </w:r>
      <w:proofErr w:type="spellStart"/>
      <w:r w:rsidRPr="009A0E53">
        <w:rPr>
          <w:rFonts w:ascii="Calibri" w:hAnsi="Calibri"/>
          <w:spacing w:val="-3"/>
        </w:rPr>
        <w:t>R.Jones</w:t>
      </w:r>
      <w:proofErr w:type="spellEnd"/>
      <w:r w:rsidRPr="009A0E53">
        <w:rPr>
          <w:rFonts w:ascii="Calibri" w:hAnsi="Calibri"/>
          <w:spacing w:val="-3"/>
        </w:rPr>
        <w:t xml:space="preserve"> (10th edition, Addison Wesley, 2007</w:t>
      </w:r>
      <w:r w:rsidR="000A5BC5" w:rsidRPr="009A0E53">
        <w:rPr>
          <w:rFonts w:ascii="Calibri" w:hAnsi="Calibri"/>
          <w:spacing w:val="-3"/>
        </w:rPr>
        <w:t>).</w:t>
      </w:r>
      <w:r w:rsidRPr="009A0E53">
        <w:rPr>
          <w:rFonts w:ascii="Calibri" w:hAnsi="Calibri"/>
          <w:spacing w:val="-3"/>
        </w:rPr>
        <w:t xml:space="preserve"> Additional readings are available via links on the course webpage.</w:t>
      </w:r>
    </w:p>
    <w:p w:rsidR="00FF39EA" w:rsidRPr="009A0E53" w:rsidRDefault="00FF39EA">
      <w:pPr>
        <w:tabs>
          <w:tab w:val="left" w:pos="-720"/>
        </w:tabs>
        <w:suppressAutoHyphens/>
        <w:jc w:val="both"/>
        <w:rPr>
          <w:rFonts w:ascii="Calibri" w:hAnsi="Calibri"/>
          <w:spacing w:val="-3"/>
        </w:rPr>
      </w:pPr>
    </w:p>
    <w:p w:rsidR="00FF39EA" w:rsidRPr="009A0E53" w:rsidRDefault="00FF39EA">
      <w:pPr>
        <w:tabs>
          <w:tab w:val="left" w:pos="-720"/>
        </w:tabs>
        <w:suppressAutoHyphens/>
        <w:jc w:val="both"/>
        <w:rPr>
          <w:rFonts w:ascii="Calibri" w:hAnsi="Calibri"/>
          <w:spacing w:val="-3"/>
        </w:rPr>
      </w:pP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 xml:space="preserve">   </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Chapter   </w:t>
      </w:r>
      <w:r w:rsidRPr="009A0E53">
        <w:rPr>
          <w:rFonts w:ascii="Calibri" w:hAnsi="Calibri"/>
          <w:spacing w:val="-3"/>
        </w:rPr>
        <w:tab/>
      </w:r>
      <w:r w:rsidRPr="009A0E53">
        <w:rPr>
          <w:rFonts w:ascii="Calibri" w:hAnsi="Calibri"/>
          <w:spacing w:val="-3"/>
        </w:rPr>
        <w:tab/>
        <w:t xml:space="preserve">        </w:t>
      </w:r>
      <w:r w:rsidR="00B92307">
        <w:rPr>
          <w:rFonts w:ascii="Calibri" w:hAnsi="Calibri"/>
          <w:spacing w:val="-3"/>
        </w:rPr>
        <w:t xml:space="preserve">       </w:t>
      </w:r>
      <w:r w:rsidRPr="009A0E53">
        <w:rPr>
          <w:rFonts w:ascii="Calibri" w:hAnsi="Calibri"/>
          <w:spacing w:val="-3"/>
        </w:rPr>
        <w:t>Lecture</w:t>
      </w:r>
      <w:r w:rsidR="00B92307">
        <w:rPr>
          <w:rFonts w:ascii="Calibri" w:hAnsi="Calibri"/>
          <w:spacing w:val="-3"/>
        </w:rPr>
        <w:tab/>
        <w:t xml:space="preserve">    PS due dates</w:t>
      </w:r>
    </w:p>
    <w:p w:rsidR="00FF39EA" w:rsidRPr="009A0E53" w:rsidRDefault="00FF39EA" w:rsidP="00B92307">
      <w:pPr>
        <w:tabs>
          <w:tab w:val="left" w:pos="-720"/>
        </w:tabs>
        <w:suppressAutoHyphens/>
        <w:rPr>
          <w:rFonts w:ascii="Calibri" w:hAnsi="Calibri"/>
          <w:spacing w:val="-3"/>
        </w:rPr>
      </w:pPr>
      <w:proofErr w:type="gramStart"/>
      <w:r w:rsidRPr="009A0E53">
        <w:rPr>
          <w:rFonts w:ascii="Calibri" w:hAnsi="Calibri"/>
          <w:spacing w:val="-3"/>
          <w:u w:val="single"/>
        </w:rPr>
        <w:t>Topic</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u w:val="single"/>
        </w:rPr>
        <w:t>in WT &amp; P</w:t>
      </w:r>
      <w:r w:rsidRPr="009A0E53">
        <w:rPr>
          <w:rFonts w:ascii="Calibri" w:hAnsi="Calibri"/>
          <w:spacing w:val="-3"/>
        </w:rPr>
        <w:tab/>
        <w:t xml:space="preserve">  </w:t>
      </w:r>
      <w:r w:rsidRPr="009A0E53">
        <w:rPr>
          <w:rFonts w:ascii="Calibri" w:hAnsi="Calibri"/>
          <w:spacing w:val="-3"/>
        </w:rPr>
        <w:tab/>
      </w:r>
      <w:r w:rsidR="00B92307">
        <w:rPr>
          <w:rFonts w:ascii="Calibri" w:hAnsi="Calibri"/>
          <w:spacing w:val="-3"/>
        </w:rPr>
        <w:t xml:space="preserve">     </w:t>
      </w:r>
      <w:r w:rsidRPr="009A0E53">
        <w:rPr>
          <w:rFonts w:ascii="Calibri" w:hAnsi="Calibri"/>
          <w:spacing w:val="-3"/>
        </w:rPr>
        <w:t xml:space="preserve"> </w:t>
      </w:r>
      <w:r w:rsidRPr="009A0E53">
        <w:rPr>
          <w:rFonts w:ascii="Calibri" w:hAnsi="Calibri"/>
          <w:spacing w:val="-3"/>
          <w:u w:val="single"/>
        </w:rPr>
        <w:t xml:space="preserve">number and date </w:t>
      </w:r>
      <w:r w:rsidRPr="009A0E53">
        <w:rPr>
          <w:rFonts w:ascii="Calibri" w:hAnsi="Calibri"/>
          <w:spacing w:val="-3"/>
        </w:rPr>
        <w:t xml:space="preserve">   </w:t>
      </w:r>
      <w:r w:rsidR="001350E1" w:rsidRPr="009A0E53">
        <w:rPr>
          <w:rFonts w:ascii="Calibri" w:hAnsi="Calibri"/>
          <w:spacing w:val="-3"/>
        </w:rPr>
        <w:t xml:space="preserve">        </w:t>
      </w:r>
      <w:r w:rsidRPr="009A0E53">
        <w:rPr>
          <w:rFonts w:ascii="Calibri" w:hAnsi="Calibri"/>
          <w:spacing w:val="-3"/>
          <w:u w:val="single"/>
        </w:rPr>
        <w:t>(approx.)</w:t>
      </w:r>
      <w:proofErr w:type="gramEnd"/>
    </w:p>
    <w:p w:rsidR="00FF39EA" w:rsidRPr="009A0E53" w:rsidRDefault="00FF39EA">
      <w:pPr>
        <w:tabs>
          <w:tab w:val="left" w:pos="-720"/>
        </w:tabs>
        <w:suppressAutoHyphens/>
        <w:ind w:right="484"/>
        <w:rPr>
          <w:rFonts w:ascii="Calibri" w:hAnsi="Calibri"/>
          <w:b/>
          <w:i/>
          <w:spacing w:val="-3"/>
          <w:u w:val="single"/>
        </w:rPr>
      </w:pPr>
      <w:r w:rsidRPr="009A0E53">
        <w:rPr>
          <w:rFonts w:ascii="Calibri" w:hAnsi="Calibri"/>
          <w:b/>
          <w:i/>
          <w:spacing w:val="-3"/>
          <w:u w:val="single"/>
        </w:rPr>
        <w:t xml:space="preserve">            </w:t>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t>___________________________</w:t>
      </w:r>
    </w:p>
    <w:p w:rsidR="00FF39EA" w:rsidRPr="009A0E53" w:rsidRDefault="00FF39EA">
      <w:pPr>
        <w:tabs>
          <w:tab w:val="left" w:pos="-720"/>
        </w:tabs>
        <w:suppressAutoHyphens/>
        <w:ind w:right="484"/>
        <w:rPr>
          <w:rFonts w:ascii="Calibri" w:hAnsi="Calibri"/>
          <w:spacing w:val="-3"/>
        </w:rPr>
      </w:pPr>
      <w:r w:rsidRPr="009A0E53">
        <w:rPr>
          <w:rFonts w:ascii="Calibri" w:hAnsi="Calibri"/>
          <w:spacing w:val="-3"/>
        </w:rPr>
        <w:t>ELASTICITIES &amp; THE TRADE BALANCE</w:t>
      </w:r>
    </w:p>
    <w:p w:rsidR="00FF39EA" w:rsidRPr="009A0E53" w:rsidRDefault="00FF39EA">
      <w:pPr>
        <w:tabs>
          <w:tab w:val="left" w:pos="-720"/>
        </w:tabs>
        <w:suppressAutoHyphens/>
        <w:jc w:val="both"/>
        <w:rPr>
          <w:rFonts w:ascii="Calibri" w:hAnsi="Calibri"/>
          <w:spacing w:val="-3"/>
        </w:rPr>
      </w:pPr>
    </w:p>
    <w:p w:rsidR="00FF39EA" w:rsidRPr="009A0E53" w:rsidRDefault="00FF39EA" w:rsidP="00F6046D">
      <w:pPr>
        <w:tabs>
          <w:tab w:val="left" w:pos="-720"/>
        </w:tabs>
        <w:suppressAutoHyphens/>
        <w:jc w:val="both"/>
        <w:rPr>
          <w:rFonts w:ascii="Calibri" w:hAnsi="Calibri"/>
          <w:spacing w:val="-3"/>
        </w:rPr>
      </w:pPr>
      <w:r w:rsidRPr="009A0E53">
        <w:rPr>
          <w:rFonts w:ascii="Calibri" w:hAnsi="Calibri"/>
          <w:spacing w:val="-3"/>
        </w:rPr>
        <w:t>Balance of pay</w:t>
      </w:r>
      <w:r w:rsidR="005D5CB2" w:rsidRPr="009A0E53">
        <w:rPr>
          <w:rFonts w:ascii="Calibri" w:hAnsi="Calibri"/>
          <w:spacing w:val="-3"/>
        </w:rPr>
        <w:t xml:space="preserve">ments accounting </w:t>
      </w:r>
      <w:r w:rsidR="005D5CB2" w:rsidRPr="009A0E53">
        <w:rPr>
          <w:rFonts w:ascii="Calibri" w:hAnsi="Calibri"/>
          <w:spacing w:val="-3"/>
        </w:rPr>
        <w:tab/>
      </w:r>
      <w:r w:rsidR="005D5CB2" w:rsidRPr="009A0E53">
        <w:rPr>
          <w:rFonts w:ascii="Calibri" w:hAnsi="Calibri"/>
          <w:spacing w:val="-3"/>
        </w:rPr>
        <w:tab/>
        <w:t>15</w:t>
      </w:r>
      <w:r w:rsidR="005D5CB2" w:rsidRPr="009A0E53">
        <w:rPr>
          <w:rFonts w:ascii="Calibri" w:hAnsi="Calibri"/>
          <w:spacing w:val="-3"/>
        </w:rPr>
        <w:tab/>
      </w:r>
      <w:r w:rsidR="005D5CB2" w:rsidRPr="009A0E53">
        <w:rPr>
          <w:rFonts w:ascii="Calibri" w:hAnsi="Calibri"/>
          <w:spacing w:val="-3"/>
        </w:rPr>
        <w:tab/>
      </w:r>
      <w:r w:rsidR="005D5CB2" w:rsidRPr="009A0E53">
        <w:rPr>
          <w:rFonts w:ascii="Calibri" w:hAnsi="Calibri"/>
          <w:spacing w:val="-3"/>
        </w:rPr>
        <w:tab/>
        <w:t>1</w:t>
      </w:r>
      <w:r w:rsidR="005D5CB2" w:rsidRPr="009A0E53">
        <w:rPr>
          <w:rFonts w:ascii="Calibri" w:hAnsi="Calibri"/>
          <w:spacing w:val="-3"/>
        </w:rPr>
        <w:tab/>
        <w:t>Jan. 2</w:t>
      </w:r>
      <w:r w:rsidR="00220FFE">
        <w:rPr>
          <w:rFonts w:ascii="Calibri" w:hAnsi="Calibri"/>
          <w:spacing w:val="-3"/>
        </w:rPr>
        <w:t>3</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 xml:space="preserve">Supply and demand for        </w:t>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Default="00FF39EA">
      <w:pPr>
        <w:tabs>
          <w:tab w:val="left" w:pos="-720"/>
        </w:tabs>
        <w:suppressAutoHyphens/>
        <w:jc w:val="both"/>
        <w:rPr>
          <w:rFonts w:ascii="Times New Roman" w:hAnsi="Times New Roman"/>
          <w:spacing w:val="-3"/>
        </w:rPr>
      </w:pPr>
      <w:r w:rsidRPr="009A0E53">
        <w:rPr>
          <w:rFonts w:ascii="Calibri" w:hAnsi="Calibri"/>
          <w:spacing w:val="-3"/>
        </w:rPr>
        <w:tab/>
      </w:r>
      <w:r w:rsidRPr="009A0E53">
        <w:rPr>
          <w:rFonts w:ascii="Calibri" w:hAnsi="Calibri"/>
          <w:spacing w:val="-3"/>
        </w:rPr>
        <w:tab/>
      </w:r>
      <w:proofErr w:type="gramStart"/>
      <w:r w:rsidRPr="009A0E53">
        <w:rPr>
          <w:rFonts w:ascii="Calibri" w:hAnsi="Calibri"/>
          <w:spacing w:val="-3"/>
        </w:rPr>
        <w:t>foreign</w:t>
      </w:r>
      <w:proofErr w:type="gramEnd"/>
      <w:r w:rsidRPr="009A0E53">
        <w:rPr>
          <w:rFonts w:ascii="Calibri" w:hAnsi="Calibri"/>
          <w:spacing w:val="-3"/>
        </w:rPr>
        <w:t xml:space="preserve"> ex</w:t>
      </w:r>
      <w:r w:rsidR="00F6046D" w:rsidRPr="009A0E53">
        <w:rPr>
          <w:rFonts w:ascii="Calibri" w:hAnsi="Calibri"/>
          <w:spacing w:val="-3"/>
        </w:rPr>
        <w:t>ch</w:t>
      </w:r>
      <w:r w:rsidR="0038048F" w:rsidRPr="009A0E53">
        <w:rPr>
          <w:rFonts w:ascii="Calibri" w:hAnsi="Calibri"/>
          <w:spacing w:val="-3"/>
        </w:rPr>
        <w:t xml:space="preserve">ange           </w:t>
      </w:r>
      <w:r w:rsidR="0038048F" w:rsidRPr="009A0E53">
        <w:rPr>
          <w:rFonts w:ascii="Calibri" w:hAnsi="Calibri"/>
          <w:spacing w:val="-3"/>
        </w:rPr>
        <w:tab/>
        <w:t>16.1</w:t>
      </w:r>
      <w:r w:rsidR="0038048F" w:rsidRPr="009A0E53">
        <w:rPr>
          <w:rFonts w:ascii="Calibri" w:hAnsi="Calibri"/>
          <w:spacing w:val="-3"/>
        </w:rPr>
        <w:tab/>
      </w:r>
      <w:r w:rsidR="0038048F" w:rsidRPr="009A0E53">
        <w:rPr>
          <w:rFonts w:ascii="Calibri" w:hAnsi="Calibri"/>
          <w:spacing w:val="-3"/>
        </w:rPr>
        <w:tab/>
      </w:r>
      <w:r w:rsidR="0038048F" w:rsidRPr="009A0E53">
        <w:rPr>
          <w:rFonts w:ascii="Calibri" w:hAnsi="Calibri"/>
          <w:spacing w:val="-3"/>
        </w:rPr>
        <w:tab/>
        <w:t>2</w:t>
      </w:r>
      <w:r w:rsidR="0038048F" w:rsidRPr="009A0E53">
        <w:rPr>
          <w:rFonts w:ascii="Calibri" w:hAnsi="Calibri"/>
          <w:spacing w:val="-3"/>
        </w:rPr>
        <w:tab/>
        <w:t>Jan. 2</w:t>
      </w:r>
      <w:r w:rsidR="00220FFE">
        <w:rPr>
          <w:rFonts w:ascii="Calibri" w:hAnsi="Calibri"/>
          <w:spacing w:val="-3"/>
          <w:lang w:eastAsia="ko-KR"/>
        </w:rPr>
        <w:t>5</w:t>
      </w:r>
      <w:r w:rsidRPr="009A0E53">
        <w:rPr>
          <w:rFonts w:ascii="Calibri" w:hAnsi="Calibri"/>
          <w:spacing w:val="-3"/>
        </w:rPr>
        <w:tab/>
      </w:r>
      <w:r>
        <w:rPr>
          <w:rFonts w:ascii="Times New Roman" w:hAnsi="Times New Roman"/>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Export and import elasticities</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Empirical effects of devaluation</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r>
      <w:proofErr w:type="gramStart"/>
      <w:r w:rsidRPr="009A0E53">
        <w:rPr>
          <w:rFonts w:ascii="Calibri" w:hAnsi="Calibri"/>
          <w:spacing w:val="-3"/>
        </w:rPr>
        <w:t>on</w:t>
      </w:r>
      <w:proofErr w:type="gramEnd"/>
      <w:r w:rsidRPr="009A0E53">
        <w:rPr>
          <w:rFonts w:ascii="Calibri" w:hAnsi="Calibri"/>
          <w:spacing w:val="-3"/>
        </w:rPr>
        <w:t xml:space="preserve"> the</w:t>
      </w:r>
      <w:r w:rsidR="00A52D79" w:rsidRPr="009A0E53">
        <w:rPr>
          <w:rFonts w:ascii="Calibri" w:hAnsi="Calibri"/>
          <w:spacing w:val="-3"/>
        </w:rPr>
        <w:t xml:space="preserve"> trade balance</w:t>
      </w:r>
      <w:r w:rsidR="00A52D79" w:rsidRPr="009A0E53">
        <w:rPr>
          <w:rFonts w:ascii="Calibri" w:hAnsi="Calibri"/>
          <w:spacing w:val="-3"/>
        </w:rPr>
        <w:tab/>
      </w:r>
      <w:r w:rsidR="00A52D79" w:rsidRPr="009A0E53">
        <w:rPr>
          <w:rFonts w:ascii="Calibri" w:hAnsi="Calibri"/>
          <w:spacing w:val="-3"/>
        </w:rPr>
        <w:tab/>
        <w:t>16.2</w:t>
      </w:r>
      <w:r w:rsidR="00A52D79" w:rsidRPr="009A0E53">
        <w:rPr>
          <w:rFonts w:ascii="Calibri" w:hAnsi="Calibri"/>
          <w:spacing w:val="-3"/>
        </w:rPr>
        <w:tab/>
      </w:r>
      <w:r w:rsidR="00A52D79" w:rsidRPr="009A0E53">
        <w:rPr>
          <w:rFonts w:ascii="Calibri" w:hAnsi="Calibri"/>
          <w:spacing w:val="-3"/>
        </w:rPr>
        <w:tab/>
      </w:r>
      <w:r w:rsidR="00A52D79" w:rsidRPr="009A0E53">
        <w:rPr>
          <w:rFonts w:ascii="Calibri" w:hAnsi="Calibri"/>
          <w:spacing w:val="-3"/>
        </w:rPr>
        <w:tab/>
      </w:r>
      <w:r w:rsidR="00994227" w:rsidRPr="009A0E53">
        <w:rPr>
          <w:rFonts w:ascii="Calibri" w:hAnsi="Calibri"/>
          <w:spacing w:val="-3"/>
        </w:rPr>
        <w:t>3</w:t>
      </w:r>
      <w:r w:rsidR="00994227" w:rsidRPr="009A0E53">
        <w:rPr>
          <w:rFonts w:ascii="Calibri" w:hAnsi="Calibri"/>
          <w:spacing w:val="-3"/>
        </w:rPr>
        <w:tab/>
      </w:r>
      <w:r w:rsidR="00220FFE">
        <w:rPr>
          <w:rFonts w:ascii="Calibri" w:hAnsi="Calibri"/>
          <w:spacing w:val="-3"/>
          <w:lang w:eastAsia="ko-KR"/>
        </w:rPr>
        <w:t>Jan. 30</w:t>
      </w:r>
      <w:r w:rsidRPr="009A0E53">
        <w:rPr>
          <w:rFonts w:ascii="Calibri" w:hAnsi="Calibri"/>
          <w:spacing w:val="-3"/>
        </w:rPr>
        <w:tab/>
        <w:t xml:space="preserve"> </w:t>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rPr>
        <w:t xml:space="preserve">  </w:t>
      </w:r>
      <w:r w:rsidRPr="009A0E53">
        <w:rPr>
          <w:rFonts w:ascii="Calibri" w:hAnsi="Calibri"/>
          <w:spacing w:val="-3"/>
        </w:rPr>
        <w:tab/>
      </w:r>
      <w:r w:rsidR="00063341" w:rsidRPr="009A0E53">
        <w:rPr>
          <w:rFonts w:ascii="Calibri" w:hAnsi="Calibri"/>
          <w:spacing w:val="-3"/>
        </w:rPr>
        <w:t xml:space="preserve">  </w:t>
      </w:r>
    </w:p>
    <w:p w:rsidR="00FF39EA" w:rsidRPr="009A0E53" w:rsidRDefault="00B111F8">
      <w:pPr>
        <w:tabs>
          <w:tab w:val="left" w:pos="-720"/>
        </w:tabs>
        <w:suppressAutoHyphens/>
        <w:jc w:val="both"/>
        <w:rPr>
          <w:rFonts w:ascii="Calibri" w:hAnsi="Calibri"/>
          <w:spacing w:val="-3"/>
        </w:rPr>
      </w:pPr>
      <w:r w:rsidRPr="009A0E53">
        <w:rPr>
          <w:rFonts w:ascii="Calibri" w:hAnsi="Calibri"/>
          <w:spacing w:val="-3"/>
        </w:rPr>
        <w:t>THE KEYNESIAN MODEL</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Prob</w:t>
      </w:r>
      <w:r w:rsidR="00FF39EA" w:rsidRPr="009A0E53">
        <w:rPr>
          <w:rFonts w:ascii="Calibri" w:hAnsi="Calibri"/>
          <w:spacing w:val="-3"/>
        </w:rPr>
        <w:t>lem</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roofErr w:type="gramStart"/>
      <w:r w:rsidRPr="009A0E53">
        <w:rPr>
          <w:rFonts w:ascii="Calibri" w:hAnsi="Calibri"/>
          <w:spacing w:val="-3"/>
        </w:rPr>
        <w:t>set</w:t>
      </w:r>
      <w:proofErr w:type="gramEnd"/>
      <w:r w:rsidRPr="009A0E53">
        <w:rPr>
          <w:rFonts w:ascii="Calibri" w:hAnsi="Calibri"/>
          <w:spacing w:val="-3"/>
        </w:rPr>
        <w:t xml:space="preserve"> 1</w:t>
      </w:r>
    </w:p>
    <w:p w:rsidR="00FF39EA" w:rsidRDefault="00FF39EA">
      <w:pPr>
        <w:tabs>
          <w:tab w:val="left" w:pos="-720"/>
        </w:tabs>
        <w:suppressAutoHyphens/>
        <w:jc w:val="both"/>
        <w:rPr>
          <w:rFonts w:ascii="Times New Roman" w:hAnsi="Times New Roman"/>
          <w:spacing w:val="-3"/>
        </w:rPr>
      </w:pPr>
      <w:r w:rsidRPr="009A0E53">
        <w:rPr>
          <w:rFonts w:ascii="Calibri" w:hAnsi="Calibri"/>
          <w:spacing w:val="-3"/>
        </w:rPr>
        <w:t xml:space="preserve">National saving </w:t>
      </w:r>
      <w:r w:rsidR="00F6046D" w:rsidRPr="009A0E53">
        <w:rPr>
          <w:rFonts w:ascii="Calibri" w:hAnsi="Calibri"/>
          <w:spacing w:val="-3"/>
        </w:rPr>
        <w:t>identity;</w:t>
      </w:r>
      <w:r w:rsidR="00F6046D" w:rsidRPr="009A0E53">
        <w:rPr>
          <w:rFonts w:ascii="Calibri" w:hAnsi="Calibri"/>
          <w:spacing w:val="-3"/>
        </w:rPr>
        <w:tab/>
      </w:r>
      <w:r w:rsidR="00F6046D" w:rsidRPr="009A0E53">
        <w:rPr>
          <w:rFonts w:ascii="Calibri" w:hAnsi="Calibri"/>
          <w:spacing w:val="-3"/>
        </w:rPr>
        <w:tab/>
        <w:t xml:space="preserve"> </w:t>
      </w:r>
      <w:r w:rsidR="00F6046D" w:rsidRPr="009A0E53">
        <w:rPr>
          <w:rFonts w:ascii="Calibri" w:hAnsi="Calibri"/>
          <w:spacing w:val="-3"/>
        </w:rPr>
        <w:tab/>
        <w:t>17.1-17.2</w:t>
      </w:r>
      <w:r w:rsidR="00F6046D" w:rsidRPr="009A0E53">
        <w:rPr>
          <w:rFonts w:ascii="Calibri" w:hAnsi="Calibri"/>
          <w:spacing w:val="-3"/>
        </w:rPr>
        <w:tab/>
      </w:r>
      <w:r w:rsidR="00F6046D" w:rsidRPr="009A0E53">
        <w:rPr>
          <w:rFonts w:ascii="Calibri" w:hAnsi="Calibri"/>
          <w:spacing w:val="-3"/>
        </w:rPr>
        <w:tab/>
        <w:t>4</w:t>
      </w:r>
      <w:r w:rsidR="00F6046D" w:rsidRPr="009A0E53">
        <w:rPr>
          <w:rFonts w:ascii="Calibri" w:hAnsi="Calibri"/>
          <w:spacing w:val="-3"/>
        </w:rPr>
        <w:tab/>
        <w:t xml:space="preserve">Feb. </w:t>
      </w:r>
      <w:r w:rsidR="00220FFE">
        <w:rPr>
          <w:rFonts w:ascii="Calibri" w:hAnsi="Calibri"/>
          <w:spacing w:val="-3"/>
        </w:rPr>
        <w:t>1</w:t>
      </w:r>
      <w:r w:rsidR="0072268A">
        <w:rPr>
          <w:rFonts w:ascii="Times New Roman" w:hAnsi="Times New Roman"/>
          <w:spacing w:val="-3"/>
        </w:rPr>
        <w:t xml:space="preserve"> </w:t>
      </w:r>
      <w:r w:rsidR="00393A0E">
        <w:rPr>
          <w:rFonts w:ascii="Times New Roman" w:hAnsi="Times New Roman"/>
          <w:spacing w:val="-3"/>
        </w:rPr>
        <w:t xml:space="preserve">      </w:t>
      </w:r>
      <w:r w:rsidR="009E7629">
        <w:rPr>
          <w:rFonts w:ascii="Times New Roman" w:hAnsi="Times New Roman"/>
          <w:spacing w:val="-3"/>
        </w:rPr>
        <w:t xml:space="preserve"> </w:t>
      </w:r>
      <w:r w:rsidR="00393A0E">
        <w:rPr>
          <w:rFonts w:ascii="Times New Roman" w:hAnsi="Times New Roman"/>
          <w:spacing w:val="-3"/>
        </w:rPr>
        <w:t xml:space="preserve">  </w:t>
      </w:r>
      <w:r w:rsidR="002E2365" w:rsidRPr="009A0E53">
        <w:rPr>
          <w:rFonts w:ascii="Calibri" w:hAnsi="Calibri"/>
          <w:spacing w:val="-3"/>
        </w:rPr>
        <w:t>___</w:t>
      </w:r>
      <w:r w:rsidR="002E2365" w:rsidRPr="00BD4F94">
        <w:rPr>
          <w:rFonts w:ascii="Calibri" w:hAnsi="Calibri"/>
          <w:spacing w:val="-3"/>
          <w:u w:val="single"/>
        </w:rPr>
        <w:t>due_</w:t>
      </w:r>
      <w:r w:rsidR="002E2365" w:rsidRPr="009A0E53">
        <w:rPr>
          <w:rFonts w:ascii="Calibri" w:hAnsi="Calibri"/>
          <w:spacing w:val="-3"/>
        </w:rPr>
        <w:t>_</w:t>
      </w:r>
      <w:r w:rsidR="00393A0E">
        <w:rPr>
          <w:rFonts w:ascii="Times New Roman" w:hAnsi="Times New Roman"/>
          <w:spacing w:val="-3"/>
        </w:rPr>
        <w:t xml:space="preserve">     </w:t>
      </w:r>
      <w:r w:rsidR="00740467">
        <w:rPr>
          <w:rFonts w:ascii="Times New Roman" w:hAnsi="Times New Roman"/>
          <w:spacing w:val="-3"/>
        </w:rPr>
        <w:t xml:space="preserve">  </w:t>
      </w:r>
    </w:p>
    <w:p w:rsidR="00FF39EA" w:rsidRPr="009A0E53" w:rsidRDefault="00FF39EA">
      <w:pPr>
        <w:tabs>
          <w:tab w:val="left" w:pos="-720"/>
        </w:tabs>
        <w:suppressAutoHyphens/>
        <w:jc w:val="both"/>
        <w:rPr>
          <w:rFonts w:ascii="Calibri" w:hAnsi="Calibri"/>
          <w:spacing w:val="-3"/>
        </w:rPr>
      </w:pPr>
      <w:proofErr w:type="gramStart"/>
      <w:r w:rsidRPr="009A0E53">
        <w:rPr>
          <w:rFonts w:ascii="Calibri" w:hAnsi="Calibri"/>
          <w:spacing w:val="-3"/>
        </w:rPr>
        <w:t>fiscal</w:t>
      </w:r>
      <w:proofErr w:type="gramEnd"/>
      <w:r w:rsidRPr="009A0E53">
        <w:rPr>
          <w:rFonts w:ascii="Calibri" w:hAnsi="Calibri"/>
          <w:spacing w:val="-3"/>
        </w:rPr>
        <w:t xml:space="preserve"> multiplier in an open economy.</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00AF58AD" w:rsidRPr="009A0E53">
        <w:rPr>
          <w:rFonts w:ascii="Calibri" w:hAnsi="Calibri"/>
          <w:spacing w:val="-3"/>
        </w:rPr>
        <w:t xml:space="preserve">    </w:t>
      </w:r>
    </w:p>
    <w:p w:rsidR="00FF39EA" w:rsidRPr="009A0E53" w:rsidRDefault="00FF39EA">
      <w:pPr>
        <w:tabs>
          <w:tab w:val="left" w:pos="-720"/>
        </w:tabs>
        <w:suppressAutoHyphens/>
        <w:jc w:val="both"/>
        <w:rPr>
          <w:rFonts w:ascii="Calibri" w:hAnsi="Calibri"/>
          <w:spacing w:val="-3"/>
        </w:rPr>
      </w:pPr>
      <w:proofErr w:type="gramStart"/>
      <w:r w:rsidRPr="009A0E53">
        <w:rPr>
          <w:rFonts w:ascii="Calibri" w:hAnsi="Calibri"/>
          <w:spacing w:val="-3"/>
        </w:rPr>
        <w:t>Export multiplier;</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17.3</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0038048F" w:rsidRPr="009A0E53">
        <w:rPr>
          <w:rFonts w:ascii="Calibri" w:hAnsi="Calibri"/>
          <w:spacing w:val="-3"/>
        </w:rPr>
        <w:t>5</w:t>
      </w:r>
      <w:r w:rsidR="0038048F" w:rsidRPr="009A0E53">
        <w:rPr>
          <w:rFonts w:ascii="Calibri" w:hAnsi="Calibri"/>
          <w:spacing w:val="-3"/>
        </w:rPr>
        <w:tab/>
        <w:t>Feb.</w:t>
      </w:r>
      <w:proofErr w:type="gramEnd"/>
      <w:r w:rsidR="0038048F" w:rsidRPr="009A0E53">
        <w:rPr>
          <w:rFonts w:ascii="Calibri" w:hAnsi="Calibri"/>
          <w:spacing w:val="-3"/>
        </w:rPr>
        <w:t xml:space="preserve"> </w:t>
      </w:r>
      <w:r w:rsidR="00220FFE">
        <w:rPr>
          <w:rFonts w:ascii="Calibri" w:hAnsi="Calibri"/>
          <w:spacing w:val="-3"/>
          <w:lang w:eastAsia="ko-KR"/>
        </w:rPr>
        <w:t xml:space="preserve"> 6</w:t>
      </w:r>
      <w:r w:rsidR="00393A0E" w:rsidRPr="009A0E53">
        <w:rPr>
          <w:rFonts w:ascii="Calibri" w:hAnsi="Calibri"/>
          <w:spacing w:val="-3"/>
        </w:rPr>
        <w:t xml:space="preserve"> </w:t>
      </w:r>
    </w:p>
    <w:p w:rsidR="00FF39EA" w:rsidRPr="009A0E53" w:rsidRDefault="00FF39EA" w:rsidP="00F6046D">
      <w:pPr>
        <w:tabs>
          <w:tab w:val="left" w:pos="-720"/>
        </w:tabs>
        <w:suppressAutoHyphens/>
        <w:jc w:val="both"/>
        <w:rPr>
          <w:rFonts w:ascii="Calibri" w:hAnsi="Calibri"/>
          <w:spacing w:val="-3"/>
        </w:rPr>
      </w:pPr>
      <w:proofErr w:type="gramStart"/>
      <w:r w:rsidRPr="009A0E53">
        <w:rPr>
          <w:rFonts w:ascii="Calibri" w:hAnsi="Calibri"/>
          <w:spacing w:val="-3"/>
        </w:rPr>
        <w:t>&amp; the trans</w:t>
      </w:r>
      <w:r w:rsidR="004D6025" w:rsidRPr="009A0E53">
        <w:rPr>
          <w:rFonts w:ascii="Calibri" w:hAnsi="Calibri"/>
          <w:spacing w:val="-3"/>
        </w:rPr>
        <w:t>fer problem.</w:t>
      </w:r>
      <w:proofErr w:type="gramEnd"/>
      <w:r w:rsidR="004D6025" w:rsidRPr="009A0E53">
        <w:rPr>
          <w:rFonts w:ascii="Calibri" w:hAnsi="Calibri"/>
          <w:spacing w:val="-3"/>
        </w:rPr>
        <w:tab/>
      </w:r>
      <w:r w:rsidR="004D6025" w:rsidRPr="009A0E53">
        <w:rPr>
          <w:rFonts w:ascii="Calibri" w:hAnsi="Calibri"/>
          <w:spacing w:val="-3"/>
        </w:rPr>
        <w:tab/>
        <w:t xml:space="preserve"> </w:t>
      </w:r>
      <w:r w:rsidR="004D6025" w:rsidRPr="009A0E53">
        <w:rPr>
          <w:rFonts w:ascii="Calibri" w:hAnsi="Calibri"/>
          <w:spacing w:val="-3"/>
        </w:rPr>
        <w:tab/>
        <w:t>17.4</w:t>
      </w:r>
      <w:r w:rsidR="004D6025" w:rsidRPr="009A0E53">
        <w:rPr>
          <w:rFonts w:ascii="Calibri" w:hAnsi="Calibri"/>
          <w:spacing w:val="-3"/>
        </w:rPr>
        <w:tab/>
      </w:r>
      <w:r w:rsidR="004D6025" w:rsidRPr="009A0E53">
        <w:rPr>
          <w:rFonts w:ascii="Calibri" w:hAnsi="Calibri"/>
          <w:spacing w:val="-3"/>
        </w:rPr>
        <w:tab/>
      </w:r>
      <w:r w:rsidR="004D6025" w:rsidRPr="009A0E53">
        <w:rPr>
          <w:rFonts w:ascii="Calibri" w:hAnsi="Calibri"/>
          <w:spacing w:val="-3"/>
        </w:rPr>
        <w:tab/>
      </w:r>
      <w:r w:rsidR="004D6025" w:rsidRPr="009A0E53">
        <w:rPr>
          <w:rFonts w:ascii="Calibri" w:hAnsi="Calibri"/>
          <w:spacing w:val="-3"/>
        </w:rPr>
        <w:tab/>
        <w:t xml:space="preserve"> </w:t>
      </w:r>
      <w:r w:rsidR="004D6025" w:rsidRPr="009A0E53">
        <w:rPr>
          <w:rFonts w:ascii="Calibri" w:hAnsi="Calibri"/>
          <w:spacing w:val="-3"/>
        </w:rPr>
        <w:tab/>
        <w:t xml:space="preserve">      </w:t>
      </w:r>
      <w:r w:rsidR="002F7B43" w:rsidRPr="009A0E53">
        <w:rPr>
          <w:rFonts w:ascii="Calibri" w:hAnsi="Calibri"/>
          <w:spacing w:val="-3"/>
        </w:rPr>
        <w:t xml:space="preserve"> </w:t>
      </w:r>
      <w:r w:rsidR="004D6025" w:rsidRPr="009A0E53">
        <w:rPr>
          <w:rFonts w:ascii="Calibri" w:hAnsi="Calibri"/>
          <w:spacing w:val="-3"/>
        </w:rPr>
        <w:t xml:space="preserve">  </w:t>
      </w:r>
    </w:p>
    <w:p w:rsidR="00FF39EA" w:rsidRPr="009A0E53" w:rsidRDefault="00FF39EA" w:rsidP="00F6046D">
      <w:pPr>
        <w:tabs>
          <w:tab w:val="left" w:pos="-720"/>
        </w:tabs>
        <w:suppressAutoHyphens/>
        <w:jc w:val="both"/>
        <w:rPr>
          <w:rFonts w:ascii="Calibri" w:hAnsi="Calibri"/>
          <w:spacing w:val="-3"/>
        </w:rPr>
      </w:pPr>
      <w:r w:rsidRPr="009A0E53">
        <w:rPr>
          <w:rFonts w:ascii="Calibri" w:hAnsi="Calibri"/>
          <w:spacing w:val="-3"/>
        </w:rPr>
        <w:t>Large-country repercussions</w:t>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rPr>
        <w:tab/>
        <w:t xml:space="preserve">17.5-17.6 </w:t>
      </w:r>
      <w:r w:rsidRPr="009A0E53">
        <w:rPr>
          <w:rFonts w:ascii="Calibri" w:hAnsi="Calibri"/>
          <w:spacing w:val="-3"/>
        </w:rPr>
        <w:tab/>
      </w:r>
      <w:r w:rsidRPr="009A0E53">
        <w:rPr>
          <w:rFonts w:ascii="Calibri" w:hAnsi="Calibri"/>
          <w:spacing w:val="-3"/>
        </w:rPr>
        <w:tab/>
        <w:t>6</w:t>
      </w:r>
      <w:r w:rsidRPr="009A0E53">
        <w:rPr>
          <w:rFonts w:ascii="Calibri" w:hAnsi="Calibri"/>
          <w:spacing w:val="-3"/>
        </w:rPr>
        <w:tab/>
        <w:t xml:space="preserve">Feb. </w:t>
      </w:r>
      <w:r w:rsidR="00220FFE">
        <w:rPr>
          <w:rFonts w:ascii="Calibri" w:hAnsi="Calibri"/>
          <w:spacing w:val="-3"/>
        </w:rPr>
        <w:t>8</w:t>
      </w:r>
      <w:r w:rsidR="004D6025" w:rsidRPr="009A0E53">
        <w:rPr>
          <w:rFonts w:ascii="Calibri" w:hAnsi="Calibri"/>
          <w:spacing w:val="-3"/>
        </w:rPr>
        <w:tab/>
        <w:t xml:space="preserve">  </w:t>
      </w:r>
      <w:r w:rsidR="00393A0E" w:rsidRPr="009A0E53">
        <w:rPr>
          <w:rFonts w:ascii="Calibri" w:hAnsi="Calibri"/>
          <w:spacing w:val="-3"/>
        </w:rPr>
        <w:t xml:space="preserve">     </w:t>
      </w:r>
      <w:r w:rsidR="002F7B43" w:rsidRPr="009A0E53">
        <w:rPr>
          <w:rFonts w:ascii="Calibri" w:hAnsi="Calibri"/>
          <w:spacing w:val="-3"/>
        </w:rPr>
        <w:t xml:space="preserve"> </w:t>
      </w:r>
      <w:r w:rsidR="00740467" w:rsidRPr="009A0E53">
        <w:rPr>
          <w:rFonts w:ascii="Calibri" w:hAnsi="Calibri"/>
          <w:spacing w:val="-3"/>
        </w:rPr>
        <w:t xml:space="preserve">   </w:t>
      </w:r>
      <w:r w:rsidR="009E7629">
        <w:rPr>
          <w:rFonts w:ascii="Calibri" w:hAnsi="Calibri"/>
          <w:spacing w:val="-3"/>
        </w:rPr>
        <w:t>Problem</w:t>
      </w:r>
    </w:p>
    <w:p w:rsidR="00FF39EA" w:rsidRPr="009A0E53" w:rsidRDefault="00FF39EA" w:rsidP="009F00D6">
      <w:pPr>
        <w:pStyle w:val="BodyText"/>
        <w:ind w:left="3600" w:hanging="3600"/>
        <w:rPr>
          <w:rFonts w:ascii="Calibri" w:hAnsi="Calibri"/>
          <w:lang w:eastAsia="ko-KR"/>
        </w:rPr>
      </w:pPr>
      <w:proofErr w:type="gramStart"/>
      <w:r w:rsidRPr="009A0E53">
        <w:rPr>
          <w:rFonts w:ascii="Calibri" w:hAnsi="Calibri"/>
        </w:rPr>
        <w:t>&amp; Transmission of disturbances.</w:t>
      </w:r>
      <w:proofErr w:type="gramEnd"/>
      <w:r w:rsidRPr="009A0E53">
        <w:rPr>
          <w:rFonts w:ascii="Calibri" w:hAnsi="Calibri"/>
        </w:rPr>
        <w:tab/>
        <w:t xml:space="preserve"> </w:t>
      </w:r>
      <w:r w:rsidRPr="009A0E53">
        <w:rPr>
          <w:rFonts w:ascii="Calibri" w:hAnsi="Calibri"/>
        </w:rPr>
        <w:tab/>
        <w:t>18.1</w:t>
      </w:r>
      <w:r w:rsidRPr="009A0E53">
        <w:rPr>
          <w:rFonts w:ascii="Calibri" w:hAnsi="Calibri"/>
        </w:rPr>
        <w:tab/>
      </w:r>
      <w:r w:rsidR="00740467" w:rsidRPr="009A0E53">
        <w:rPr>
          <w:rFonts w:ascii="Calibri" w:hAnsi="Calibri"/>
        </w:rPr>
        <w:tab/>
      </w:r>
      <w:r w:rsidR="00740467" w:rsidRPr="009A0E53">
        <w:rPr>
          <w:rFonts w:ascii="Calibri" w:hAnsi="Calibri"/>
        </w:rPr>
        <w:tab/>
      </w:r>
      <w:r w:rsidR="00740467" w:rsidRPr="009A0E53">
        <w:rPr>
          <w:rFonts w:ascii="Calibri" w:hAnsi="Calibri"/>
        </w:rPr>
        <w:tab/>
      </w:r>
      <w:r w:rsidR="00740467" w:rsidRPr="009A0E53">
        <w:rPr>
          <w:rFonts w:ascii="Calibri" w:hAnsi="Calibri"/>
        </w:rPr>
        <w:tab/>
      </w:r>
      <w:r w:rsidR="00740467" w:rsidRPr="009A0E53">
        <w:rPr>
          <w:rFonts w:ascii="Calibri" w:hAnsi="Calibri"/>
        </w:rPr>
        <w:tab/>
      </w:r>
      <w:r w:rsidR="009E7629">
        <w:rPr>
          <w:rFonts w:ascii="Calibri" w:hAnsi="Calibri"/>
        </w:rPr>
        <w:t>set 2</w:t>
      </w:r>
      <w:r w:rsidRPr="009A0E53">
        <w:rPr>
          <w:rFonts w:ascii="Calibri" w:hAnsi="Calibri"/>
          <w:i/>
        </w:rPr>
        <w:tab/>
      </w:r>
    </w:p>
    <w:p w:rsidR="00FF39EA" w:rsidRPr="009A0E53" w:rsidRDefault="00FF39EA" w:rsidP="00B206AA">
      <w:pPr>
        <w:tabs>
          <w:tab w:val="left" w:pos="-720"/>
        </w:tabs>
        <w:suppressAutoHyphens/>
        <w:jc w:val="both"/>
        <w:rPr>
          <w:rFonts w:ascii="Calibri" w:hAnsi="Calibri"/>
          <w:spacing w:val="-3"/>
        </w:rPr>
      </w:pPr>
      <w:r w:rsidRPr="009A0E53">
        <w:rPr>
          <w:rFonts w:ascii="Calibri" w:hAnsi="Calibri"/>
          <w:spacing w:val="-3"/>
        </w:rPr>
        <w:t>Expenditure-reducing</w:t>
      </w:r>
      <w:r w:rsidR="00A52D79" w:rsidRPr="009A0E53">
        <w:rPr>
          <w:rFonts w:ascii="Calibri" w:hAnsi="Calibri"/>
          <w:spacing w:val="-3"/>
        </w:rPr>
        <w:t xml:space="preserve"> policies</w:t>
      </w:r>
      <w:r w:rsidR="00B206AA" w:rsidRPr="009A0E53">
        <w:rPr>
          <w:rFonts w:ascii="Calibri" w:hAnsi="Calibri"/>
          <w:spacing w:val="-3"/>
        </w:rPr>
        <w:tab/>
      </w:r>
      <w:r w:rsidR="00B206AA" w:rsidRPr="009A0E53">
        <w:rPr>
          <w:rFonts w:ascii="Calibri" w:hAnsi="Calibri"/>
          <w:spacing w:val="-3"/>
        </w:rPr>
        <w:tab/>
        <w:t xml:space="preserve"> </w:t>
      </w:r>
      <w:r w:rsidR="00B206AA" w:rsidRPr="009A0E53">
        <w:rPr>
          <w:rFonts w:ascii="Calibri" w:hAnsi="Calibri"/>
          <w:spacing w:val="-3"/>
        </w:rPr>
        <w:tab/>
        <w:t>18.2</w:t>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t>7</w:t>
      </w:r>
      <w:r w:rsidR="00B206AA" w:rsidRPr="009A0E53">
        <w:rPr>
          <w:rFonts w:ascii="Calibri" w:hAnsi="Calibri"/>
          <w:spacing w:val="-3"/>
        </w:rPr>
        <w:tab/>
        <w:t>Feb. 1</w:t>
      </w:r>
      <w:r w:rsidR="00220FFE">
        <w:rPr>
          <w:rFonts w:ascii="Calibri" w:hAnsi="Calibri"/>
          <w:spacing w:val="-3"/>
        </w:rPr>
        <w:t>3</w:t>
      </w:r>
      <w:r w:rsidR="00393A0E" w:rsidRPr="009A0E53">
        <w:rPr>
          <w:rFonts w:ascii="Calibri" w:hAnsi="Calibri"/>
          <w:spacing w:val="-3"/>
        </w:rPr>
        <w:tab/>
        <w:t xml:space="preserve">  </w:t>
      </w:r>
      <w:r w:rsidR="00AF58AD" w:rsidRPr="009A0E53">
        <w:rPr>
          <w:rFonts w:ascii="Calibri" w:hAnsi="Calibri"/>
          <w:spacing w:val="-3"/>
        </w:rPr>
        <w:t xml:space="preserve"> </w:t>
      </w:r>
      <w:r w:rsidR="00393A0E" w:rsidRPr="009A0E53">
        <w:rPr>
          <w:rFonts w:ascii="Calibri" w:hAnsi="Calibri"/>
          <w:spacing w:val="-3"/>
        </w:rPr>
        <w:t xml:space="preserve">  </w:t>
      </w:r>
      <w:r w:rsidR="002F7B43" w:rsidRPr="009A0E53">
        <w:rPr>
          <w:rFonts w:ascii="Calibri" w:hAnsi="Calibri"/>
          <w:spacing w:val="-3"/>
        </w:rPr>
        <w:softHyphen/>
      </w:r>
      <w:r w:rsidR="002F7B43" w:rsidRPr="009A0E53">
        <w:rPr>
          <w:rFonts w:ascii="Calibri" w:hAnsi="Calibri"/>
          <w:spacing w:val="-3"/>
        </w:rPr>
        <w:softHyphen/>
      </w:r>
      <w:r w:rsidR="002F7B43" w:rsidRPr="009A0E53">
        <w:rPr>
          <w:rFonts w:ascii="Calibri" w:hAnsi="Calibri"/>
          <w:spacing w:val="-3"/>
        </w:rPr>
        <w:softHyphen/>
      </w:r>
      <w:r w:rsidR="009E7629">
        <w:rPr>
          <w:rFonts w:ascii="Calibri" w:hAnsi="Calibri"/>
          <w:spacing w:val="-3"/>
        </w:rPr>
        <w:t xml:space="preserve"> </w:t>
      </w:r>
      <w:r w:rsidR="00907918">
        <w:rPr>
          <w:rFonts w:ascii="Calibri" w:hAnsi="Calibri"/>
          <w:spacing w:val="-3"/>
        </w:rPr>
        <w:t xml:space="preserve">  </w:t>
      </w:r>
      <w:r w:rsidR="00393A0E" w:rsidRPr="009A0E53">
        <w:rPr>
          <w:rFonts w:ascii="Calibri" w:hAnsi="Calibri"/>
          <w:spacing w:val="-3"/>
        </w:rPr>
        <w:t>___</w:t>
      </w:r>
      <w:r w:rsidR="009E7629" w:rsidRPr="00BD4F94">
        <w:rPr>
          <w:rFonts w:ascii="Calibri" w:hAnsi="Calibri"/>
          <w:u w:val="single"/>
        </w:rPr>
        <w:t>due</w:t>
      </w:r>
      <w:r w:rsidR="00891554" w:rsidRPr="009A0E53">
        <w:rPr>
          <w:rFonts w:ascii="Calibri" w:hAnsi="Calibri"/>
          <w:spacing w:val="-3"/>
        </w:rPr>
        <w:t>__</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t xml:space="preserve">vs. -switching policies  </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AF58AD" w:rsidRPr="009A0E53">
        <w:rPr>
          <w:rFonts w:ascii="Calibri" w:hAnsi="Calibri"/>
          <w:spacing w:val="-3"/>
        </w:rPr>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 xml:space="preserve">MONEY </w:t>
      </w:r>
      <w:r w:rsidR="00B111F8" w:rsidRPr="009A0E53">
        <w:rPr>
          <w:rFonts w:ascii="Calibri" w:hAnsi="Calibri"/>
          <w:spacing w:val="-3"/>
        </w:rPr>
        <w:t xml:space="preserve">&amp; </w:t>
      </w:r>
      <w:r w:rsidRPr="009A0E53">
        <w:rPr>
          <w:rFonts w:ascii="Calibri" w:hAnsi="Calibri"/>
          <w:spacing w:val="-3"/>
        </w:rPr>
        <w:t>THE BALANCE OF PAYMENTS</w:t>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00624588" w:rsidRPr="009A0E53">
        <w:rPr>
          <w:rFonts w:ascii="Calibri" w:hAnsi="Calibri"/>
          <w:spacing w:val="-3"/>
        </w:rPr>
        <w:t xml:space="preserve">          </w:t>
      </w:r>
      <w:r w:rsidR="00187F1F" w:rsidRPr="009A0E53">
        <w:rPr>
          <w:rFonts w:ascii="Calibri" w:hAnsi="Calibri"/>
          <w:spacing w:val="-3"/>
        </w:rPr>
        <w:t xml:space="preserve">               </w:t>
      </w:r>
      <w:r w:rsidR="00B111F8" w:rsidRPr="009A0E53">
        <w:rPr>
          <w:rFonts w:ascii="Calibri" w:hAnsi="Calibri"/>
          <w:spacing w:val="-3"/>
        </w:rPr>
        <w:tab/>
      </w:r>
      <w:r w:rsidR="00B111F8" w:rsidRPr="009A0E53">
        <w:rPr>
          <w:rFonts w:ascii="Calibri" w:hAnsi="Calibri"/>
          <w:spacing w:val="-3"/>
        </w:rPr>
        <w:tab/>
        <w:t xml:space="preserve">          </w:t>
      </w:r>
      <w:r w:rsidR="00186B8E" w:rsidRPr="009A0E53">
        <w:rPr>
          <w:rFonts w:ascii="Calibri" w:hAnsi="Calibri"/>
          <w:spacing w:val="-3"/>
        </w:rPr>
        <w:t xml:space="preserve">  </w:t>
      </w:r>
      <w:r w:rsidR="00624588" w:rsidRPr="009A0E53">
        <w:rPr>
          <w:rFonts w:ascii="Calibri" w:hAnsi="Calibri"/>
          <w:spacing w:val="-3"/>
        </w:rPr>
        <w:t>Problem</w:t>
      </w:r>
    </w:p>
    <w:p w:rsidR="00FF39EA" w:rsidRPr="009A0E53" w:rsidRDefault="00186B8E">
      <w:pPr>
        <w:tabs>
          <w:tab w:val="left" w:pos="-720"/>
        </w:tabs>
        <w:suppressAutoHyphens/>
        <w:jc w:val="both"/>
        <w:rPr>
          <w:rFonts w:ascii="Calibri" w:hAnsi="Calibri"/>
          <w:spacing w:val="-3"/>
        </w:rPr>
      </w:pPr>
      <w:r w:rsidRPr="00186B8E">
        <w:rPr>
          <w:rFonts w:ascii="Calibri" w:hAnsi="Calibri"/>
          <w:spacing w:val="-3"/>
        </w:rPr>
        <w:t>Monetary factors</w:t>
      </w:r>
      <w:r w:rsidRPr="00186B8E">
        <w:rPr>
          <w:rFonts w:ascii="Calibri" w:hAnsi="Calibri"/>
          <w:spacing w:val="-3"/>
        </w:rPr>
        <w:tab/>
      </w:r>
      <w:r w:rsidRPr="00186B8E">
        <w:rPr>
          <w:rFonts w:ascii="Calibri" w:hAnsi="Calibri"/>
          <w:spacing w:val="-3"/>
        </w:rPr>
        <w:tab/>
      </w:r>
      <w:r w:rsidRPr="00186B8E">
        <w:rPr>
          <w:rFonts w:ascii="Calibri" w:hAnsi="Calibri"/>
          <w:spacing w:val="-3"/>
        </w:rPr>
        <w:tab/>
        <w:t xml:space="preserve"> </w:t>
      </w:r>
      <w:r w:rsidRPr="00186B8E">
        <w:rPr>
          <w:rFonts w:ascii="Calibri" w:hAnsi="Calibri"/>
          <w:spacing w:val="-3"/>
        </w:rPr>
        <w:tab/>
        <w:t>18.3</w:t>
      </w:r>
      <w:r w:rsidRPr="00186B8E">
        <w:rPr>
          <w:rFonts w:ascii="Calibri" w:hAnsi="Calibri"/>
          <w:spacing w:val="-3"/>
        </w:rPr>
        <w:tab/>
      </w:r>
      <w:r w:rsidRPr="00186B8E">
        <w:rPr>
          <w:rFonts w:ascii="Calibri" w:hAnsi="Calibri"/>
          <w:spacing w:val="-3"/>
        </w:rPr>
        <w:tab/>
      </w:r>
      <w:r w:rsidRPr="00186B8E">
        <w:rPr>
          <w:rFonts w:ascii="Calibri" w:hAnsi="Calibri"/>
          <w:spacing w:val="-3"/>
        </w:rPr>
        <w:tab/>
        <w:t>8</w:t>
      </w:r>
      <w:r w:rsidRPr="00186B8E">
        <w:rPr>
          <w:rFonts w:ascii="Calibri" w:hAnsi="Calibri"/>
          <w:spacing w:val="-3"/>
        </w:rPr>
        <w:tab/>
        <w:t xml:space="preserve">Feb. </w:t>
      </w:r>
      <w:r w:rsidRPr="00186B8E">
        <w:rPr>
          <w:rFonts w:ascii="Calibri" w:hAnsi="Calibri"/>
          <w:spacing w:val="-3"/>
          <w:lang w:eastAsia="ko-KR"/>
        </w:rPr>
        <w:t>1</w:t>
      </w:r>
      <w:r w:rsidR="00220FFE">
        <w:rPr>
          <w:rFonts w:ascii="Calibri" w:hAnsi="Calibri"/>
          <w:spacing w:val="-3"/>
          <w:lang w:eastAsia="ko-KR"/>
        </w:rPr>
        <w:t>5</w:t>
      </w:r>
      <w:r w:rsidRPr="00186B8E">
        <w:rPr>
          <w:rFonts w:ascii="Calibri" w:hAnsi="Calibri"/>
          <w:spacing w:val="-3"/>
        </w:rPr>
        <w:tab/>
      </w:r>
      <w:r w:rsidRPr="00186B8E">
        <w:rPr>
          <w:rFonts w:ascii="Calibri" w:hAnsi="Calibri"/>
          <w:spacing w:val="-3"/>
        </w:rPr>
        <w:tab/>
      </w:r>
      <w:r w:rsidR="00624588" w:rsidRPr="009A0E53">
        <w:rPr>
          <w:rFonts w:ascii="Calibri" w:hAnsi="Calibri"/>
          <w:spacing w:val="-3"/>
        </w:rPr>
        <w:t xml:space="preserve">  set 3</w:t>
      </w:r>
    </w:p>
    <w:p w:rsidR="00FF39EA" w:rsidRDefault="00FF39EA">
      <w:pPr>
        <w:tabs>
          <w:tab w:val="left" w:pos="-720"/>
        </w:tabs>
        <w:suppressAutoHyphens/>
        <w:jc w:val="both"/>
        <w:rPr>
          <w:rFonts w:ascii="Times New Roman" w:hAnsi="Times New Roman"/>
          <w:spacing w:val="-3"/>
        </w:rPr>
      </w:pPr>
      <w:r w:rsidRPr="009A0E53">
        <w:rPr>
          <w:rFonts w:ascii="Calibri" w:hAnsi="Calibri"/>
          <w:spacing w:val="-3"/>
        </w:rPr>
        <w:t>Reserve f</w:t>
      </w:r>
      <w:r w:rsidR="00B206AA" w:rsidRPr="009A0E53">
        <w:rPr>
          <w:rFonts w:ascii="Calibri" w:hAnsi="Calibri"/>
          <w:spacing w:val="-3"/>
        </w:rPr>
        <w:t xml:space="preserve">lows </w:t>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t xml:space="preserve"> 19.1</w:t>
      </w:r>
      <w:r w:rsidR="00B206AA" w:rsidRPr="009A0E53">
        <w:rPr>
          <w:rFonts w:ascii="Calibri" w:hAnsi="Calibri"/>
          <w:spacing w:val="-3"/>
        </w:rPr>
        <w:tab/>
        <w:t xml:space="preserve">  }</w:t>
      </w:r>
      <w:r w:rsidR="00B206AA" w:rsidRPr="009A0E53">
        <w:rPr>
          <w:rFonts w:ascii="Calibri" w:hAnsi="Calibri"/>
          <w:spacing w:val="-3"/>
        </w:rPr>
        <w:tab/>
      </w:r>
      <w:r w:rsidR="00B206AA" w:rsidRPr="009A0E53">
        <w:rPr>
          <w:rFonts w:ascii="Calibri" w:hAnsi="Calibri"/>
          <w:spacing w:val="-3"/>
        </w:rPr>
        <w:tab/>
        <w:t xml:space="preserve">9   </w:t>
      </w:r>
      <w:r w:rsidR="00B206AA" w:rsidRPr="009A0E53">
        <w:rPr>
          <w:rFonts w:ascii="Calibri" w:hAnsi="Calibri"/>
          <w:spacing w:val="-3"/>
        </w:rPr>
        <w:tab/>
        <w:t>Feb</w:t>
      </w:r>
      <w:r w:rsidR="009F00D6" w:rsidRPr="009A0E53">
        <w:rPr>
          <w:rFonts w:ascii="Calibri" w:hAnsi="Calibri"/>
          <w:spacing w:val="-3"/>
        </w:rPr>
        <w:t>.</w:t>
      </w:r>
      <w:r w:rsidR="002F7B43" w:rsidRPr="009A0E53">
        <w:rPr>
          <w:rFonts w:ascii="Calibri" w:hAnsi="Calibri"/>
          <w:spacing w:val="-3"/>
        </w:rPr>
        <w:t xml:space="preserve"> </w:t>
      </w:r>
      <w:r w:rsidR="00253AF2" w:rsidRPr="009A0E53">
        <w:rPr>
          <w:rFonts w:ascii="Calibri" w:hAnsi="Calibri"/>
          <w:spacing w:val="-3"/>
        </w:rPr>
        <w:t>2</w:t>
      </w:r>
      <w:r w:rsidR="00220FFE">
        <w:rPr>
          <w:rFonts w:ascii="Calibri" w:hAnsi="Calibri"/>
          <w:spacing w:val="-3"/>
        </w:rPr>
        <w:t>0</w:t>
      </w:r>
      <w:r w:rsidR="002F7B43" w:rsidRPr="009A0E53">
        <w:rPr>
          <w:rFonts w:ascii="Calibri" w:hAnsi="Calibri"/>
          <w:spacing w:val="-3"/>
        </w:rPr>
        <w:t xml:space="preserve"> </w:t>
      </w:r>
      <w:r w:rsidR="009E7629">
        <w:rPr>
          <w:rFonts w:ascii="Calibri" w:hAnsi="Calibri"/>
          <w:spacing w:val="-3"/>
        </w:rPr>
        <w:t xml:space="preserve">        </w:t>
      </w:r>
      <w:r w:rsidR="0002200F">
        <w:rPr>
          <w:rFonts w:ascii="Calibri" w:hAnsi="Calibri"/>
          <w:spacing w:val="-3"/>
        </w:rPr>
        <w:t xml:space="preserve"> </w:t>
      </w:r>
      <w:r w:rsidR="009E7629">
        <w:rPr>
          <w:rFonts w:ascii="Calibri" w:hAnsi="Calibri"/>
          <w:spacing w:val="-3"/>
        </w:rPr>
        <w:t>__</w:t>
      </w:r>
      <w:r w:rsidR="00624588" w:rsidRPr="009A0E53">
        <w:rPr>
          <w:rFonts w:ascii="Calibri" w:hAnsi="Calibri"/>
          <w:spacing w:val="-3"/>
        </w:rPr>
        <w:t>_</w:t>
      </w:r>
      <w:r w:rsidR="00624588" w:rsidRPr="009A0E53">
        <w:rPr>
          <w:rFonts w:ascii="Calibri" w:hAnsi="Calibri"/>
          <w:spacing w:val="-3"/>
          <w:u w:val="single"/>
        </w:rPr>
        <w:t>due</w:t>
      </w:r>
      <w:r w:rsidR="0002200F">
        <w:rPr>
          <w:rFonts w:ascii="Calibri" w:hAnsi="Calibri"/>
          <w:spacing w:val="-3"/>
          <w:u w:val="single"/>
        </w:rPr>
        <w:t>__</w:t>
      </w:r>
      <w:r w:rsidR="00624588" w:rsidRPr="009A0E53">
        <w:rPr>
          <w:rFonts w:ascii="Calibri" w:hAnsi="Calibri"/>
          <w:spacing w:val="-3"/>
        </w:rPr>
        <w:tab/>
      </w:r>
    </w:p>
    <w:p w:rsidR="00FF39EA" w:rsidRPr="009A0E53" w:rsidRDefault="00FF39EA">
      <w:pPr>
        <w:tabs>
          <w:tab w:val="left" w:pos="-720"/>
        </w:tabs>
        <w:suppressAutoHyphens/>
        <w:jc w:val="both"/>
        <w:rPr>
          <w:rFonts w:ascii="Calibri" w:hAnsi="Calibri"/>
          <w:i/>
          <w:spacing w:val="-2"/>
          <w:sz w:val="19"/>
        </w:rPr>
      </w:pPr>
      <w:r w:rsidRPr="009A0E53">
        <w:rPr>
          <w:rFonts w:ascii="Calibri" w:hAnsi="Calibri"/>
          <w:spacing w:val="-3"/>
        </w:rPr>
        <w:t>&amp; the gold standard</w:t>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t>Appendix A</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Purchasing Powe</w:t>
      </w:r>
      <w:r w:rsidR="00A52D79" w:rsidRPr="009A0E53">
        <w:rPr>
          <w:rFonts w:ascii="Calibri" w:hAnsi="Calibri"/>
          <w:spacing w:val="-3"/>
        </w:rPr>
        <w:t>r Parity</w:t>
      </w:r>
      <w:r w:rsidR="00A52D79" w:rsidRPr="009A0E53">
        <w:rPr>
          <w:rFonts w:ascii="Calibri" w:hAnsi="Calibri"/>
          <w:spacing w:val="-3"/>
        </w:rPr>
        <w:tab/>
        <w:t xml:space="preserve"> </w:t>
      </w:r>
      <w:r w:rsidR="00A52D79" w:rsidRPr="009A0E53">
        <w:rPr>
          <w:rFonts w:ascii="Calibri" w:hAnsi="Calibri"/>
          <w:spacing w:val="-3"/>
        </w:rPr>
        <w:tab/>
      </w:r>
      <w:r w:rsidR="00A52D79" w:rsidRPr="009A0E53">
        <w:rPr>
          <w:rFonts w:ascii="Calibri" w:hAnsi="Calibri"/>
          <w:spacing w:val="-3"/>
        </w:rPr>
        <w:tab/>
        <w:t>19.2-19.</w:t>
      </w:r>
      <w:r w:rsidR="00974E97" w:rsidRPr="009A0E53">
        <w:rPr>
          <w:rFonts w:ascii="Calibri" w:hAnsi="Calibri"/>
          <w:spacing w:val="-3"/>
        </w:rPr>
        <w:t>4</w:t>
      </w:r>
      <w:r w:rsidR="00C83BCA" w:rsidRPr="009A0E53">
        <w:rPr>
          <w:rFonts w:ascii="Calibri" w:hAnsi="Calibri"/>
          <w:spacing w:val="-3"/>
        </w:rPr>
        <w:tab/>
      </w:r>
      <w:r w:rsidR="00C83BCA" w:rsidRPr="009A0E53">
        <w:rPr>
          <w:rFonts w:ascii="Calibri" w:hAnsi="Calibri"/>
          <w:spacing w:val="-3"/>
        </w:rPr>
        <w:tab/>
        <w:t>10</w:t>
      </w:r>
      <w:r w:rsidR="00C83BCA" w:rsidRPr="009A0E53">
        <w:rPr>
          <w:rFonts w:ascii="Calibri" w:hAnsi="Calibri"/>
          <w:spacing w:val="-3"/>
        </w:rPr>
        <w:tab/>
      </w:r>
      <w:r w:rsidR="00220FFE">
        <w:rPr>
          <w:rFonts w:ascii="Calibri" w:hAnsi="Calibri"/>
          <w:spacing w:val="-3"/>
          <w:lang w:eastAsia="ko-KR"/>
        </w:rPr>
        <w:t>Feb. 22</w:t>
      </w:r>
      <w:r w:rsidRPr="009A0E53">
        <w:rPr>
          <w:rFonts w:ascii="Calibri" w:hAnsi="Calibri"/>
          <w:spacing w:val="-3"/>
        </w:rPr>
        <w:t xml:space="preserve"> </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3"/>
        </w:rPr>
        <w:tab/>
      </w:r>
      <w:r w:rsidRPr="009A0E53">
        <w:rPr>
          <w:rFonts w:ascii="Calibri" w:hAnsi="Calibri"/>
          <w:spacing w:val="-3"/>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Pr="009A0E53">
        <w:rPr>
          <w:rFonts w:ascii="Calibri" w:hAnsi="Calibri"/>
          <w:spacing w:val="-3"/>
        </w:rPr>
        <w:lastRenderedPageBreak/>
        <w:tab/>
      </w:r>
      <w:r w:rsidRPr="009A0E53">
        <w:rPr>
          <w:rFonts w:ascii="Calibri" w:hAnsi="Calibri"/>
          <w:spacing w:val="-3"/>
        </w:rPr>
        <w:tab/>
        <w:t xml:space="preserve">              </w:t>
      </w:r>
      <w:r w:rsidR="00187F1F" w:rsidRPr="009A0E53">
        <w:rPr>
          <w:rFonts w:ascii="Calibri" w:hAnsi="Calibri"/>
          <w:spacing w:val="-3"/>
        </w:rPr>
        <w:tab/>
      </w:r>
      <w:r w:rsidR="00187F1F" w:rsidRPr="009A0E53">
        <w:rPr>
          <w:rFonts w:ascii="Calibri" w:hAnsi="Calibri"/>
          <w:spacing w:val="-3"/>
        </w:rPr>
        <w:tab/>
      </w:r>
      <w:r w:rsidR="00187F1F" w:rsidRPr="009A0E53">
        <w:rPr>
          <w:rFonts w:ascii="Calibri" w:hAnsi="Calibri"/>
          <w:spacing w:val="-3"/>
        </w:rPr>
        <w:tab/>
      </w:r>
      <w:r w:rsidR="00187F1F" w:rsidRPr="009A0E53">
        <w:rPr>
          <w:rFonts w:ascii="Calibri" w:hAnsi="Calibri"/>
          <w:spacing w:val="-3"/>
        </w:rPr>
        <w:tab/>
      </w:r>
      <w:r w:rsidRPr="009A0E53">
        <w:rPr>
          <w:rFonts w:ascii="Calibri" w:hAnsi="Calibri"/>
          <w:spacing w:val="-3"/>
        </w:rPr>
        <w:t>Chapter</w:t>
      </w:r>
      <w:r w:rsidRPr="009A0E53">
        <w:rPr>
          <w:rFonts w:ascii="Calibri" w:hAnsi="Calibri"/>
          <w:spacing w:val="-3"/>
        </w:rPr>
        <w:tab/>
      </w:r>
      <w:r w:rsidRPr="009A0E53">
        <w:rPr>
          <w:rFonts w:ascii="Calibri" w:hAnsi="Calibri"/>
          <w:spacing w:val="-3"/>
        </w:rPr>
        <w:tab/>
        <w:t xml:space="preserve"> Approx. lecture</w:t>
      </w:r>
    </w:p>
    <w:p w:rsidR="000A6DF4" w:rsidRDefault="00FF39EA">
      <w:pPr>
        <w:tabs>
          <w:tab w:val="left" w:pos="-720"/>
        </w:tabs>
        <w:suppressAutoHyphens/>
        <w:jc w:val="both"/>
        <w:rPr>
          <w:rFonts w:ascii="Calibri" w:hAnsi="Calibri"/>
          <w:spacing w:val="-3"/>
          <w:sz w:val="32"/>
          <w:szCs w:val="32"/>
        </w:rPr>
      </w:pPr>
      <w:r w:rsidRPr="009A0E53">
        <w:rPr>
          <w:rFonts w:ascii="Calibri" w:hAnsi="Calibri"/>
          <w:spacing w:val="-3"/>
          <w:u w:val="single"/>
        </w:rPr>
        <w:t>Topic</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u w:val="single"/>
        </w:rPr>
        <w:t xml:space="preserve">in </w:t>
      </w:r>
      <w:r w:rsidRPr="00B92307">
        <w:rPr>
          <w:rFonts w:ascii="Calibri" w:hAnsi="Calibri"/>
          <w:i/>
          <w:spacing w:val="-3"/>
          <w:u w:val="single"/>
        </w:rPr>
        <w:t>WT &amp;</w:t>
      </w:r>
      <w:r w:rsidRPr="009A0E53">
        <w:rPr>
          <w:rFonts w:ascii="Calibri" w:hAnsi="Calibri"/>
          <w:spacing w:val="-3"/>
          <w:u w:val="single"/>
        </w:rPr>
        <w:t xml:space="preserve"> P</w:t>
      </w:r>
      <w:r w:rsidRPr="009A0E53">
        <w:rPr>
          <w:rFonts w:ascii="Calibri" w:hAnsi="Calibri"/>
          <w:spacing w:val="-3"/>
        </w:rPr>
        <w:tab/>
        <w:t xml:space="preserve">  </w:t>
      </w:r>
      <w:r w:rsidRPr="009A0E53">
        <w:rPr>
          <w:rFonts w:ascii="Calibri" w:hAnsi="Calibri"/>
          <w:spacing w:val="-3"/>
        </w:rPr>
        <w:tab/>
        <w:t xml:space="preserve"> </w:t>
      </w:r>
      <w:r w:rsidRPr="009A0E53">
        <w:rPr>
          <w:rFonts w:ascii="Calibri" w:hAnsi="Calibri"/>
          <w:spacing w:val="-3"/>
          <w:u w:val="single"/>
        </w:rPr>
        <w:t>number and date</w:t>
      </w:r>
      <w:r w:rsidRPr="009A0E53">
        <w:rPr>
          <w:rFonts w:ascii="Calibri" w:hAnsi="Calibri"/>
          <w:spacing w:val="-3"/>
          <w:sz w:val="32"/>
          <w:szCs w:val="32"/>
        </w:rPr>
        <w:tab/>
      </w:r>
      <w:r w:rsidRPr="009A0E53">
        <w:rPr>
          <w:rFonts w:ascii="Calibri" w:hAnsi="Calibri"/>
          <w:spacing w:val="-3"/>
          <w:sz w:val="32"/>
          <w:szCs w:val="32"/>
        </w:rPr>
        <w:tab/>
      </w:r>
    </w:p>
    <w:p w:rsidR="000A6DF4" w:rsidRDefault="000A6DF4">
      <w:pPr>
        <w:tabs>
          <w:tab w:val="left" w:pos="-720"/>
        </w:tabs>
        <w:suppressAutoHyphens/>
        <w:jc w:val="both"/>
        <w:rPr>
          <w:rFonts w:ascii="Calibri" w:hAnsi="Calibri"/>
          <w:spacing w:val="-3"/>
          <w:sz w:val="32"/>
          <w:szCs w:val="32"/>
        </w:rPr>
      </w:pPr>
    </w:p>
    <w:p w:rsidR="00FF39EA" w:rsidRPr="009A0E53" w:rsidRDefault="00FF39EA">
      <w:pPr>
        <w:tabs>
          <w:tab w:val="left" w:pos="-720"/>
        </w:tabs>
        <w:suppressAutoHyphens/>
        <w:jc w:val="both"/>
        <w:rPr>
          <w:rFonts w:ascii="Calibri" w:hAnsi="Calibri"/>
          <w:spacing w:val="-3"/>
          <w:sz w:val="12"/>
          <w:szCs w:val="12"/>
        </w:rPr>
      </w:pP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00891554" w:rsidRPr="009A0E53">
        <w:rPr>
          <w:rFonts w:ascii="Calibri" w:hAnsi="Calibri"/>
          <w:spacing w:val="-3"/>
          <w:sz w:val="10"/>
          <w:szCs w:val="10"/>
        </w:rPr>
        <w:tab/>
      </w:r>
      <w:r w:rsidR="00891554" w:rsidRPr="009A0E53">
        <w:rPr>
          <w:rFonts w:ascii="Calibri" w:hAnsi="Calibri"/>
          <w:spacing w:val="-3"/>
          <w:sz w:val="16"/>
          <w:szCs w:val="16"/>
        </w:rPr>
        <w:t xml:space="preserve">                   </w:t>
      </w:r>
      <w:r w:rsidRPr="009A0E53">
        <w:rPr>
          <w:rFonts w:ascii="Calibri" w:hAnsi="Calibri"/>
          <w:spacing w:val="-3"/>
        </w:rPr>
        <w:t>GLOBALIZATION OF FINANCIAL MARKETS</w:t>
      </w:r>
      <w:r w:rsidRPr="009A0E53">
        <w:rPr>
          <w:rFonts w:ascii="Calibri" w:hAnsi="Calibri"/>
          <w:spacing w:val="-3"/>
        </w:rPr>
        <w:tab/>
      </w:r>
      <w:r w:rsidRPr="009A0E53">
        <w:rPr>
          <w:rFonts w:ascii="Calibri" w:hAnsi="Calibri"/>
          <w:spacing w:val="-3"/>
          <w:sz w:val="12"/>
          <w:szCs w:val="12"/>
        </w:rPr>
        <w:tab/>
      </w:r>
      <w:r w:rsidR="000420B3" w:rsidRPr="009A0E53">
        <w:rPr>
          <w:rFonts w:ascii="Calibri" w:hAnsi="Calibri"/>
          <w:spacing w:val="-3"/>
        </w:rPr>
        <w:t xml:space="preserve">                                     </w:t>
      </w:r>
      <w:r w:rsidR="000A6DF4">
        <w:rPr>
          <w:rFonts w:ascii="Calibri" w:hAnsi="Calibri"/>
          <w:spacing w:val="-3"/>
        </w:rPr>
        <w:t xml:space="preserve">                             Problem</w:t>
      </w:r>
      <w:r w:rsidR="000420B3" w:rsidRPr="009A0E53">
        <w:rPr>
          <w:rFonts w:ascii="Calibri" w:hAnsi="Calibri"/>
          <w:spacing w:val="-3"/>
        </w:rPr>
        <w:t xml:space="preserve">                                                                                                    </w:t>
      </w:r>
    </w:p>
    <w:p w:rsidR="00796F45" w:rsidRPr="009A0E53" w:rsidRDefault="009839E6" w:rsidP="00B206AA">
      <w:pPr>
        <w:tabs>
          <w:tab w:val="left" w:pos="-720"/>
        </w:tabs>
        <w:suppressAutoHyphens/>
        <w:jc w:val="both"/>
        <w:rPr>
          <w:rFonts w:ascii="Calibri" w:hAnsi="Calibri"/>
          <w:spacing w:val="-3"/>
        </w:rPr>
      </w:pPr>
      <w:r w:rsidRPr="009A0E53">
        <w:rPr>
          <w:rFonts w:ascii="Calibri" w:hAnsi="Calibri"/>
          <w:spacing w:val="-3"/>
        </w:rPr>
        <w:t>Financial integration</w:t>
      </w:r>
      <w:r w:rsidR="00796F45" w:rsidRPr="009A0E53">
        <w:rPr>
          <w:rFonts w:ascii="Calibri" w:hAnsi="Calibri"/>
          <w:spacing w:val="-3"/>
        </w:rPr>
        <w:t>;</w:t>
      </w:r>
      <w:r w:rsidR="00796F45" w:rsidRPr="009A0E53">
        <w:rPr>
          <w:rFonts w:ascii="Calibri" w:hAnsi="Calibri"/>
          <w:spacing w:val="-3"/>
        </w:rPr>
        <w:tab/>
      </w:r>
      <w:r w:rsidR="00796F45" w:rsidRPr="009A0E53">
        <w:rPr>
          <w:rFonts w:ascii="Calibri" w:hAnsi="Calibri"/>
          <w:spacing w:val="-3"/>
        </w:rPr>
        <w:tab/>
      </w:r>
      <w:r w:rsidR="00FF39EA" w:rsidRPr="009A0E53">
        <w:rPr>
          <w:rFonts w:ascii="Calibri" w:hAnsi="Calibri"/>
          <w:spacing w:val="-3"/>
        </w:rPr>
        <w:tab/>
      </w:r>
      <w:r w:rsidR="00796F45" w:rsidRPr="009A0E53">
        <w:rPr>
          <w:rFonts w:ascii="Calibri" w:hAnsi="Calibri"/>
          <w:spacing w:val="-3"/>
        </w:rPr>
        <w:tab/>
      </w:r>
      <w:r w:rsidR="00C83BCA" w:rsidRPr="009A0E53">
        <w:rPr>
          <w:rFonts w:ascii="Calibri" w:hAnsi="Calibri"/>
          <w:spacing w:val="-3"/>
        </w:rPr>
        <w:t>21.1-21.3</w:t>
      </w:r>
      <w:r w:rsidR="00C83BCA" w:rsidRPr="009A0E53">
        <w:rPr>
          <w:rFonts w:ascii="Calibri" w:hAnsi="Calibri"/>
          <w:spacing w:val="-3"/>
        </w:rPr>
        <w:tab/>
      </w:r>
      <w:r w:rsidR="00C83BCA" w:rsidRPr="009A0E53">
        <w:rPr>
          <w:rFonts w:ascii="Calibri" w:hAnsi="Calibri"/>
          <w:spacing w:val="-3"/>
        </w:rPr>
        <w:tab/>
        <w:t>11</w:t>
      </w:r>
      <w:r w:rsidR="00C83BCA" w:rsidRPr="009A0E53">
        <w:rPr>
          <w:rFonts w:ascii="Calibri" w:hAnsi="Calibri"/>
          <w:spacing w:val="-3"/>
        </w:rPr>
        <w:tab/>
      </w:r>
      <w:r w:rsidR="002844E0" w:rsidRPr="009A0E53">
        <w:rPr>
          <w:rFonts w:ascii="Calibri" w:hAnsi="Calibri"/>
          <w:spacing w:val="-3"/>
        </w:rPr>
        <w:t>Feb</w:t>
      </w:r>
      <w:r w:rsidR="00187F1F" w:rsidRPr="009A0E53">
        <w:rPr>
          <w:rFonts w:ascii="Calibri" w:hAnsi="Calibri"/>
          <w:spacing w:val="-3"/>
          <w:lang w:eastAsia="ko-KR"/>
        </w:rPr>
        <w:t>.</w:t>
      </w:r>
      <w:r w:rsidR="002844E0" w:rsidRPr="009A0E53">
        <w:rPr>
          <w:rFonts w:ascii="Calibri" w:hAnsi="Calibri"/>
          <w:spacing w:val="-3"/>
          <w:lang w:eastAsia="ko-KR"/>
        </w:rPr>
        <w:t>2</w:t>
      </w:r>
      <w:r w:rsidR="00220FFE">
        <w:rPr>
          <w:rFonts w:ascii="Calibri" w:hAnsi="Calibri"/>
          <w:spacing w:val="-3"/>
          <w:lang w:eastAsia="ko-KR"/>
        </w:rPr>
        <w:t>7</w:t>
      </w:r>
      <w:r w:rsidR="00891554" w:rsidRPr="009A0E53">
        <w:rPr>
          <w:rFonts w:ascii="Calibri" w:hAnsi="Calibri"/>
          <w:spacing w:val="-3"/>
        </w:rPr>
        <w:t xml:space="preserve">  </w:t>
      </w:r>
      <w:r w:rsidR="000A6DF4">
        <w:rPr>
          <w:rFonts w:ascii="Calibri" w:hAnsi="Calibri"/>
          <w:spacing w:val="-3"/>
        </w:rPr>
        <w:t xml:space="preserve">   </w:t>
      </w:r>
      <w:r w:rsidR="00891554" w:rsidRPr="009A0E53">
        <w:rPr>
          <w:rFonts w:ascii="Calibri" w:hAnsi="Calibri"/>
          <w:spacing w:val="-2"/>
        </w:rPr>
        <w:t>_</w:t>
      </w:r>
      <w:r w:rsidR="000A6DF4">
        <w:rPr>
          <w:rFonts w:ascii="Calibri" w:hAnsi="Calibri"/>
          <w:spacing w:val="-2"/>
          <w:u w:val="single"/>
        </w:rPr>
        <w:t xml:space="preserve">set </w:t>
      </w:r>
      <w:r w:rsidR="000A6DF4" w:rsidRPr="000A6DF4">
        <w:rPr>
          <w:rFonts w:ascii="Calibri" w:hAnsi="Calibri"/>
          <w:spacing w:val="-2"/>
          <w:u w:val="single"/>
        </w:rPr>
        <w:t>4</w:t>
      </w:r>
      <w:r w:rsidR="00891554" w:rsidRPr="000A6DF4">
        <w:rPr>
          <w:rFonts w:ascii="Calibri" w:hAnsi="Calibri"/>
          <w:spacing w:val="-2"/>
          <w:u w:val="single"/>
        </w:rPr>
        <w:t>_</w:t>
      </w:r>
      <w:r w:rsidR="00891554" w:rsidRPr="009A0E53">
        <w:rPr>
          <w:rFonts w:ascii="Calibri" w:hAnsi="Calibri"/>
          <w:spacing w:val="-3"/>
          <w:u w:val="single"/>
        </w:rPr>
        <w:t>due_</w:t>
      </w:r>
      <w:r w:rsidR="00FF39EA">
        <w:rPr>
          <w:rFonts w:ascii="Times New Roman" w:hAnsi="Times New Roman"/>
          <w:spacing w:val="-3"/>
        </w:rPr>
        <w:t xml:space="preserve">   </w:t>
      </w:r>
      <w:r w:rsidR="00063341">
        <w:rPr>
          <w:rFonts w:ascii="Times New Roman" w:hAnsi="Times New Roman"/>
          <w:spacing w:val="-3"/>
        </w:rPr>
        <w:t xml:space="preserve"> </w:t>
      </w:r>
      <w:r w:rsidR="00A70B6A">
        <w:rPr>
          <w:rFonts w:ascii="Times New Roman" w:hAnsi="Times New Roman"/>
          <w:spacing w:val="-3"/>
        </w:rPr>
        <w:br/>
      </w:r>
      <w:r w:rsidR="00796F45" w:rsidRPr="009A0E53">
        <w:rPr>
          <w:rFonts w:ascii="Calibri" w:hAnsi="Calibri"/>
          <w:spacing w:val="-3"/>
        </w:rPr>
        <w:t>spot &amp; forward</w:t>
      </w:r>
      <w:r w:rsidR="00A70B6A" w:rsidRPr="009A0E53">
        <w:rPr>
          <w:rFonts w:ascii="Calibri" w:hAnsi="Calibri"/>
          <w:spacing w:val="-3"/>
        </w:rPr>
        <w:t xml:space="preserve"> exchange market</w:t>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t xml:space="preserve">     </w:t>
      </w:r>
    </w:p>
    <w:p w:rsidR="00FF39EA" w:rsidRPr="009A0E53" w:rsidRDefault="00A911B2">
      <w:pPr>
        <w:tabs>
          <w:tab w:val="left" w:pos="-720"/>
        </w:tabs>
        <w:suppressAutoHyphens/>
        <w:jc w:val="both"/>
        <w:rPr>
          <w:rFonts w:ascii="Calibri" w:hAnsi="Calibri"/>
          <w:spacing w:val="-3"/>
        </w:rPr>
      </w:pPr>
      <w:r w:rsidRPr="009A0E53">
        <w:rPr>
          <w:rFonts w:ascii="Calibri" w:hAnsi="Calibri"/>
          <w:spacing w:val="-3"/>
        </w:rPr>
        <w:t>Emerging markets;</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FF39EA" w:rsidRPr="009A0E53">
        <w:rPr>
          <w:rFonts w:ascii="Calibri" w:hAnsi="Calibri"/>
          <w:spacing w:val="-3"/>
        </w:rPr>
        <w:tab/>
        <w:t>21.4</w:t>
      </w:r>
      <w:r w:rsidR="00FF39EA" w:rsidRPr="009A0E53">
        <w:rPr>
          <w:rFonts w:ascii="Calibri" w:hAnsi="Calibri"/>
          <w:spacing w:val="-3"/>
        </w:rPr>
        <w:tab/>
      </w:r>
      <w:r w:rsidR="00FF39EA" w:rsidRPr="009A0E53">
        <w:rPr>
          <w:rFonts w:ascii="Calibri" w:hAnsi="Calibri"/>
          <w:spacing w:val="-3"/>
        </w:rPr>
        <w:tab/>
      </w:r>
      <w:r w:rsidR="00FF39EA" w:rsidRPr="009A0E53">
        <w:rPr>
          <w:rFonts w:ascii="Calibri" w:hAnsi="Calibri"/>
          <w:spacing w:val="-3"/>
        </w:rPr>
        <w:tab/>
      </w:r>
      <w:r w:rsidR="00FF39EA" w:rsidRPr="009A0E53">
        <w:rPr>
          <w:rFonts w:ascii="Calibri" w:hAnsi="Calibri"/>
          <w:spacing w:val="-3"/>
        </w:rPr>
        <w:tab/>
      </w:r>
      <w:r w:rsidR="00FF39EA" w:rsidRPr="009A0E53">
        <w:rPr>
          <w:rFonts w:ascii="Calibri" w:hAnsi="Calibri"/>
          <w:spacing w:val="-3"/>
        </w:rPr>
        <w:tab/>
        <w:t xml:space="preserve">     </w:t>
      </w:r>
      <w:r w:rsidR="00063341" w:rsidRPr="009A0E53">
        <w:rPr>
          <w:rFonts w:ascii="Calibri" w:hAnsi="Calibri"/>
          <w:spacing w:val="-3"/>
        </w:rPr>
        <w:t xml:space="preserve">  </w:t>
      </w:r>
    </w:p>
    <w:p w:rsidR="00FF39EA" w:rsidRPr="009A0E53" w:rsidRDefault="00A911B2">
      <w:pPr>
        <w:tabs>
          <w:tab w:val="left" w:pos="-720"/>
        </w:tabs>
        <w:suppressAutoHyphens/>
        <w:jc w:val="both"/>
        <w:rPr>
          <w:rFonts w:ascii="Calibri" w:hAnsi="Calibri"/>
          <w:spacing w:val="-2"/>
          <w:sz w:val="10"/>
          <w:szCs w:val="10"/>
          <w:lang w:eastAsia="ko-KR"/>
        </w:rPr>
      </w:pPr>
      <w:r w:rsidRPr="009A0E53">
        <w:rPr>
          <w:rFonts w:ascii="Calibri" w:hAnsi="Calibri"/>
          <w:spacing w:val="-3"/>
        </w:rPr>
        <w:t>Pros &amp; cons of financial opening</w:t>
      </w:r>
      <w:r w:rsidR="00FF39EA" w:rsidRPr="009A0E53">
        <w:rPr>
          <w:rFonts w:ascii="Calibri" w:hAnsi="Calibri"/>
          <w:spacing w:val="-2"/>
          <w:sz w:val="19"/>
        </w:rPr>
        <w:tab/>
      </w:r>
      <w:r w:rsidR="00FF39EA" w:rsidRPr="009A0E53">
        <w:rPr>
          <w:rFonts w:ascii="Calibri" w:hAnsi="Calibri"/>
          <w:spacing w:val="-2"/>
          <w:sz w:val="19"/>
        </w:rPr>
        <w:tab/>
        <w:t>Ch. 21 Appendix</w:t>
      </w:r>
      <w:r w:rsidR="00FF39EA" w:rsidRPr="009A0E53">
        <w:rPr>
          <w:rFonts w:ascii="Calibri" w:hAnsi="Calibri"/>
          <w:spacing w:val="-2"/>
          <w:sz w:val="19"/>
        </w:rPr>
        <w:tab/>
      </w:r>
      <w:r w:rsidR="00C83BCA" w:rsidRPr="009A0E53">
        <w:rPr>
          <w:rFonts w:ascii="Calibri" w:hAnsi="Calibri"/>
          <w:spacing w:val="-2"/>
        </w:rPr>
        <w:tab/>
        <w:t>12</w:t>
      </w:r>
      <w:r w:rsidR="00C83BCA" w:rsidRPr="009A0E53">
        <w:rPr>
          <w:rFonts w:ascii="Calibri" w:hAnsi="Calibri"/>
          <w:spacing w:val="-2"/>
        </w:rPr>
        <w:tab/>
        <w:t xml:space="preserve">Mar. </w:t>
      </w:r>
      <w:r w:rsidR="00220FFE">
        <w:rPr>
          <w:rFonts w:ascii="Calibri" w:hAnsi="Calibri"/>
          <w:spacing w:val="-2"/>
        </w:rPr>
        <w:t>1</w:t>
      </w:r>
      <w:r w:rsidR="00FF39EA" w:rsidRPr="009A0E53">
        <w:rPr>
          <w:rFonts w:ascii="Calibri" w:hAnsi="Calibri"/>
          <w:spacing w:val="-2"/>
        </w:rPr>
        <w:t xml:space="preserve"> </w:t>
      </w:r>
      <w:r w:rsidR="00891554" w:rsidRPr="009A0E53">
        <w:rPr>
          <w:rFonts w:ascii="Calibri" w:hAnsi="Calibri"/>
          <w:spacing w:val="-2"/>
        </w:rPr>
        <w:t xml:space="preserve">              </w:t>
      </w:r>
      <w:r w:rsidR="00C83BCA" w:rsidRPr="009A0E53">
        <w:rPr>
          <w:rFonts w:ascii="Calibri" w:hAnsi="Calibri"/>
          <w:spacing w:val="-3"/>
          <w:lang w:eastAsia="ko-KR"/>
        </w:rPr>
        <w:t xml:space="preserve">   </w:t>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sidRPr="00891554">
        <w:rPr>
          <w:rFonts w:ascii="Times New Roman" w:hAnsi="Times New Roman"/>
          <w:spacing w:val="-3"/>
          <w:sz w:val="10"/>
          <w:szCs w:val="10"/>
        </w:rPr>
        <w:tab/>
      </w:r>
      <w:r w:rsidR="00A70B6A" w:rsidRPr="00891554">
        <w:rPr>
          <w:rFonts w:ascii="Times New Roman" w:hAnsi="Times New Roman"/>
          <w:spacing w:val="-3"/>
          <w:sz w:val="10"/>
          <w:szCs w:val="10"/>
        </w:rPr>
        <w:tab/>
      </w:r>
      <w:r w:rsidR="00A70B6A" w:rsidRPr="00891554">
        <w:rPr>
          <w:rFonts w:ascii="Times New Roman" w:hAnsi="Times New Roman"/>
          <w:spacing w:val="-3"/>
          <w:sz w:val="10"/>
          <w:szCs w:val="10"/>
        </w:rPr>
        <w:tab/>
      </w:r>
      <w:r w:rsidR="000A6DF4">
        <w:rPr>
          <w:rFonts w:ascii="Times New Roman" w:hAnsi="Times New Roman"/>
          <w:spacing w:val="-3"/>
          <w:sz w:val="10"/>
          <w:szCs w:val="10"/>
        </w:rPr>
        <w:br/>
      </w:r>
      <w:r w:rsidR="00A70B6A" w:rsidRPr="00891554">
        <w:rPr>
          <w:rFonts w:ascii="Times New Roman" w:hAnsi="Times New Roman"/>
          <w:spacing w:val="-3"/>
          <w:sz w:val="10"/>
          <w:szCs w:val="10"/>
        </w:rPr>
        <w:tab/>
      </w:r>
      <w:r w:rsidR="00A70B6A" w:rsidRPr="00891554">
        <w:rPr>
          <w:rFonts w:ascii="Times New Roman" w:hAnsi="Times New Roman"/>
          <w:spacing w:val="-3"/>
          <w:sz w:val="10"/>
          <w:szCs w:val="10"/>
        </w:rPr>
        <w:tab/>
        <w:t xml:space="preserve">       </w:t>
      </w:r>
    </w:p>
    <w:p w:rsidR="00891554" w:rsidRPr="00891554" w:rsidRDefault="00891554">
      <w:pPr>
        <w:tabs>
          <w:tab w:val="left" w:pos="-720"/>
        </w:tabs>
        <w:suppressAutoHyphens/>
        <w:jc w:val="both"/>
        <w:rPr>
          <w:rFonts w:ascii="Times New Roman" w:hAnsi="Times New Roman"/>
          <w:i/>
          <w:spacing w:val="-3"/>
          <w:sz w:val="8"/>
          <w:szCs w:val="8"/>
        </w:rPr>
      </w:pPr>
    </w:p>
    <w:p w:rsidR="00891554" w:rsidRPr="009A0E53" w:rsidRDefault="00891554" w:rsidP="00891554">
      <w:pPr>
        <w:tabs>
          <w:tab w:val="left" w:pos="-720"/>
        </w:tabs>
        <w:suppressAutoHyphens/>
        <w:jc w:val="both"/>
        <w:rPr>
          <w:rFonts w:ascii="Calibri" w:hAnsi="Calibri"/>
          <w:spacing w:val="-3"/>
          <w:sz w:val="6"/>
          <w:szCs w:val="6"/>
          <w:lang w:eastAsia="ko-KR"/>
        </w:rPr>
      </w:pPr>
      <w:r w:rsidRPr="009A0E53">
        <w:rPr>
          <w:rFonts w:ascii="Calibri" w:hAnsi="Calibri"/>
          <w:spacing w:val="-3"/>
        </w:rPr>
        <w:t xml:space="preserve">FISCAL &amp; MONETARY POLICY UNDER INTERNATIONAL CAPITAL MOBILITY    </w:t>
      </w:r>
      <w:r w:rsidRPr="009A0E53">
        <w:rPr>
          <w:rFonts w:ascii="Calibri" w:hAnsi="Calibri"/>
          <w:spacing w:val="-3"/>
          <w:lang w:eastAsia="ko-KR"/>
        </w:rPr>
        <w:t xml:space="preserve"> </w:t>
      </w:r>
    </w:p>
    <w:p w:rsidR="00891554" w:rsidRPr="009A0E53" w:rsidRDefault="00891554" w:rsidP="00891554">
      <w:pPr>
        <w:tabs>
          <w:tab w:val="left" w:pos="-720"/>
        </w:tabs>
        <w:suppressAutoHyphens/>
        <w:jc w:val="both"/>
        <w:rPr>
          <w:rFonts w:ascii="Calibri" w:hAnsi="Calibri"/>
          <w:spacing w:val="-3"/>
          <w:sz w:val="6"/>
          <w:szCs w:val="6"/>
        </w:rPr>
      </w:pPr>
    </w:p>
    <w:p w:rsidR="00360A1D" w:rsidRDefault="00891554">
      <w:pPr>
        <w:tabs>
          <w:tab w:val="left" w:pos="-720"/>
        </w:tabs>
        <w:suppressAutoHyphens/>
        <w:jc w:val="both"/>
        <w:rPr>
          <w:rFonts w:ascii="Calibri" w:hAnsi="Calibri"/>
          <w:spacing w:val="-3"/>
          <w:lang w:eastAsia="ko-KR"/>
        </w:rPr>
      </w:pPr>
      <w:r w:rsidRPr="009A0E53">
        <w:rPr>
          <w:rFonts w:ascii="Calibri" w:hAnsi="Calibri"/>
          <w:spacing w:val="-3"/>
        </w:rPr>
        <w:t>Mundell-Fleming</w:t>
      </w:r>
      <w:r w:rsidRPr="009A0E53">
        <w:rPr>
          <w:rFonts w:ascii="Calibri" w:hAnsi="Calibri"/>
          <w:spacing w:val="-3"/>
          <w:sz w:val="16"/>
          <w:szCs w:val="16"/>
        </w:rPr>
        <w:t xml:space="preserve"> --</w:t>
      </w:r>
      <w:r w:rsidRPr="009A0E53">
        <w:rPr>
          <w:rFonts w:ascii="Calibri" w:hAnsi="Calibri"/>
          <w:spacing w:val="-3"/>
        </w:rPr>
        <w:t xml:space="preserve"> with exchange rate fixed</w:t>
      </w:r>
      <w:r w:rsidRPr="009A0E53">
        <w:rPr>
          <w:rFonts w:ascii="Calibri" w:hAnsi="Calibri"/>
          <w:spacing w:val="-3"/>
        </w:rPr>
        <w:tab/>
        <w:t>22.1-22.3</w:t>
      </w:r>
      <w:r w:rsidRPr="009A0E53">
        <w:rPr>
          <w:rFonts w:ascii="Calibri" w:hAnsi="Calibri"/>
          <w:spacing w:val="-3"/>
        </w:rPr>
        <w:tab/>
        <w:t xml:space="preserve">  </w:t>
      </w:r>
      <w:r w:rsidRPr="009A0E53">
        <w:rPr>
          <w:rFonts w:ascii="Calibri" w:hAnsi="Calibri"/>
          <w:spacing w:val="-3"/>
        </w:rPr>
        <w:tab/>
      </w:r>
      <w:r w:rsidR="00C83BCA" w:rsidRPr="009A0E53">
        <w:rPr>
          <w:rFonts w:ascii="Calibri" w:hAnsi="Calibri"/>
          <w:spacing w:val="-3"/>
        </w:rPr>
        <w:t>1</w:t>
      </w:r>
      <w:r w:rsidR="00360A1D" w:rsidRPr="009A0E53">
        <w:rPr>
          <w:rFonts w:ascii="Calibri" w:hAnsi="Calibri"/>
          <w:spacing w:val="-3"/>
        </w:rPr>
        <w:t>3</w:t>
      </w:r>
      <w:r w:rsidR="00C83BCA" w:rsidRPr="009A0E53">
        <w:rPr>
          <w:rFonts w:ascii="Calibri" w:hAnsi="Calibri"/>
          <w:spacing w:val="-3"/>
        </w:rPr>
        <w:tab/>
        <w:t>Mar.</w:t>
      </w:r>
      <w:r w:rsidR="00360A1D" w:rsidRPr="009A0E53">
        <w:rPr>
          <w:rFonts w:ascii="Calibri" w:hAnsi="Calibri"/>
          <w:spacing w:val="-3"/>
          <w:lang w:eastAsia="ko-KR"/>
        </w:rPr>
        <w:t xml:space="preserve"> </w:t>
      </w:r>
      <w:r w:rsidR="00220FFE">
        <w:rPr>
          <w:rFonts w:ascii="Calibri" w:hAnsi="Calibri"/>
          <w:spacing w:val="-3"/>
          <w:lang w:eastAsia="ko-KR"/>
        </w:rPr>
        <w:t xml:space="preserve"> 6</w:t>
      </w:r>
    </w:p>
    <w:p w:rsidR="003A7633" w:rsidRPr="009A0E53" w:rsidRDefault="003A7633">
      <w:pPr>
        <w:tabs>
          <w:tab w:val="left" w:pos="-720"/>
        </w:tabs>
        <w:suppressAutoHyphens/>
        <w:jc w:val="both"/>
        <w:rPr>
          <w:rFonts w:ascii="Calibri" w:hAnsi="Calibri"/>
          <w:spacing w:val="-3"/>
          <w:sz w:val="10"/>
          <w:szCs w:val="10"/>
          <w:lang w:eastAsia="ko-KR"/>
        </w:rPr>
      </w:pPr>
    </w:p>
    <w:p w:rsidR="00360A1D" w:rsidRPr="009A0E53" w:rsidRDefault="008C1C04" w:rsidP="00360A1D">
      <w:pPr>
        <w:tabs>
          <w:tab w:val="left" w:pos="-720"/>
        </w:tabs>
        <w:suppressAutoHyphens/>
        <w:jc w:val="both"/>
        <w:rPr>
          <w:rFonts w:ascii="Calibri" w:hAnsi="Calibri"/>
          <w:i/>
          <w:spacing w:val="-3"/>
          <w:sz w:val="8"/>
          <w:szCs w:val="8"/>
        </w:rPr>
      </w:pPr>
      <w:r>
        <w:rPr>
          <w:rFonts w:ascii="Calibri" w:hAnsi="Calibri"/>
          <w:spacing w:val="-3"/>
          <w:sz w:val="10"/>
          <w:szCs w:val="10"/>
        </w:rPr>
        <w:tab/>
      </w:r>
      <w:r>
        <w:rPr>
          <w:rFonts w:ascii="Calibri" w:hAnsi="Calibri"/>
          <w:spacing w:val="-3"/>
          <w:sz w:val="10"/>
          <w:szCs w:val="10"/>
        </w:rPr>
        <w:tab/>
      </w:r>
      <w:r>
        <w:rPr>
          <w:rFonts w:ascii="Calibri" w:hAnsi="Calibri"/>
          <w:spacing w:val="-3"/>
          <w:sz w:val="10"/>
          <w:szCs w:val="10"/>
        </w:rPr>
        <w:tab/>
      </w:r>
      <w:r>
        <w:rPr>
          <w:rFonts w:ascii="Calibri" w:hAnsi="Calibri"/>
          <w:spacing w:val="-3"/>
          <w:sz w:val="10"/>
          <w:szCs w:val="10"/>
        </w:rPr>
        <w:tab/>
      </w:r>
      <w:r>
        <w:rPr>
          <w:rFonts w:ascii="Calibri" w:hAnsi="Calibri"/>
          <w:spacing w:val="-3"/>
          <w:sz w:val="10"/>
          <w:szCs w:val="10"/>
        </w:rPr>
        <w:tab/>
      </w:r>
      <w:r w:rsidR="00360A1D" w:rsidRPr="009A0E53">
        <w:rPr>
          <w:rFonts w:ascii="Calibri" w:hAnsi="Calibri"/>
          <w:spacing w:val="-3"/>
          <w:sz w:val="10"/>
          <w:szCs w:val="10"/>
        </w:rPr>
        <w:tab/>
      </w:r>
      <w:proofErr w:type="gramStart"/>
      <w:r w:rsidR="00360A1D" w:rsidRPr="009A0E53">
        <w:rPr>
          <w:rFonts w:ascii="Calibri" w:hAnsi="Calibri"/>
          <w:b/>
          <w:spacing w:val="-3"/>
          <w:u w:val="single"/>
        </w:rPr>
        <w:t>Midterm</w:t>
      </w:r>
      <w:r>
        <w:rPr>
          <w:rFonts w:ascii="Calibri" w:hAnsi="Calibri"/>
          <w:b/>
          <w:spacing w:val="-3"/>
          <w:u w:val="single"/>
        </w:rPr>
        <w:t xml:space="preserve"> exam</w:t>
      </w:r>
      <w:r w:rsidR="00360A1D" w:rsidRPr="009A0E53">
        <w:rPr>
          <w:rFonts w:ascii="Calibri" w:hAnsi="Calibri"/>
          <w:spacing w:val="-3"/>
        </w:rPr>
        <w:tab/>
        <w:t>14</w:t>
      </w:r>
      <w:r w:rsidR="00360A1D" w:rsidRPr="009A0E53">
        <w:rPr>
          <w:rFonts w:ascii="Calibri" w:hAnsi="Calibri"/>
          <w:spacing w:val="-3"/>
        </w:rPr>
        <w:tab/>
        <w:t>Mar.</w:t>
      </w:r>
      <w:proofErr w:type="gramEnd"/>
      <w:r w:rsidR="00360A1D" w:rsidRPr="009A0E53">
        <w:rPr>
          <w:rFonts w:ascii="Calibri" w:hAnsi="Calibri"/>
          <w:spacing w:val="-3"/>
          <w:lang w:eastAsia="ko-KR"/>
        </w:rPr>
        <w:t xml:space="preserve"> </w:t>
      </w:r>
      <w:r w:rsidR="00220FFE">
        <w:rPr>
          <w:rFonts w:ascii="Calibri" w:hAnsi="Calibri"/>
          <w:spacing w:val="-3"/>
          <w:lang w:eastAsia="ko-KR"/>
        </w:rPr>
        <w:t xml:space="preserve"> 8</w:t>
      </w:r>
      <w:r w:rsidR="00360A1D" w:rsidRPr="009A0E53">
        <w:rPr>
          <w:rFonts w:ascii="Calibri" w:hAnsi="Calibri"/>
          <w:spacing w:val="-3"/>
          <w:szCs w:val="24"/>
        </w:rPr>
        <w:t xml:space="preserve"> </w:t>
      </w:r>
      <w:r w:rsidR="00360A1D" w:rsidRPr="009A0E53">
        <w:rPr>
          <w:rFonts w:ascii="Calibri" w:hAnsi="Calibri"/>
          <w:spacing w:val="-3"/>
          <w:sz w:val="8"/>
          <w:szCs w:val="8"/>
        </w:rPr>
        <w:t xml:space="preserve">    </w:t>
      </w:r>
      <w:r w:rsidR="00360A1D" w:rsidRPr="009A0E53">
        <w:rPr>
          <w:rFonts w:ascii="Calibri" w:hAnsi="Calibri"/>
          <w:i/>
          <w:spacing w:val="-3"/>
          <w:sz w:val="8"/>
          <w:szCs w:val="8"/>
        </w:rPr>
        <w:t xml:space="preserve">           </w:t>
      </w:r>
    </w:p>
    <w:p w:rsidR="00360A1D" w:rsidRPr="009A0E53" w:rsidRDefault="00360A1D" w:rsidP="00360A1D">
      <w:pPr>
        <w:tabs>
          <w:tab w:val="left" w:pos="-720"/>
        </w:tabs>
        <w:suppressAutoHyphens/>
        <w:jc w:val="both"/>
        <w:rPr>
          <w:rFonts w:ascii="Calibri" w:hAnsi="Calibri"/>
          <w:i/>
          <w:spacing w:val="-3"/>
          <w:sz w:val="8"/>
          <w:szCs w:val="8"/>
        </w:rPr>
      </w:pPr>
      <w:r w:rsidRPr="009A0E53">
        <w:rPr>
          <w:rFonts w:ascii="Calibri" w:hAnsi="Calibri"/>
          <w:i/>
          <w:spacing w:val="-3"/>
          <w:sz w:val="8"/>
          <w:szCs w:val="8"/>
        </w:rPr>
        <w:t xml:space="preserve">               </w:t>
      </w:r>
    </w:p>
    <w:p w:rsidR="00360A1D" w:rsidRPr="009A0E53" w:rsidRDefault="00360A1D" w:rsidP="00360A1D">
      <w:pPr>
        <w:tabs>
          <w:tab w:val="left" w:pos="-720"/>
        </w:tabs>
        <w:suppressAutoHyphens/>
        <w:jc w:val="both"/>
        <w:rPr>
          <w:rFonts w:ascii="Calibri" w:hAnsi="Calibri"/>
          <w:spacing w:val="-3"/>
          <w:sz w:val="10"/>
          <w:szCs w:val="10"/>
        </w:rPr>
      </w:pP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spacing w:val="-3"/>
          <w:sz w:val="20"/>
        </w:rPr>
        <w:t xml:space="preserve">                    </w:t>
      </w:r>
      <w:proofErr w:type="gramStart"/>
      <w:r w:rsidRPr="009A0E53">
        <w:rPr>
          <w:rFonts w:ascii="Calibri" w:hAnsi="Calibri"/>
          <w:spacing w:val="-3"/>
          <w:sz w:val="20"/>
        </w:rPr>
        <w:t>[</w:t>
      </w:r>
      <w:r w:rsidRPr="009A0E53">
        <w:rPr>
          <w:rFonts w:ascii="Calibri" w:hAnsi="Calibri"/>
          <w:i/>
          <w:spacing w:val="-3"/>
          <w:sz w:val="20"/>
        </w:rPr>
        <w:t xml:space="preserve"> Spring</w:t>
      </w:r>
      <w:proofErr w:type="gramEnd"/>
      <w:r w:rsidRPr="009A0E53">
        <w:rPr>
          <w:rFonts w:ascii="Calibri" w:hAnsi="Calibri"/>
          <w:i/>
          <w:spacing w:val="-3"/>
          <w:sz w:val="20"/>
        </w:rPr>
        <w:t xml:space="preserve"> break</w:t>
      </w:r>
      <w:r w:rsidRPr="009A0E53">
        <w:rPr>
          <w:rFonts w:ascii="Calibri" w:hAnsi="Calibri"/>
          <w:i/>
          <w:spacing w:val="-3"/>
          <w:sz w:val="20"/>
        </w:rPr>
        <w:tab/>
      </w:r>
      <w:r w:rsidRPr="009A0E53">
        <w:rPr>
          <w:rFonts w:ascii="Calibri" w:hAnsi="Calibri"/>
          <w:i/>
          <w:spacing w:val="-3"/>
          <w:sz w:val="20"/>
        </w:rPr>
        <w:tab/>
        <w:t xml:space="preserve"> March 1</w:t>
      </w:r>
      <w:r w:rsidR="00154E1A">
        <w:rPr>
          <w:rFonts w:ascii="Calibri" w:hAnsi="Calibri"/>
          <w:i/>
          <w:spacing w:val="-3"/>
          <w:sz w:val="20"/>
        </w:rPr>
        <w:t>0</w:t>
      </w:r>
      <w:r w:rsidRPr="009A0E53">
        <w:rPr>
          <w:rFonts w:ascii="Calibri" w:hAnsi="Calibri"/>
          <w:i/>
          <w:spacing w:val="-3"/>
          <w:sz w:val="20"/>
        </w:rPr>
        <w:t xml:space="preserve"> - </w:t>
      </w:r>
      <w:r w:rsidR="002844E0" w:rsidRPr="009A0E53">
        <w:rPr>
          <w:rFonts w:ascii="Calibri" w:hAnsi="Calibri"/>
          <w:i/>
          <w:spacing w:val="-3"/>
          <w:sz w:val="20"/>
          <w:lang w:eastAsia="ko-KR"/>
        </w:rPr>
        <w:t>1</w:t>
      </w:r>
      <w:r w:rsidR="00154E1A">
        <w:rPr>
          <w:rFonts w:ascii="Calibri" w:hAnsi="Calibri"/>
          <w:i/>
          <w:spacing w:val="-3"/>
          <w:sz w:val="20"/>
          <w:lang w:eastAsia="ko-KR"/>
        </w:rPr>
        <w:t>8</w:t>
      </w:r>
      <w:r w:rsidRPr="009A0E53">
        <w:rPr>
          <w:rFonts w:ascii="Calibri" w:hAnsi="Calibri"/>
          <w:i/>
          <w:spacing w:val="-3"/>
          <w:sz w:val="20"/>
        </w:rPr>
        <w:t xml:space="preserve"> </w:t>
      </w:r>
      <w:r w:rsidRPr="009A0E53">
        <w:rPr>
          <w:rFonts w:ascii="Calibri" w:hAnsi="Calibri"/>
          <w:spacing w:val="-3"/>
          <w:sz w:val="20"/>
        </w:rPr>
        <w:t>]</w:t>
      </w:r>
    </w:p>
    <w:p w:rsidR="00360A1D" w:rsidRPr="00360A1D" w:rsidRDefault="00360A1D">
      <w:pPr>
        <w:tabs>
          <w:tab w:val="left" w:pos="-720"/>
        </w:tabs>
        <w:suppressAutoHyphens/>
        <w:jc w:val="both"/>
        <w:rPr>
          <w:rFonts w:ascii="Times New Roman" w:hAnsi="Times New Roman"/>
          <w:spacing w:val="-3"/>
          <w:sz w:val="10"/>
          <w:szCs w:val="10"/>
          <w:lang w:eastAsia="ko-KR"/>
        </w:rPr>
      </w:pPr>
    </w:p>
    <w:p w:rsidR="00FF39EA" w:rsidRPr="009A0E53" w:rsidRDefault="00891554">
      <w:pPr>
        <w:tabs>
          <w:tab w:val="left" w:pos="-720"/>
        </w:tabs>
        <w:suppressAutoHyphens/>
        <w:jc w:val="both"/>
        <w:rPr>
          <w:rFonts w:ascii="Calibri" w:hAnsi="Calibri"/>
          <w:spacing w:val="-3"/>
          <w:lang w:eastAsia="ko-KR"/>
        </w:rPr>
      </w:pPr>
      <w:r w:rsidRPr="009A0E53">
        <w:rPr>
          <w:rFonts w:ascii="Calibri" w:hAnsi="Calibri"/>
          <w:spacing w:val="-3"/>
        </w:rPr>
        <w:t>Applications/problems of policymaking</w:t>
      </w:r>
      <w:r w:rsidRPr="009A0E53">
        <w:rPr>
          <w:rFonts w:ascii="Calibri" w:hAnsi="Calibri"/>
          <w:spacing w:val="-3"/>
        </w:rPr>
        <w:tab/>
        <w:t>22.4-22.7</w:t>
      </w:r>
      <w:proofErr w:type="gramStart"/>
      <w:r w:rsidRPr="009A0E53">
        <w:rPr>
          <w:rFonts w:ascii="Calibri" w:hAnsi="Calibri"/>
          <w:spacing w:val="-3"/>
        </w:rPr>
        <w:t>;  24.1</w:t>
      </w:r>
      <w:proofErr w:type="gramEnd"/>
      <w:r w:rsidRPr="009A0E53">
        <w:rPr>
          <w:rFonts w:ascii="Calibri" w:hAnsi="Calibri"/>
          <w:spacing w:val="-3"/>
        </w:rPr>
        <w:tab/>
        <w:t xml:space="preserve"> </w:t>
      </w:r>
      <w:r w:rsidR="0062287A" w:rsidRPr="009A0E53">
        <w:rPr>
          <w:rFonts w:ascii="Calibri" w:hAnsi="Calibri"/>
          <w:spacing w:val="-3"/>
        </w:rPr>
        <w:t>15</w:t>
      </w:r>
      <w:r w:rsidR="0062287A" w:rsidRPr="009A0E53">
        <w:rPr>
          <w:rFonts w:ascii="Calibri" w:hAnsi="Calibri"/>
          <w:spacing w:val="-3"/>
        </w:rPr>
        <w:tab/>
        <w:t>Mar. 2</w:t>
      </w:r>
      <w:r w:rsidR="00154E1A">
        <w:rPr>
          <w:rFonts w:ascii="Calibri" w:hAnsi="Calibri"/>
          <w:spacing w:val="-3"/>
        </w:rPr>
        <w:t>0</w:t>
      </w:r>
      <w:r w:rsidRPr="009A0E53">
        <w:rPr>
          <w:rFonts w:ascii="Calibri" w:hAnsi="Calibri"/>
          <w:spacing w:val="-3"/>
          <w:lang w:eastAsia="ko-KR"/>
        </w:rPr>
        <w:t xml:space="preserve">              </w:t>
      </w:r>
      <w:r w:rsidR="00360A1D" w:rsidRPr="009A0E53">
        <w:rPr>
          <w:rFonts w:ascii="Calibri" w:hAnsi="Calibri"/>
          <w:spacing w:val="-3"/>
          <w:lang w:eastAsia="ko-KR"/>
        </w:rPr>
        <w:t xml:space="preserve"> </w:t>
      </w:r>
      <w:r w:rsidR="003A0FC7" w:rsidRPr="009A0E53">
        <w:rPr>
          <w:rFonts w:ascii="Calibri" w:hAnsi="Calibri"/>
          <w:spacing w:val="-3"/>
          <w:lang w:eastAsia="ko-KR"/>
        </w:rPr>
        <w:t xml:space="preserve">  </w:t>
      </w:r>
    </w:p>
    <w:p w:rsidR="00B8296F" w:rsidRPr="009A0E53" w:rsidRDefault="00B8296F" w:rsidP="0037195B">
      <w:pPr>
        <w:tabs>
          <w:tab w:val="left" w:pos="-720"/>
        </w:tabs>
        <w:suppressAutoHyphens/>
        <w:rPr>
          <w:rFonts w:ascii="Calibri" w:hAnsi="Calibri"/>
          <w:spacing w:val="-3"/>
        </w:rPr>
      </w:pPr>
      <w:r w:rsidRPr="009A0E53">
        <w:rPr>
          <w:rFonts w:ascii="Calibri" w:hAnsi="Calibri"/>
          <w:spacing w:val="-3"/>
        </w:rPr>
        <w:t xml:space="preserve">Mundell-Fleming </w:t>
      </w:r>
      <w:r w:rsidR="00FF39EA" w:rsidRPr="009A0E53">
        <w:rPr>
          <w:rFonts w:ascii="Calibri" w:hAnsi="Calibri"/>
          <w:spacing w:val="-3"/>
        </w:rPr>
        <w:t>model</w:t>
      </w:r>
      <w:r w:rsidR="00891554" w:rsidRPr="009A0E53">
        <w:rPr>
          <w:rFonts w:ascii="Calibri" w:hAnsi="Calibri"/>
          <w:spacing w:val="-3"/>
        </w:rPr>
        <w:t xml:space="preserve">                                                                                                                   </w:t>
      </w:r>
      <w:r w:rsidRPr="009A0E53">
        <w:rPr>
          <w:rFonts w:ascii="Calibri" w:hAnsi="Calibri"/>
          <w:spacing w:val="-3"/>
        </w:rPr>
        <w:t xml:space="preserve">       </w:t>
      </w:r>
    </w:p>
    <w:p w:rsidR="00FF39EA" w:rsidRPr="009A0E53" w:rsidRDefault="00FF39EA" w:rsidP="0037195B">
      <w:pPr>
        <w:tabs>
          <w:tab w:val="left" w:pos="-720"/>
        </w:tabs>
        <w:suppressAutoHyphens/>
        <w:rPr>
          <w:rFonts w:ascii="Calibri" w:hAnsi="Calibri"/>
          <w:spacing w:val="-3"/>
          <w:lang w:eastAsia="ko-KR"/>
        </w:rPr>
      </w:pPr>
      <w:r w:rsidRPr="009A0E53">
        <w:rPr>
          <w:rFonts w:ascii="Calibri" w:hAnsi="Calibri"/>
          <w:spacing w:val="-3"/>
          <w:sz w:val="16"/>
          <w:szCs w:val="16"/>
        </w:rPr>
        <w:t>--</w:t>
      </w:r>
      <w:r w:rsidRPr="009A0E53">
        <w:rPr>
          <w:rFonts w:ascii="Calibri" w:hAnsi="Calibri"/>
          <w:spacing w:val="-3"/>
        </w:rPr>
        <w:t xml:space="preserve"> </w:t>
      </w:r>
      <w:proofErr w:type="gramStart"/>
      <w:r w:rsidRPr="009A0E53">
        <w:rPr>
          <w:rFonts w:ascii="Calibri" w:hAnsi="Calibri"/>
          <w:spacing w:val="-3"/>
        </w:rPr>
        <w:t>with</w:t>
      </w:r>
      <w:proofErr w:type="gramEnd"/>
      <w:r w:rsidRPr="009A0E53">
        <w:rPr>
          <w:rFonts w:ascii="Calibri" w:hAnsi="Calibri"/>
          <w:spacing w:val="-3"/>
        </w:rPr>
        <w:t xml:space="preserve"> the exchange rate floatin</w:t>
      </w:r>
      <w:r w:rsidR="007454C0" w:rsidRPr="009A0E53">
        <w:rPr>
          <w:rFonts w:ascii="Calibri" w:hAnsi="Calibri"/>
          <w:spacing w:val="-3"/>
        </w:rPr>
        <w:t>g.</w:t>
      </w:r>
      <w:r w:rsidR="007454C0" w:rsidRPr="009A0E53">
        <w:rPr>
          <w:rFonts w:ascii="Calibri" w:hAnsi="Calibri"/>
          <w:spacing w:val="-3"/>
        </w:rPr>
        <w:tab/>
      </w:r>
      <w:r w:rsidR="00253AF2" w:rsidRPr="009A0E53">
        <w:rPr>
          <w:rFonts w:ascii="Calibri" w:hAnsi="Calibri"/>
          <w:spacing w:val="-3"/>
        </w:rPr>
        <w:tab/>
        <w:t>23.1-23.2</w:t>
      </w:r>
      <w:r w:rsidR="00253AF2" w:rsidRPr="009A0E53">
        <w:rPr>
          <w:rFonts w:ascii="Calibri" w:hAnsi="Calibri"/>
          <w:spacing w:val="-3"/>
        </w:rPr>
        <w:tab/>
      </w:r>
      <w:r w:rsidR="00253AF2" w:rsidRPr="009A0E53">
        <w:rPr>
          <w:rFonts w:ascii="Calibri" w:hAnsi="Calibri"/>
          <w:spacing w:val="-3"/>
        </w:rPr>
        <w:tab/>
        <w:t>16</w:t>
      </w:r>
      <w:r w:rsidR="00253AF2" w:rsidRPr="009A0E53">
        <w:rPr>
          <w:rFonts w:ascii="Calibri" w:hAnsi="Calibri"/>
          <w:spacing w:val="-3"/>
        </w:rPr>
        <w:tab/>
      </w:r>
      <w:r w:rsidR="00CA3176">
        <w:rPr>
          <w:rFonts w:ascii="Calibri" w:hAnsi="Calibri"/>
          <w:spacing w:val="-3"/>
        </w:rPr>
        <w:t>Mar.</w:t>
      </w:r>
      <w:r w:rsidR="00154E1A">
        <w:rPr>
          <w:rFonts w:ascii="Calibri" w:hAnsi="Calibri"/>
          <w:spacing w:val="-3"/>
        </w:rPr>
        <w:t>22</w:t>
      </w:r>
      <w:r w:rsidR="00C16DF9" w:rsidRPr="009A0E53">
        <w:rPr>
          <w:rFonts w:ascii="Calibri" w:hAnsi="Calibri"/>
          <w:spacing w:val="-3"/>
          <w:lang w:eastAsia="ko-KR"/>
        </w:rPr>
        <w:t xml:space="preserve">         </w:t>
      </w:r>
    </w:p>
    <w:p w:rsidR="00FF39EA" w:rsidRPr="000A6DF4" w:rsidRDefault="00FF39EA" w:rsidP="0037195B">
      <w:pPr>
        <w:tabs>
          <w:tab w:val="left" w:pos="-720"/>
        </w:tabs>
        <w:suppressAutoHyphens/>
        <w:rPr>
          <w:rFonts w:ascii="Calibri" w:hAnsi="Calibri"/>
          <w:spacing w:val="-3"/>
          <w:sz w:val="32"/>
          <w:szCs w:val="32"/>
          <w:lang w:eastAsia="ko-KR"/>
        </w:rPr>
      </w:pPr>
      <w:r w:rsidRPr="009A0E53">
        <w:rPr>
          <w:rFonts w:ascii="Calibri" w:hAnsi="Calibri"/>
          <w:spacing w:val="-3"/>
        </w:rPr>
        <w:t xml:space="preserve">Perfect capital mobility </w:t>
      </w:r>
      <w:r w:rsidRPr="009A0E53">
        <w:rPr>
          <w:rFonts w:ascii="Calibri" w:hAnsi="Calibri"/>
          <w:spacing w:val="-3"/>
          <w:sz w:val="20"/>
        </w:rPr>
        <w:t>&amp;</w:t>
      </w:r>
      <w:r w:rsidRPr="009A0E53">
        <w:rPr>
          <w:rFonts w:ascii="Calibri" w:hAnsi="Calibri"/>
          <w:spacing w:val="-3"/>
        </w:rPr>
        <w:t xml:space="preserve"> Impossi</w:t>
      </w:r>
      <w:r w:rsidR="001C6126" w:rsidRPr="009A0E53">
        <w:rPr>
          <w:rFonts w:ascii="Calibri" w:hAnsi="Calibri"/>
          <w:spacing w:val="-3"/>
        </w:rPr>
        <w:t>ble</w:t>
      </w:r>
      <w:r w:rsidR="00A70B6A" w:rsidRPr="009A0E53">
        <w:rPr>
          <w:rFonts w:ascii="Calibri" w:hAnsi="Calibri"/>
          <w:spacing w:val="-3"/>
          <w:sz w:val="16"/>
          <w:szCs w:val="16"/>
        </w:rPr>
        <w:t xml:space="preserve"> </w:t>
      </w:r>
      <w:r w:rsidR="00C83BCA" w:rsidRPr="009A0E53">
        <w:rPr>
          <w:rFonts w:ascii="Calibri" w:hAnsi="Calibri"/>
          <w:spacing w:val="-3"/>
        </w:rPr>
        <w:t xml:space="preserve">Trinity  </w:t>
      </w:r>
      <w:r w:rsidR="003358B3" w:rsidRPr="009A0E53">
        <w:rPr>
          <w:rFonts w:ascii="Calibri" w:hAnsi="Calibri"/>
          <w:spacing w:val="-3"/>
        </w:rPr>
        <w:t xml:space="preserve"> </w:t>
      </w:r>
      <w:r w:rsidR="00854889" w:rsidRPr="009A0E53">
        <w:rPr>
          <w:rFonts w:ascii="Calibri" w:hAnsi="Calibri"/>
          <w:spacing w:val="-3"/>
        </w:rPr>
        <w:t xml:space="preserve"> </w:t>
      </w:r>
      <w:r w:rsidR="002844E0" w:rsidRPr="009A0E53">
        <w:rPr>
          <w:rFonts w:ascii="Calibri" w:hAnsi="Calibri"/>
          <w:spacing w:val="-3"/>
        </w:rPr>
        <w:t xml:space="preserve"> </w:t>
      </w:r>
      <w:r w:rsidR="00C83BCA" w:rsidRPr="009A0E53">
        <w:rPr>
          <w:rFonts w:ascii="Calibri" w:hAnsi="Calibri"/>
          <w:spacing w:val="-3"/>
        </w:rPr>
        <w:t>23.3-23.4</w:t>
      </w:r>
      <w:r w:rsidR="00C83BCA" w:rsidRPr="009A0E53">
        <w:rPr>
          <w:rFonts w:ascii="Calibri" w:hAnsi="Calibri"/>
          <w:spacing w:val="-3"/>
        </w:rPr>
        <w:tab/>
      </w:r>
      <w:r w:rsidR="00C83BCA" w:rsidRPr="009A0E53">
        <w:rPr>
          <w:rFonts w:ascii="Calibri" w:hAnsi="Calibri"/>
          <w:spacing w:val="-3"/>
        </w:rPr>
        <w:tab/>
        <w:t>17</w:t>
      </w:r>
      <w:r w:rsidR="00C83BCA" w:rsidRPr="009A0E53">
        <w:rPr>
          <w:rFonts w:ascii="Calibri" w:hAnsi="Calibri"/>
          <w:spacing w:val="-3"/>
        </w:rPr>
        <w:tab/>
      </w:r>
      <w:r w:rsidR="00E71E6F">
        <w:rPr>
          <w:rFonts w:ascii="Calibri" w:hAnsi="Calibri"/>
          <w:spacing w:val="-3"/>
          <w:lang w:eastAsia="ko-KR"/>
        </w:rPr>
        <w:t>Mar.</w:t>
      </w:r>
      <w:r w:rsidR="00360A1D" w:rsidRPr="009A0E53">
        <w:rPr>
          <w:rFonts w:ascii="Calibri" w:hAnsi="Calibri"/>
          <w:spacing w:val="-3"/>
          <w:lang w:eastAsia="ko-KR"/>
        </w:rPr>
        <w:t>2</w:t>
      </w:r>
      <w:r w:rsidR="00154E1A">
        <w:rPr>
          <w:rFonts w:ascii="Calibri" w:hAnsi="Calibri"/>
          <w:spacing w:val="-3"/>
          <w:lang w:eastAsia="ko-KR"/>
        </w:rPr>
        <w:t>7</w:t>
      </w:r>
      <w:r w:rsidR="00891554" w:rsidRPr="009A0E53">
        <w:rPr>
          <w:rFonts w:ascii="Calibri" w:hAnsi="Calibri"/>
          <w:spacing w:val="-3"/>
        </w:rPr>
        <w:t xml:space="preserve">    </w:t>
      </w:r>
      <w:r w:rsidR="00CA3176">
        <w:rPr>
          <w:rFonts w:ascii="Calibri" w:hAnsi="Calibri"/>
          <w:spacing w:val="-3"/>
        </w:rPr>
        <w:tab/>
      </w:r>
      <w:r w:rsidR="0037195B">
        <w:rPr>
          <w:rFonts w:ascii="Calibri" w:hAnsi="Calibri"/>
          <w:spacing w:val="-3"/>
        </w:rPr>
        <w:t xml:space="preserve">  </w:t>
      </w:r>
      <w:r w:rsidR="00E71E6F">
        <w:rPr>
          <w:rFonts w:ascii="Calibri" w:hAnsi="Calibri"/>
          <w:spacing w:val="-3"/>
        </w:rPr>
        <w:br/>
        <w:t>EM countries and crises</w:t>
      </w:r>
      <w:r w:rsidR="00E71E6F" w:rsidRPr="009A0E53">
        <w:rPr>
          <w:rFonts w:ascii="Calibri" w:hAnsi="Calibri"/>
          <w:spacing w:val="-3"/>
        </w:rPr>
        <w:tab/>
      </w:r>
      <w:r w:rsidR="00E71E6F" w:rsidRPr="009A0E53">
        <w:rPr>
          <w:rFonts w:ascii="Calibri" w:hAnsi="Calibri"/>
          <w:spacing w:val="-3"/>
        </w:rPr>
        <w:tab/>
      </w:r>
      <w:r w:rsidR="00E71E6F" w:rsidRPr="009A0E53">
        <w:rPr>
          <w:rFonts w:ascii="Calibri" w:hAnsi="Calibri"/>
          <w:spacing w:val="-3"/>
        </w:rPr>
        <w:tab/>
        <w:t>24.2-24.5,</w:t>
      </w:r>
      <w:r w:rsidR="00E71E6F">
        <w:rPr>
          <w:rFonts w:ascii="Calibri" w:hAnsi="Calibri"/>
          <w:spacing w:val="-3"/>
        </w:rPr>
        <w:t xml:space="preserve"> </w:t>
      </w:r>
      <w:r w:rsidR="00E71E6F" w:rsidRPr="009A0E53">
        <w:rPr>
          <w:rFonts w:ascii="Calibri" w:hAnsi="Calibri"/>
          <w:spacing w:val="-3"/>
        </w:rPr>
        <w:t>24.7-24.9</w:t>
      </w:r>
      <w:r w:rsidR="00E71E6F">
        <w:rPr>
          <w:rFonts w:ascii="Calibri" w:hAnsi="Calibri"/>
          <w:spacing w:val="-3"/>
        </w:rPr>
        <w:t xml:space="preserve">   </w:t>
      </w:r>
      <w:r w:rsidR="00891554" w:rsidRPr="009A0E53">
        <w:rPr>
          <w:rFonts w:ascii="Calibri" w:hAnsi="Calibri"/>
          <w:spacing w:val="-3"/>
        </w:rPr>
        <w:t xml:space="preserve"> </w:t>
      </w:r>
      <w:r w:rsidR="00C16DF9" w:rsidRPr="009A0E53">
        <w:rPr>
          <w:rFonts w:ascii="Calibri" w:hAnsi="Calibri"/>
          <w:spacing w:val="-3"/>
        </w:rPr>
        <w:t xml:space="preserve"> </w:t>
      </w:r>
      <w:r w:rsidR="00E71E6F">
        <w:rPr>
          <w:rFonts w:ascii="Calibri" w:hAnsi="Calibri"/>
          <w:spacing w:val="-3"/>
        </w:rPr>
        <w:t>18</w:t>
      </w:r>
      <w:r w:rsidR="00E71E6F" w:rsidRPr="00E71E6F">
        <w:rPr>
          <w:rFonts w:ascii="Calibri" w:hAnsi="Calibri"/>
          <w:spacing w:val="-3"/>
        </w:rPr>
        <w:t xml:space="preserve"> </w:t>
      </w:r>
      <w:r w:rsidR="00E71E6F">
        <w:rPr>
          <w:rFonts w:ascii="Calibri" w:hAnsi="Calibri"/>
          <w:spacing w:val="-3"/>
        </w:rPr>
        <w:tab/>
        <w:t>Mar.29</w:t>
      </w:r>
      <w:r w:rsidR="00C16DF9" w:rsidRPr="009A0E53">
        <w:rPr>
          <w:rFonts w:ascii="Calibri" w:hAnsi="Calibri"/>
          <w:spacing w:val="-3"/>
        </w:rPr>
        <w:t xml:space="preserve">      </w:t>
      </w:r>
      <w:r w:rsidR="00CA3176">
        <w:rPr>
          <w:rFonts w:ascii="Calibri" w:hAnsi="Calibri"/>
          <w:spacing w:val="-3"/>
        </w:rPr>
        <w:t xml:space="preserve">      </w:t>
      </w:r>
      <w:r w:rsidR="003A7633" w:rsidRPr="000A6DF4">
        <w:rPr>
          <w:rFonts w:ascii="Calibri" w:hAnsi="Calibri"/>
          <w:spacing w:val="-2"/>
          <w:sz w:val="32"/>
          <w:szCs w:val="32"/>
        </w:rPr>
        <w:tab/>
      </w:r>
      <w:r w:rsidR="007A1BF4" w:rsidRPr="000A6DF4">
        <w:rPr>
          <w:rFonts w:ascii="Calibri" w:hAnsi="Calibri"/>
          <w:spacing w:val="-2"/>
          <w:sz w:val="32"/>
          <w:szCs w:val="32"/>
        </w:rPr>
        <w:br/>
      </w:r>
    </w:p>
    <w:p w:rsidR="00FF39EA" w:rsidRPr="003A7633" w:rsidRDefault="00FF39EA" w:rsidP="0037195B">
      <w:pPr>
        <w:tabs>
          <w:tab w:val="left" w:pos="-720"/>
        </w:tabs>
        <w:suppressAutoHyphens/>
        <w:outlineLvl w:val="0"/>
        <w:rPr>
          <w:rFonts w:ascii="Calibri" w:hAnsi="Calibri"/>
          <w:spacing w:val="-3"/>
        </w:rPr>
      </w:pPr>
      <w:r w:rsidRPr="009A0E53">
        <w:rPr>
          <w:rFonts w:ascii="Calibri" w:hAnsi="Calibri"/>
          <w:spacing w:val="-3"/>
        </w:rPr>
        <w:t>INTERDEPENDENCE AND COORDINATION</w:t>
      </w:r>
      <w:r w:rsidR="003A7633">
        <w:rPr>
          <w:rFonts w:ascii="Calibri" w:hAnsi="Calibri"/>
          <w:spacing w:val="-3"/>
        </w:rPr>
        <w:tab/>
      </w:r>
      <w:r w:rsidR="003A7633">
        <w:rPr>
          <w:rFonts w:ascii="Calibri" w:hAnsi="Calibri"/>
          <w:spacing w:val="-3"/>
        </w:rPr>
        <w:tab/>
      </w:r>
      <w:r w:rsidR="003A7633">
        <w:rPr>
          <w:rFonts w:ascii="Calibri" w:hAnsi="Calibri"/>
          <w:spacing w:val="-3"/>
        </w:rPr>
        <w:tab/>
      </w:r>
      <w:r w:rsidR="003A7633">
        <w:rPr>
          <w:rFonts w:ascii="Calibri" w:hAnsi="Calibri"/>
          <w:spacing w:val="-3"/>
        </w:rPr>
        <w:tab/>
      </w:r>
      <w:r w:rsidR="003A7633">
        <w:rPr>
          <w:rFonts w:ascii="Calibri" w:hAnsi="Calibri"/>
          <w:spacing w:val="-3"/>
        </w:rPr>
        <w:tab/>
      </w:r>
      <w:r w:rsidR="003A7633">
        <w:rPr>
          <w:rFonts w:ascii="Calibri" w:hAnsi="Calibri"/>
          <w:spacing w:val="-3"/>
        </w:rPr>
        <w:tab/>
      </w:r>
      <w:r w:rsidR="00A15326">
        <w:rPr>
          <w:rFonts w:ascii="Calibri" w:hAnsi="Calibri"/>
          <w:spacing w:val="-3"/>
        </w:rPr>
        <w:t xml:space="preserve"> </w:t>
      </w:r>
      <w:r w:rsidR="00817451">
        <w:rPr>
          <w:rFonts w:ascii="Calibri" w:hAnsi="Calibri"/>
          <w:spacing w:val="-3"/>
        </w:rPr>
        <w:t xml:space="preserve">       </w:t>
      </w:r>
      <w:r w:rsidR="00817451" w:rsidRPr="009A0E53">
        <w:rPr>
          <w:rFonts w:ascii="Calibri" w:hAnsi="Calibri"/>
          <w:spacing w:val="-3"/>
          <w:lang w:eastAsia="ko-KR"/>
        </w:rPr>
        <w:t xml:space="preserve">  </w:t>
      </w:r>
      <w:r w:rsidR="00817451">
        <w:rPr>
          <w:rFonts w:ascii="Calibri" w:hAnsi="Calibri"/>
          <w:spacing w:val="-3"/>
        </w:rPr>
        <w:t xml:space="preserve"> Problem</w:t>
      </w:r>
    </w:p>
    <w:p w:rsidR="00FF39EA" w:rsidRPr="009A0E53" w:rsidRDefault="00FF39EA" w:rsidP="0037195B">
      <w:pPr>
        <w:tabs>
          <w:tab w:val="left" w:pos="-720"/>
        </w:tabs>
        <w:suppressAutoHyphens/>
        <w:rPr>
          <w:rFonts w:ascii="Calibri" w:hAnsi="Calibri"/>
          <w:spacing w:val="-3"/>
        </w:rPr>
      </w:pPr>
      <w:r w:rsidRPr="009A0E53">
        <w:rPr>
          <w:rFonts w:ascii="Calibri" w:hAnsi="Calibri"/>
          <w:spacing w:val="-3"/>
        </w:rPr>
        <w:t>Effects of fiscal e</w:t>
      </w:r>
      <w:r w:rsidR="00144056" w:rsidRPr="009A0E53">
        <w:rPr>
          <w:rFonts w:ascii="Calibri" w:hAnsi="Calibri"/>
          <w:spacing w:val="-3"/>
        </w:rPr>
        <w:t xml:space="preserve">xpansion in a large country  </w:t>
      </w:r>
      <w:r w:rsidR="00144056" w:rsidRPr="009A0E53">
        <w:rPr>
          <w:rFonts w:ascii="Calibri" w:hAnsi="Calibri"/>
          <w:spacing w:val="-3"/>
        </w:rPr>
        <w:tab/>
        <w:t xml:space="preserve"> </w:t>
      </w:r>
      <w:r w:rsidR="00360A1D" w:rsidRPr="009A0E53">
        <w:rPr>
          <w:rFonts w:ascii="Calibri" w:hAnsi="Calibri"/>
          <w:spacing w:val="-3"/>
        </w:rPr>
        <w:t xml:space="preserve"> </w:t>
      </w:r>
      <w:r w:rsidRPr="009A0E53">
        <w:rPr>
          <w:rFonts w:ascii="Calibri" w:hAnsi="Calibri"/>
          <w:spacing w:val="-3"/>
        </w:rPr>
        <w:t>25.1</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00A15326">
        <w:rPr>
          <w:rFonts w:ascii="Calibri" w:hAnsi="Calibri"/>
          <w:spacing w:val="-3"/>
        </w:rPr>
        <w:tab/>
      </w:r>
      <w:r w:rsidR="00A15326">
        <w:rPr>
          <w:rFonts w:ascii="Calibri" w:hAnsi="Calibri"/>
          <w:spacing w:val="-3"/>
        </w:rPr>
        <w:tab/>
      </w:r>
      <w:r w:rsidR="00A15326">
        <w:rPr>
          <w:rFonts w:ascii="Calibri" w:hAnsi="Calibri"/>
          <w:spacing w:val="-3"/>
        </w:rPr>
        <w:tab/>
      </w:r>
      <w:r w:rsidR="00817451">
        <w:rPr>
          <w:rFonts w:ascii="Calibri" w:hAnsi="Calibri"/>
          <w:spacing w:val="-3"/>
          <w:lang w:eastAsia="ko-KR"/>
        </w:rPr>
        <w:t xml:space="preserve">set </w:t>
      </w:r>
      <w:r w:rsidR="00817451" w:rsidRPr="00C16DF9">
        <w:rPr>
          <w:rFonts w:ascii="Calibri" w:hAnsi="Calibri"/>
          <w:spacing w:val="-3"/>
          <w:lang w:eastAsia="ko-KR"/>
        </w:rPr>
        <w:t>5</w:t>
      </w:r>
      <w:r w:rsidR="009B63B3">
        <w:rPr>
          <w:rFonts w:ascii="Calibri" w:hAnsi="Calibri"/>
          <w:spacing w:val="-3"/>
        </w:rPr>
        <w:t xml:space="preserve">    </w:t>
      </w:r>
    </w:p>
    <w:p w:rsidR="00FF39EA" w:rsidRPr="009A0E53" w:rsidRDefault="00FF39EA" w:rsidP="0037195B">
      <w:pPr>
        <w:tabs>
          <w:tab w:val="left" w:pos="-720"/>
        </w:tabs>
        <w:suppressAutoHyphens/>
        <w:rPr>
          <w:rFonts w:ascii="Calibri" w:hAnsi="Calibri"/>
          <w:spacing w:val="-3"/>
        </w:rPr>
      </w:pPr>
      <w:r w:rsidRPr="009A0E53">
        <w:rPr>
          <w:rFonts w:ascii="Calibri" w:hAnsi="Calibri"/>
          <w:spacing w:val="-3"/>
        </w:rPr>
        <w:t>Estimates of t</w:t>
      </w:r>
      <w:r w:rsidR="00675A91" w:rsidRPr="009A0E53">
        <w:rPr>
          <w:rFonts w:ascii="Calibri" w:hAnsi="Calibri"/>
          <w:spacing w:val="-3"/>
        </w:rPr>
        <w:t xml:space="preserve">ransmission </w:t>
      </w:r>
      <w:r w:rsidR="00675A91" w:rsidRPr="009A0E53">
        <w:rPr>
          <w:rFonts w:ascii="Calibri" w:hAnsi="Calibri"/>
          <w:spacing w:val="-3"/>
        </w:rPr>
        <w:tab/>
      </w:r>
      <w:r w:rsidR="00675A91" w:rsidRPr="009A0E53">
        <w:rPr>
          <w:rFonts w:ascii="Calibri" w:hAnsi="Calibri"/>
          <w:spacing w:val="-3"/>
        </w:rPr>
        <w:tab/>
      </w:r>
      <w:r w:rsidR="00675A91" w:rsidRPr="009A0E53">
        <w:rPr>
          <w:rFonts w:ascii="Calibri" w:hAnsi="Calibri"/>
          <w:spacing w:val="-3"/>
        </w:rPr>
        <w:tab/>
        <w:t xml:space="preserve">  </w:t>
      </w:r>
      <w:r w:rsidR="00C83BCA" w:rsidRPr="009A0E53">
        <w:rPr>
          <w:rFonts w:ascii="Calibri" w:hAnsi="Calibri"/>
          <w:spacing w:val="-3"/>
        </w:rPr>
        <w:t>25.2</w:t>
      </w:r>
      <w:r w:rsidR="00C83BCA" w:rsidRPr="009A0E53">
        <w:rPr>
          <w:rFonts w:ascii="Calibri" w:hAnsi="Calibri"/>
          <w:spacing w:val="-3"/>
        </w:rPr>
        <w:tab/>
      </w:r>
      <w:r w:rsidR="00C83BCA" w:rsidRPr="009A0E53">
        <w:rPr>
          <w:rFonts w:ascii="Calibri" w:hAnsi="Calibri"/>
          <w:spacing w:val="-3"/>
        </w:rPr>
        <w:tab/>
      </w:r>
      <w:r w:rsidR="00C83BCA" w:rsidRPr="009A0E53">
        <w:rPr>
          <w:rFonts w:ascii="Calibri" w:hAnsi="Calibri"/>
          <w:spacing w:val="-3"/>
        </w:rPr>
        <w:tab/>
        <w:t>1</w:t>
      </w:r>
      <w:r w:rsidR="00E71E6F">
        <w:rPr>
          <w:rFonts w:ascii="Calibri" w:hAnsi="Calibri"/>
          <w:spacing w:val="-3"/>
        </w:rPr>
        <w:t>9</w:t>
      </w:r>
      <w:r w:rsidR="00C83BCA" w:rsidRPr="009A0E53">
        <w:rPr>
          <w:rFonts w:ascii="Calibri" w:hAnsi="Calibri"/>
          <w:spacing w:val="-3"/>
        </w:rPr>
        <w:tab/>
      </w:r>
      <w:r w:rsidR="00E71E6F">
        <w:rPr>
          <w:rFonts w:ascii="Calibri" w:hAnsi="Calibri"/>
          <w:spacing w:val="-3"/>
        </w:rPr>
        <w:t xml:space="preserve">Apr. 3         </w:t>
      </w:r>
      <w:r w:rsidR="00817451">
        <w:rPr>
          <w:rFonts w:ascii="Calibri" w:hAnsi="Calibri"/>
          <w:spacing w:val="-3"/>
        </w:rPr>
        <w:t xml:space="preserve">     </w:t>
      </w:r>
      <w:r w:rsidR="00817451" w:rsidRPr="00C16DF9">
        <w:rPr>
          <w:rFonts w:ascii="Calibri" w:hAnsi="Calibri"/>
          <w:spacing w:val="-2"/>
        </w:rPr>
        <w:t>__</w:t>
      </w:r>
      <w:r w:rsidR="00817451" w:rsidRPr="00C16DF9">
        <w:rPr>
          <w:rFonts w:ascii="Calibri" w:hAnsi="Calibri"/>
          <w:spacing w:val="-3"/>
          <w:u w:val="single"/>
        </w:rPr>
        <w:t>due</w:t>
      </w:r>
      <w:r w:rsidR="00817451">
        <w:rPr>
          <w:rFonts w:ascii="Calibri" w:hAnsi="Calibri"/>
          <w:spacing w:val="-3"/>
          <w:u w:val="single"/>
        </w:rPr>
        <w:t>_</w:t>
      </w:r>
    </w:p>
    <w:p w:rsidR="00FF39EA" w:rsidRPr="000A6DF4" w:rsidRDefault="00FF39EA" w:rsidP="0037195B">
      <w:pPr>
        <w:tabs>
          <w:tab w:val="left" w:pos="-720"/>
        </w:tabs>
        <w:suppressAutoHyphens/>
        <w:rPr>
          <w:rFonts w:ascii="Calibri" w:hAnsi="Calibri"/>
          <w:spacing w:val="-3"/>
          <w:sz w:val="32"/>
          <w:szCs w:val="32"/>
        </w:rPr>
      </w:pPr>
      <w:r w:rsidRPr="009A0E53">
        <w:rPr>
          <w:rFonts w:ascii="Calibri" w:hAnsi="Calibri"/>
          <w:spacing w:val="-3"/>
        </w:rPr>
        <w:t>International policy coordination</w:t>
      </w:r>
      <w:r w:rsidRPr="009A0E53">
        <w:rPr>
          <w:rFonts w:ascii="Calibri" w:hAnsi="Calibri"/>
          <w:spacing w:val="-3"/>
        </w:rPr>
        <w:tab/>
      </w:r>
      <w:r w:rsidRPr="009A0E53">
        <w:rPr>
          <w:rFonts w:ascii="Calibri" w:hAnsi="Calibri"/>
          <w:spacing w:val="-3"/>
        </w:rPr>
        <w:tab/>
        <w:t xml:space="preserve">  25.3</w:t>
      </w:r>
      <w:r w:rsidRPr="009A0E53">
        <w:rPr>
          <w:rFonts w:ascii="Calibri" w:hAnsi="Calibri"/>
          <w:spacing w:val="-3"/>
        </w:rPr>
        <w:tab/>
      </w:r>
    </w:p>
    <w:p w:rsidR="00FF39EA" w:rsidRPr="000A6DF4" w:rsidRDefault="00FF39EA" w:rsidP="0037195B">
      <w:pPr>
        <w:tabs>
          <w:tab w:val="left" w:pos="-720"/>
        </w:tabs>
        <w:suppressAutoHyphens/>
        <w:rPr>
          <w:rFonts w:ascii="Calibri" w:hAnsi="Calibri"/>
          <w:spacing w:val="-3"/>
          <w:sz w:val="32"/>
          <w:szCs w:val="32"/>
        </w:rPr>
      </w:pPr>
      <w:r w:rsidRPr="000A6DF4">
        <w:rPr>
          <w:rFonts w:ascii="Calibri" w:hAnsi="Calibri"/>
          <w:spacing w:val="-3"/>
          <w:sz w:val="32"/>
          <w:szCs w:val="32"/>
        </w:rPr>
        <w:tab/>
      </w:r>
      <w:r w:rsidRPr="000A6DF4">
        <w:rPr>
          <w:rFonts w:ascii="Calibri" w:hAnsi="Calibri"/>
          <w:spacing w:val="-3"/>
          <w:sz w:val="32"/>
          <w:szCs w:val="32"/>
        </w:rPr>
        <w:tab/>
      </w:r>
      <w:r w:rsidRPr="000A6DF4">
        <w:rPr>
          <w:rFonts w:ascii="Calibri" w:hAnsi="Calibri"/>
          <w:spacing w:val="-3"/>
          <w:sz w:val="32"/>
          <w:szCs w:val="32"/>
        </w:rPr>
        <w:tab/>
      </w:r>
      <w:r w:rsidRPr="000A6DF4">
        <w:rPr>
          <w:rFonts w:ascii="Calibri" w:hAnsi="Calibri"/>
          <w:spacing w:val="-3"/>
          <w:sz w:val="32"/>
          <w:szCs w:val="32"/>
        </w:rPr>
        <w:tab/>
      </w:r>
      <w:r w:rsidRPr="000A6DF4">
        <w:rPr>
          <w:rFonts w:ascii="Calibri" w:hAnsi="Calibri"/>
          <w:spacing w:val="-3"/>
          <w:sz w:val="32"/>
          <w:szCs w:val="32"/>
        </w:rPr>
        <w:tab/>
      </w:r>
      <w:r w:rsidR="008413BF" w:rsidRPr="000A6DF4">
        <w:rPr>
          <w:rFonts w:ascii="Calibri" w:hAnsi="Calibri"/>
          <w:spacing w:val="-3"/>
          <w:sz w:val="32"/>
          <w:szCs w:val="32"/>
        </w:rPr>
        <w:tab/>
      </w:r>
      <w:r w:rsidR="008413BF" w:rsidRPr="000A6DF4">
        <w:rPr>
          <w:rFonts w:ascii="Calibri" w:hAnsi="Calibri"/>
          <w:spacing w:val="-3"/>
          <w:sz w:val="32"/>
          <w:szCs w:val="32"/>
        </w:rPr>
        <w:tab/>
      </w:r>
      <w:r w:rsidR="008413BF" w:rsidRPr="000A6DF4">
        <w:rPr>
          <w:rFonts w:ascii="Calibri" w:hAnsi="Calibri"/>
          <w:spacing w:val="-3"/>
          <w:sz w:val="32"/>
          <w:szCs w:val="32"/>
        </w:rPr>
        <w:tab/>
      </w:r>
      <w:r w:rsidR="008413BF" w:rsidRPr="000A6DF4">
        <w:rPr>
          <w:rFonts w:ascii="Calibri" w:hAnsi="Calibri"/>
          <w:spacing w:val="-3"/>
          <w:sz w:val="32"/>
          <w:szCs w:val="32"/>
        </w:rPr>
        <w:tab/>
      </w:r>
      <w:r w:rsidR="008413BF" w:rsidRPr="000A6DF4">
        <w:rPr>
          <w:rFonts w:ascii="Calibri" w:hAnsi="Calibri"/>
          <w:spacing w:val="-3"/>
          <w:sz w:val="32"/>
          <w:szCs w:val="32"/>
        </w:rPr>
        <w:tab/>
      </w:r>
      <w:r w:rsidR="008413BF" w:rsidRPr="000A6DF4">
        <w:rPr>
          <w:rFonts w:ascii="Calibri" w:hAnsi="Calibri"/>
          <w:spacing w:val="-3"/>
          <w:sz w:val="32"/>
          <w:szCs w:val="32"/>
        </w:rPr>
        <w:tab/>
        <w:t xml:space="preserve">                  </w:t>
      </w:r>
    </w:p>
    <w:p w:rsidR="00FF39EA" w:rsidRPr="009A0E53" w:rsidRDefault="00FF39EA" w:rsidP="0037195B">
      <w:pPr>
        <w:tabs>
          <w:tab w:val="left" w:pos="-720"/>
        </w:tabs>
        <w:suppressAutoHyphens/>
        <w:rPr>
          <w:rFonts w:ascii="Calibri" w:hAnsi="Calibri"/>
          <w:spacing w:val="-3"/>
        </w:rPr>
      </w:pPr>
      <w:r w:rsidRPr="009A0E53">
        <w:rPr>
          <w:rFonts w:ascii="Calibri" w:hAnsi="Calibri"/>
          <w:spacing w:val="-3"/>
        </w:rPr>
        <w:t>SUPPLY AND INFLATION</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8413BF">
        <w:rPr>
          <w:rFonts w:ascii="Calibri" w:hAnsi="Calibri"/>
          <w:spacing w:val="-3"/>
        </w:rPr>
        <w:tab/>
        <w:t xml:space="preserve"> </w:t>
      </w:r>
    </w:p>
    <w:p w:rsidR="00FF39EA" w:rsidRPr="009A0E53" w:rsidRDefault="00FF39EA" w:rsidP="0037195B">
      <w:pPr>
        <w:tabs>
          <w:tab w:val="left" w:pos="-720"/>
        </w:tabs>
        <w:suppressAutoHyphens/>
        <w:rPr>
          <w:rFonts w:ascii="Calibri" w:hAnsi="Calibri"/>
          <w:spacing w:val="-3"/>
        </w:rPr>
      </w:pPr>
      <w:r w:rsidRPr="009A0E53">
        <w:rPr>
          <w:rFonts w:ascii="Calibri" w:hAnsi="Calibri"/>
          <w:spacing w:val="-3"/>
        </w:rPr>
        <w:t>Aggregate Supply and wages</w:t>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26.1</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A80E48">
        <w:rPr>
          <w:rFonts w:ascii="Calibri" w:hAnsi="Calibri"/>
          <w:spacing w:val="-3"/>
        </w:rPr>
        <w:t>20</w:t>
      </w:r>
      <w:r w:rsidRPr="009A0E53">
        <w:rPr>
          <w:rFonts w:ascii="Calibri" w:hAnsi="Calibri"/>
          <w:spacing w:val="-3"/>
        </w:rPr>
        <w:tab/>
      </w:r>
      <w:r w:rsidR="00847832" w:rsidRPr="009A0E53">
        <w:rPr>
          <w:rFonts w:ascii="Calibri" w:hAnsi="Calibri"/>
          <w:spacing w:val="-3"/>
        </w:rPr>
        <w:t>Apr.</w:t>
      </w:r>
      <w:r w:rsidR="003A0FC7" w:rsidRPr="009A0E53">
        <w:rPr>
          <w:rFonts w:ascii="Calibri" w:hAnsi="Calibri"/>
          <w:spacing w:val="-3"/>
          <w:lang w:eastAsia="ko-KR"/>
        </w:rPr>
        <w:t xml:space="preserve"> </w:t>
      </w:r>
      <w:r w:rsidR="00E71E6F">
        <w:rPr>
          <w:rFonts w:ascii="Calibri" w:hAnsi="Calibri"/>
          <w:spacing w:val="-3"/>
          <w:lang w:eastAsia="ko-KR"/>
        </w:rPr>
        <w:t>5</w:t>
      </w:r>
      <w:r w:rsidRPr="009A0E53">
        <w:rPr>
          <w:rFonts w:ascii="Calibri" w:hAnsi="Calibri"/>
          <w:spacing w:val="-3"/>
        </w:rPr>
        <w:tab/>
      </w:r>
      <w:r w:rsidR="008D3BEC" w:rsidRPr="009A0E53">
        <w:rPr>
          <w:rFonts w:ascii="Calibri" w:hAnsi="Calibri"/>
          <w:spacing w:val="-3"/>
        </w:rPr>
        <w:t xml:space="preserve">  </w:t>
      </w:r>
      <w:r w:rsidR="00AF58AD">
        <w:rPr>
          <w:rFonts w:ascii="Calibri" w:hAnsi="Calibri"/>
          <w:spacing w:val="-3"/>
        </w:rPr>
        <w:t xml:space="preserve">       </w:t>
      </w:r>
      <w:r w:rsidR="0037195B">
        <w:rPr>
          <w:rFonts w:ascii="Calibri" w:hAnsi="Calibri"/>
          <w:spacing w:val="-3"/>
        </w:rPr>
        <w:t xml:space="preserve">  </w:t>
      </w:r>
      <w:r w:rsidR="00817451">
        <w:rPr>
          <w:rFonts w:ascii="Calibri" w:hAnsi="Calibri"/>
          <w:spacing w:val="-3"/>
        </w:rPr>
        <w:t xml:space="preserve"> Problem</w:t>
      </w:r>
    </w:p>
    <w:p w:rsidR="009B63B3" w:rsidRDefault="00FF39EA">
      <w:pPr>
        <w:tabs>
          <w:tab w:val="left" w:pos="-720"/>
        </w:tabs>
        <w:suppressAutoHyphens/>
        <w:jc w:val="both"/>
        <w:rPr>
          <w:rFonts w:ascii="Calibri" w:hAnsi="Calibri"/>
          <w:spacing w:val="-3"/>
        </w:rPr>
      </w:pPr>
      <w:r w:rsidRPr="009A0E53">
        <w:rPr>
          <w:rFonts w:ascii="Calibri" w:hAnsi="Calibri"/>
          <w:spacing w:val="-3"/>
        </w:rPr>
        <w:t xml:space="preserve">Inflation and anchors for money </w:t>
      </w:r>
      <w:r w:rsidRPr="009A0E53">
        <w:rPr>
          <w:rFonts w:ascii="Calibri" w:hAnsi="Calibri"/>
          <w:spacing w:val="-3"/>
        </w:rPr>
        <w:tab/>
      </w:r>
      <w:r w:rsidRPr="009A0E53">
        <w:rPr>
          <w:rFonts w:ascii="Calibri" w:hAnsi="Calibri"/>
          <w:spacing w:val="-3"/>
        </w:rPr>
        <w:tab/>
        <w:t xml:space="preserve">  26.3-26.4</w:t>
      </w:r>
      <w:r w:rsidRPr="009A0E53">
        <w:rPr>
          <w:rFonts w:ascii="Calibri" w:hAnsi="Calibri"/>
          <w:spacing w:val="-3"/>
        </w:rPr>
        <w:tab/>
      </w:r>
      <w:r w:rsidRPr="009A0E53">
        <w:rPr>
          <w:rFonts w:ascii="Calibri" w:hAnsi="Calibri"/>
          <w:spacing w:val="-3"/>
        </w:rPr>
        <w:tab/>
      </w:r>
      <w:r w:rsidR="00AF58AD" w:rsidRPr="009A0E53">
        <w:rPr>
          <w:rFonts w:ascii="Calibri" w:hAnsi="Calibri"/>
          <w:spacing w:val="-3"/>
        </w:rPr>
        <w:t xml:space="preserve">  </w:t>
      </w:r>
      <w:r w:rsidR="00AF58AD">
        <w:rPr>
          <w:rFonts w:ascii="Calibri" w:hAnsi="Calibri"/>
          <w:spacing w:val="-3"/>
        </w:rPr>
        <w:t xml:space="preserve">             </w:t>
      </w:r>
      <w:r w:rsidR="009B63B3">
        <w:rPr>
          <w:rFonts w:ascii="Calibri" w:hAnsi="Calibri"/>
          <w:spacing w:val="-3"/>
        </w:rPr>
        <w:t xml:space="preserve">                             </w:t>
      </w:r>
      <w:r w:rsidR="00817451">
        <w:rPr>
          <w:rFonts w:ascii="Calibri" w:hAnsi="Calibri"/>
          <w:spacing w:val="-3"/>
        </w:rPr>
        <w:t xml:space="preserve">set </w:t>
      </w:r>
      <w:r w:rsidR="00817451" w:rsidRPr="00AF58AD">
        <w:rPr>
          <w:rFonts w:ascii="Calibri" w:hAnsi="Calibri"/>
          <w:spacing w:val="-3"/>
        </w:rPr>
        <w:t>6</w:t>
      </w:r>
    </w:p>
    <w:p w:rsidR="00B3365C" w:rsidRDefault="00FF39EA" w:rsidP="00A80E48">
      <w:pPr>
        <w:tabs>
          <w:tab w:val="left" w:pos="-720"/>
        </w:tabs>
        <w:suppressAutoHyphens/>
        <w:rPr>
          <w:rFonts w:ascii="Calibri" w:hAnsi="Calibri"/>
          <w:spacing w:val="-3"/>
        </w:rPr>
      </w:pPr>
      <w:r w:rsidRPr="009A0E53">
        <w:rPr>
          <w:rFonts w:ascii="Calibri" w:hAnsi="Calibri"/>
          <w:spacing w:val="-3"/>
        </w:rPr>
        <w:t xml:space="preserve">Exchange rate regimes and </w:t>
      </w:r>
      <w:r w:rsidR="00192DFF" w:rsidRPr="009A0E53">
        <w:rPr>
          <w:rFonts w:ascii="Calibri" w:hAnsi="Calibri"/>
          <w:spacing w:val="-3"/>
        </w:rPr>
        <w:t>monetary unions</w:t>
      </w:r>
      <w:r w:rsidRPr="009A0E53">
        <w:rPr>
          <w:rFonts w:ascii="Calibri" w:hAnsi="Calibri"/>
          <w:spacing w:val="-3"/>
        </w:rPr>
        <w:tab/>
        <w:t xml:space="preserve">  26.5-26.6</w:t>
      </w:r>
      <w:r w:rsidRPr="009A0E53">
        <w:rPr>
          <w:rFonts w:ascii="Calibri" w:hAnsi="Calibri"/>
          <w:spacing w:val="-3"/>
        </w:rPr>
        <w:tab/>
      </w:r>
      <w:r w:rsidR="00A15326">
        <w:rPr>
          <w:rFonts w:ascii="Calibri" w:hAnsi="Calibri"/>
          <w:spacing w:val="-3"/>
        </w:rPr>
        <w:tab/>
      </w:r>
      <w:r w:rsidRPr="009A0E53">
        <w:rPr>
          <w:rFonts w:ascii="Calibri" w:hAnsi="Calibri"/>
          <w:spacing w:val="-3"/>
        </w:rPr>
        <w:t>2</w:t>
      </w:r>
      <w:r w:rsidR="00A80E48">
        <w:rPr>
          <w:rFonts w:ascii="Calibri" w:hAnsi="Calibri"/>
          <w:spacing w:val="-3"/>
        </w:rPr>
        <w:t>1</w:t>
      </w:r>
      <w:r w:rsidRPr="009A0E53">
        <w:rPr>
          <w:rFonts w:ascii="Calibri" w:hAnsi="Calibri"/>
          <w:spacing w:val="-3"/>
        </w:rPr>
        <w:t xml:space="preserve"> </w:t>
      </w:r>
      <w:r w:rsidRPr="009A0E53">
        <w:rPr>
          <w:rFonts w:ascii="Calibri" w:hAnsi="Calibri"/>
          <w:spacing w:val="-3"/>
        </w:rPr>
        <w:tab/>
      </w:r>
      <w:r w:rsidR="00A15326">
        <w:rPr>
          <w:rFonts w:ascii="Calibri" w:hAnsi="Calibri"/>
          <w:spacing w:val="-3"/>
        </w:rPr>
        <w:t>Apr.</w:t>
      </w:r>
      <w:r w:rsidR="00D1281F">
        <w:rPr>
          <w:rFonts w:ascii="Calibri" w:hAnsi="Calibri"/>
          <w:spacing w:val="-3"/>
        </w:rPr>
        <w:t xml:space="preserve"> </w:t>
      </w:r>
      <w:r w:rsidR="00E71E6F">
        <w:rPr>
          <w:rFonts w:ascii="Calibri" w:hAnsi="Calibri"/>
          <w:spacing w:val="-3"/>
        </w:rPr>
        <w:t xml:space="preserve">10 </w:t>
      </w:r>
      <w:r w:rsidR="00817451">
        <w:rPr>
          <w:rFonts w:ascii="Calibri" w:hAnsi="Calibri"/>
          <w:spacing w:val="-3"/>
        </w:rPr>
        <w:t xml:space="preserve">           _</w:t>
      </w:r>
      <w:r w:rsidR="00817451" w:rsidRPr="00AF58AD">
        <w:rPr>
          <w:rFonts w:ascii="Calibri" w:hAnsi="Calibri"/>
          <w:spacing w:val="-3"/>
        </w:rPr>
        <w:t>_</w:t>
      </w:r>
      <w:r w:rsidR="00817451" w:rsidRPr="00AF58AD">
        <w:rPr>
          <w:rFonts w:ascii="Calibri" w:hAnsi="Calibri"/>
          <w:spacing w:val="-3"/>
          <w:u w:val="single"/>
        </w:rPr>
        <w:t>due</w:t>
      </w:r>
      <w:r w:rsidR="00817451">
        <w:rPr>
          <w:rFonts w:ascii="Calibri" w:hAnsi="Calibri"/>
          <w:spacing w:val="-3"/>
          <w:u w:val="single"/>
        </w:rPr>
        <w:t>__</w:t>
      </w:r>
    </w:p>
    <w:p w:rsidR="000A6DF4" w:rsidRDefault="00B3365C" w:rsidP="00A80E48">
      <w:pPr>
        <w:tabs>
          <w:tab w:val="left" w:pos="-720"/>
        </w:tabs>
        <w:suppressAutoHyphens/>
        <w:rPr>
          <w:rFonts w:ascii="Calibri" w:hAnsi="Calibri"/>
          <w:spacing w:val="-3"/>
          <w:sz w:val="8"/>
          <w:szCs w:val="8"/>
        </w:rPr>
      </w:pPr>
      <w:r w:rsidRPr="009A0E53">
        <w:rPr>
          <w:rFonts w:ascii="Calibri" w:hAnsi="Calibri"/>
          <w:spacing w:val="-3"/>
        </w:rPr>
        <w:t>Case study: recent macroeconomics in China</w:t>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sidRPr="00A15326">
        <w:rPr>
          <w:rFonts w:ascii="Calibri" w:hAnsi="Calibri"/>
          <w:spacing w:val="-3"/>
        </w:rPr>
        <w:t>22</w:t>
      </w:r>
      <w:r w:rsidRPr="009A0E53">
        <w:rPr>
          <w:rFonts w:ascii="Calibri" w:hAnsi="Calibri"/>
          <w:b/>
          <w:spacing w:val="-3"/>
        </w:rPr>
        <w:t xml:space="preserve">  </w:t>
      </w:r>
      <w:r w:rsidRPr="009A0E53">
        <w:rPr>
          <w:rFonts w:ascii="Calibri" w:hAnsi="Calibri"/>
          <w:spacing w:val="-3"/>
        </w:rPr>
        <w:t xml:space="preserve"> </w:t>
      </w:r>
      <w:r w:rsidRPr="009A0E53">
        <w:rPr>
          <w:rFonts w:ascii="Calibri" w:hAnsi="Calibri"/>
          <w:spacing w:val="-3"/>
        </w:rPr>
        <w:tab/>
        <w:t>Apr.</w:t>
      </w:r>
      <w:r>
        <w:rPr>
          <w:rFonts w:ascii="Calibri" w:hAnsi="Calibri"/>
          <w:spacing w:val="-3"/>
        </w:rPr>
        <w:t>12</w:t>
      </w:r>
      <w:r w:rsidRPr="009A0E53">
        <w:rPr>
          <w:rFonts w:ascii="Calibri" w:hAnsi="Calibri"/>
          <w:spacing w:val="-3"/>
        </w:rPr>
        <w:t xml:space="preserve">        </w:t>
      </w:r>
      <w:r>
        <w:rPr>
          <w:rFonts w:ascii="Calibri" w:hAnsi="Calibri"/>
          <w:spacing w:val="-3"/>
        </w:rPr>
        <w:t xml:space="preserve">      </w:t>
      </w:r>
      <w:r>
        <w:rPr>
          <w:rFonts w:ascii="Calibri" w:hAnsi="Calibri"/>
          <w:spacing w:val="-3"/>
        </w:rPr>
        <w:br/>
      </w:r>
      <w:r w:rsidR="00E71E6F">
        <w:rPr>
          <w:rFonts w:ascii="Calibri" w:hAnsi="Calibri"/>
          <w:spacing w:val="-3"/>
        </w:rPr>
        <w:t xml:space="preserve">   </w:t>
      </w:r>
      <w:r w:rsidR="00D1281F">
        <w:rPr>
          <w:rFonts w:ascii="Calibri" w:hAnsi="Calibri"/>
          <w:spacing w:val="-3"/>
        </w:rPr>
        <w:t xml:space="preserve">     </w:t>
      </w:r>
      <w:r w:rsidR="00AF58AD" w:rsidRPr="009A0E53">
        <w:rPr>
          <w:rFonts w:ascii="Calibri" w:hAnsi="Calibri"/>
          <w:spacing w:val="-3"/>
        </w:rPr>
        <w:t xml:space="preserve"> </w:t>
      </w:r>
      <w:r w:rsidR="00B64E31">
        <w:rPr>
          <w:rFonts w:ascii="Calibri" w:hAnsi="Calibri"/>
          <w:spacing w:val="-3"/>
          <w:sz w:val="8"/>
          <w:szCs w:val="8"/>
        </w:rPr>
        <w:br/>
      </w:r>
    </w:p>
    <w:p w:rsidR="00A80E48" w:rsidRDefault="00B64E31" w:rsidP="00A80E48">
      <w:pPr>
        <w:tabs>
          <w:tab w:val="left" w:pos="-720"/>
        </w:tabs>
        <w:suppressAutoHyphens/>
        <w:rPr>
          <w:rFonts w:ascii="Calibri" w:hAnsi="Calibri"/>
          <w:spacing w:val="-3"/>
        </w:rPr>
      </w:pPr>
      <w:r>
        <w:rPr>
          <w:rFonts w:ascii="Calibri" w:hAnsi="Calibri"/>
          <w:spacing w:val="-3"/>
          <w:sz w:val="8"/>
          <w:szCs w:val="8"/>
        </w:rPr>
        <w:br/>
      </w:r>
      <w:r w:rsidR="00095C94" w:rsidRPr="009A0E53">
        <w:rPr>
          <w:rFonts w:ascii="Calibri" w:hAnsi="Calibri"/>
          <w:spacing w:val="-3"/>
          <w:sz w:val="6"/>
          <w:szCs w:val="6"/>
        </w:rPr>
        <w:br/>
      </w:r>
      <w:r w:rsidRPr="009A0E53">
        <w:rPr>
          <w:rFonts w:ascii="Calibri" w:hAnsi="Calibri"/>
          <w:spacing w:val="-3"/>
        </w:rPr>
        <w:t>EXPECTATIONS AND EXCHANGE RATE MODELS</w:t>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sidR="0037195B">
        <w:rPr>
          <w:rFonts w:ascii="Calibri" w:hAnsi="Calibri"/>
          <w:spacing w:val="-3"/>
        </w:rPr>
        <w:t xml:space="preserve">            Problem</w:t>
      </w:r>
      <w:r>
        <w:rPr>
          <w:rFonts w:ascii="Calibri" w:hAnsi="Calibri"/>
          <w:spacing w:val="-3"/>
        </w:rPr>
        <w:t xml:space="preserve">          </w:t>
      </w:r>
      <w:r w:rsidR="00A80E48">
        <w:rPr>
          <w:rFonts w:ascii="Calibri" w:hAnsi="Calibri"/>
          <w:spacing w:val="-3"/>
        </w:rPr>
        <w:t xml:space="preserve">  </w:t>
      </w:r>
    </w:p>
    <w:p w:rsidR="00E576A4" w:rsidRPr="009A0E53" w:rsidRDefault="00095C94" w:rsidP="00A80E48">
      <w:pPr>
        <w:tabs>
          <w:tab w:val="left" w:pos="-720"/>
        </w:tabs>
        <w:suppressAutoHyphens/>
        <w:rPr>
          <w:rFonts w:ascii="Calibri" w:hAnsi="Calibri"/>
          <w:spacing w:val="-3"/>
        </w:rPr>
      </w:pPr>
      <w:r w:rsidRPr="009A0E53">
        <w:rPr>
          <w:rFonts w:ascii="Calibri" w:hAnsi="Calibri"/>
          <w:spacing w:val="-3"/>
        </w:rPr>
        <w:t>Interest p</w:t>
      </w:r>
      <w:r>
        <w:rPr>
          <w:rFonts w:ascii="Calibri" w:hAnsi="Calibri"/>
          <w:spacing w:val="-3"/>
        </w:rPr>
        <w:t>arity conditions</w:t>
      </w:r>
      <w:r w:rsidR="00A80E48">
        <w:rPr>
          <w:rFonts w:ascii="Calibri" w:hAnsi="Calibri"/>
          <w:spacing w:val="-3"/>
        </w:rPr>
        <w:tab/>
      </w:r>
      <w:r>
        <w:rPr>
          <w:rFonts w:ascii="Calibri" w:hAnsi="Calibri"/>
          <w:spacing w:val="-3"/>
        </w:rPr>
        <w:tab/>
        <w:t xml:space="preserve"> </w:t>
      </w:r>
      <w:r w:rsidR="00A80E48">
        <w:rPr>
          <w:rFonts w:ascii="Calibri" w:hAnsi="Calibri"/>
          <w:spacing w:val="-3"/>
        </w:rPr>
        <w:tab/>
        <w:t xml:space="preserve">  </w:t>
      </w:r>
      <w:r>
        <w:rPr>
          <w:rFonts w:ascii="Calibri" w:hAnsi="Calibri"/>
          <w:spacing w:val="-3"/>
        </w:rPr>
        <w:t xml:space="preserve"> 27.1</w:t>
      </w:r>
      <w:r>
        <w:rPr>
          <w:rFonts w:ascii="Calibri" w:hAnsi="Calibri"/>
          <w:spacing w:val="-3"/>
        </w:rPr>
        <w:tab/>
        <w:t xml:space="preserve"> </w:t>
      </w:r>
      <w:r>
        <w:rPr>
          <w:rFonts w:ascii="Calibri" w:hAnsi="Calibri"/>
          <w:spacing w:val="-3"/>
        </w:rPr>
        <w:tab/>
        <w:t>}</w:t>
      </w:r>
      <w:r w:rsidR="00B3365C">
        <w:rPr>
          <w:rFonts w:ascii="Calibri" w:hAnsi="Calibri"/>
          <w:spacing w:val="-3"/>
        </w:rPr>
        <w:tab/>
        <w:t>23</w:t>
      </w:r>
      <w:r w:rsidR="00B3365C">
        <w:rPr>
          <w:rFonts w:ascii="Calibri" w:hAnsi="Calibri"/>
          <w:spacing w:val="-3"/>
        </w:rPr>
        <w:tab/>
        <w:t xml:space="preserve">Apr.17          </w:t>
      </w:r>
      <w:r w:rsidR="0037195B">
        <w:rPr>
          <w:rFonts w:ascii="Calibri" w:hAnsi="Calibri"/>
          <w:spacing w:val="-3"/>
        </w:rPr>
        <w:t xml:space="preserve">       set 7</w:t>
      </w:r>
    </w:p>
    <w:p w:rsidR="00095C94" w:rsidRDefault="00095C94" w:rsidP="00095C94">
      <w:pPr>
        <w:tabs>
          <w:tab w:val="left" w:pos="-720"/>
        </w:tabs>
        <w:suppressAutoHyphens/>
        <w:ind w:left="1440" w:hanging="1440"/>
        <w:rPr>
          <w:rFonts w:ascii="Calibri" w:hAnsi="Calibri"/>
          <w:spacing w:val="-3"/>
        </w:rPr>
      </w:pPr>
      <w:r w:rsidRPr="009A0E53">
        <w:rPr>
          <w:rFonts w:ascii="Calibri" w:hAnsi="Calibri"/>
          <w:spacing w:val="-3"/>
        </w:rPr>
        <w:t>The monetarist/Lucas model</w:t>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rPr>
        <w:tab/>
        <w:t xml:space="preserve">  27.2-27.3</w:t>
      </w:r>
      <w:r w:rsidRPr="009A0E53">
        <w:rPr>
          <w:rFonts w:ascii="Calibri" w:hAnsi="Calibri"/>
          <w:spacing w:val="-3"/>
        </w:rPr>
        <w:tab/>
      </w:r>
      <w:r>
        <w:rPr>
          <w:rFonts w:ascii="Calibri" w:hAnsi="Calibri"/>
          <w:spacing w:val="-3"/>
        </w:rPr>
        <w:tab/>
      </w:r>
      <w:r w:rsidR="0037195B">
        <w:rPr>
          <w:rFonts w:ascii="Calibri" w:hAnsi="Calibri"/>
          <w:spacing w:val="-3"/>
        </w:rPr>
        <w:t>24         Apr.19                _</w:t>
      </w:r>
      <w:r w:rsidR="0037195B" w:rsidRPr="00B8296F">
        <w:rPr>
          <w:rFonts w:ascii="Calibri" w:hAnsi="Calibri"/>
          <w:spacing w:val="-3"/>
          <w:u w:val="single"/>
        </w:rPr>
        <w:t>due</w:t>
      </w:r>
      <w:r w:rsidR="0037195B">
        <w:rPr>
          <w:rFonts w:ascii="Calibri" w:hAnsi="Calibri"/>
          <w:spacing w:val="-3"/>
          <w:u w:val="single"/>
        </w:rPr>
        <w:t>_</w:t>
      </w:r>
    </w:p>
    <w:p w:rsidR="0095465F" w:rsidRPr="009A0E53" w:rsidRDefault="00095C94" w:rsidP="00095C94">
      <w:pPr>
        <w:tabs>
          <w:tab w:val="left" w:pos="-720"/>
        </w:tabs>
        <w:suppressAutoHyphens/>
        <w:ind w:left="1440" w:hanging="1440"/>
        <w:rPr>
          <w:rFonts w:ascii="Calibri" w:hAnsi="Calibri"/>
          <w:spacing w:val="-3"/>
        </w:rPr>
      </w:pPr>
      <w:r>
        <w:rPr>
          <w:rFonts w:ascii="Calibri" w:hAnsi="Calibri"/>
          <w:spacing w:val="-3"/>
        </w:rPr>
        <w:t>The o</w:t>
      </w:r>
      <w:r w:rsidRPr="00D45302">
        <w:rPr>
          <w:rFonts w:ascii="Calibri" w:hAnsi="Calibri"/>
          <w:spacing w:val="-3"/>
        </w:rPr>
        <w:t>vershooting</w:t>
      </w:r>
      <w:r>
        <w:rPr>
          <w:rFonts w:ascii="Calibri" w:hAnsi="Calibri"/>
          <w:spacing w:val="-3"/>
        </w:rPr>
        <w:t xml:space="preserve"> model &amp; forecasting</w:t>
      </w:r>
      <w:r w:rsidRPr="001A74FD">
        <w:rPr>
          <w:rFonts w:ascii="Calibri" w:hAnsi="Calibri"/>
          <w:spacing w:val="-3"/>
        </w:rPr>
        <w:tab/>
        <w:t xml:space="preserve">  27.4-27.6, 28.1</w:t>
      </w:r>
      <w:r>
        <w:rPr>
          <w:rFonts w:ascii="Calibri" w:hAnsi="Calibri"/>
          <w:spacing w:val="-3"/>
        </w:rPr>
        <w:t xml:space="preserve">       </w:t>
      </w:r>
      <w:r w:rsidRPr="009A0E53">
        <w:rPr>
          <w:rFonts w:ascii="Calibri" w:hAnsi="Calibri"/>
          <w:spacing w:val="-3"/>
        </w:rPr>
        <w:t xml:space="preserve">   </w:t>
      </w:r>
      <w:r w:rsidRPr="00B90FB6">
        <w:rPr>
          <w:rFonts w:ascii="Calibri" w:hAnsi="Calibri"/>
          <w:spacing w:val="-3"/>
          <w:sz w:val="16"/>
          <w:szCs w:val="16"/>
        </w:rPr>
        <w:t xml:space="preserve">  </w:t>
      </w:r>
      <w:r w:rsidR="00B90FB6">
        <w:rPr>
          <w:rFonts w:ascii="Calibri" w:hAnsi="Calibri"/>
          <w:spacing w:val="-3"/>
        </w:rPr>
        <w:t xml:space="preserve"> </w:t>
      </w:r>
      <w:r w:rsidR="00365F48">
        <w:rPr>
          <w:rFonts w:ascii="Calibri" w:hAnsi="Calibri"/>
          <w:spacing w:val="-3"/>
        </w:rPr>
        <w:t>2</w:t>
      </w:r>
      <w:r w:rsidR="00B3365C">
        <w:rPr>
          <w:rFonts w:ascii="Calibri" w:hAnsi="Calibri"/>
          <w:spacing w:val="-3"/>
        </w:rPr>
        <w:t>5</w:t>
      </w:r>
      <w:r w:rsidR="00365F48">
        <w:rPr>
          <w:rFonts w:ascii="Calibri" w:hAnsi="Calibri"/>
          <w:spacing w:val="-3"/>
        </w:rPr>
        <w:tab/>
        <w:t>Apr.</w:t>
      </w:r>
      <w:r w:rsidR="00B3365C">
        <w:rPr>
          <w:rFonts w:ascii="Calibri" w:hAnsi="Calibri"/>
          <w:spacing w:val="-3"/>
        </w:rPr>
        <w:t>24</w:t>
      </w:r>
      <w:r w:rsidR="00365F48">
        <w:rPr>
          <w:rFonts w:ascii="Calibri" w:hAnsi="Calibri"/>
          <w:spacing w:val="-3"/>
        </w:rPr>
        <w:tab/>
      </w:r>
    </w:p>
    <w:p w:rsidR="000A6DF4" w:rsidRDefault="00095C94">
      <w:pPr>
        <w:tabs>
          <w:tab w:val="left" w:pos="-720"/>
        </w:tabs>
        <w:suppressAutoHyphens/>
        <w:jc w:val="both"/>
        <w:rPr>
          <w:rFonts w:ascii="Calibri" w:hAnsi="Calibri"/>
          <w:spacing w:val="-3"/>
          <w:sz w:val="10"/>
          <w:szCs w:val="10"/>
          <w:lang w:eastAsia="ko-KR"/>
        </w:rPr>
      </w:pPr>
      <w:r w:rsidRPr="001A74FD">
        <w:rPr>
          <w:rFonts w:ascii="Calibri" w:hAnsi="Calibri"/>
          <w:spacing w:val="-3"/>
        </w:rPr>
        <w:t>Currency risk &amp; portfolio diversification</w:t>
      </w:r>
      <w:r w:rsidRPr="001A74FD">
        <w:rPr>
          <w:rFonts w:ascii="Calibri" w:hAnsi="Calibri"/>
          <w:spacing w:val="-3"/>
        </w:rPr>
        <w:tab/>
        <w:t xml:space="preserve">  28.</w:t>
      </w:r>
      <w:r>
        <w:rPr>
          <w:rFonts w:ascii="Calibri" w:hAnsi="Calibri"/>
          <w:spacing w:val="-3"/>
        </w:rPr>
        <w:t xml:space="preserve">1-28.4                   </w:t>
      </w:r>
      <w:r w:rsidR="00B223AB" w:rsidRPr="009A0E53">
        <w:rPr>
          <w:rFonts w:ascii="Calibri" w:hAnsi="Calibri"/>
          <w:spacing w:val="-3"/>
          <w:szCs w:val="24"/>
        </w:rPr>
        <w:t xml:space="preserve">   </w:t>
      </w:r>
      <w:r w:rsidR="00B90FB6">
        <w:rPr>
          <w:rFonts w:ascii="Calibri" w:hAnsi="Calibri"/>
          <w:spacing w:val="-3"/>
          <w:szCs w:val="24"/>
        </w:rPr>
        <w:t xml:space="preserve"> </w:t>
      </w:r>
      <w:r w:rsidR="00B3365C">
        <w:rPr>
          <w:rFonts w:ascii="Calibri" w:hAnsi="Calibri"/>
          <w:spacing w:val="-3"/>
        </w:rPr>
        <w:t>26</w:t>
      </w:r>
      <w:r w:rsidR="00A80E48" w:rsidRPr="009A0E53">
        <w:rPr>
          <w:rFonts w:ascii="Calibri" w:hAnsi="Calibri"/>
          <w:spacing w:val="-3"/>
          <w:szCs w:val="24"/>
        </w:rPr>
        <w:tab/>
      </w:r>
      <w:r w:rsidR="00A87648" w:rsidRPr="009A0E53">
        <w:rPr>
          <w:rFonts w:ascii="Calibri" w:hAnsi="Calibri"/>
          <w:spacing w:val="-3"/>
        </w:rPr>
        <w:t>Apr.2</w:t>
      </w:r>
      <w:r w:rsidR="00365F48">
        <w:rPr>
          <w:rFonts w:ascii="Calibri" w:hAnsi="Calibri"/>
          <w:spacing w:val="-3"/>
        </w:rPr>
        <w:t>6</w:t>
      </w:r>
      <w:r w:rsidR="00B8296F" w:rsidRPr="00416DA8">
        <w:rPr>
          <w:rFonts w:ascii="Calibri" w:hAnsi="Calibri"/>
          <w:spacing w:val="-3"/>
          <w:sz w:val="10"/>
          <w:szCs w:val="10"/>
        </w:rPr>
        <w:br/>
      </w:r>
    </w:p>
    <w:p w:rsidR="00416DA8" w:rsidRPr="00B3365C" w:rsidRDefault="00416DA8">
      <w:pPr>
        <w:tabs>
          <w:tab w:val="left" w:pos="-720"/>
        </w:tabs>
        <w:suppressAutoHyphens/>
        <w:jc w:val="both"/>
        <w:rPr>
          <w:rFonts w:ascii="Calibri" w:hAnsi="Calibri"/>
          <w:spacing w:val="-3"/>
          <w:sz w:val="16"/>
          <w:szCs w:val="16"/>
        </w:rPr>
      </w:pPr>
      <w:r w:rsidRPr="00416DA8">
        <w:rPr>
          <w:rFonts w:ascii="Calibri" w:hAnsi="Calibri"/>
          <w:spacing w:val="-3"/>
          <w:sz w:val="10"/>
          <w:szCs w:val="10"/>
          <w:lang w:eastAsia="ko-KR"/>
        </w:rPr>
        <w:br/>
      </w:r>
    </w:p>
    <w:p w:rsidR="00FF39EA" w:rsidRPr="009A0E53" w:rsidRDefault="003F356B" w:rsidP="0095465F">
      <w:pPr>
        <w:tabs>
          <w:tab w:val="left" w:pos="-720"/>
        </w:tabs>
        <w:suppressAutoHyphens/>
        <w:jc w:val="both"/>
        <w:rPr>
          <w:rFonts w:ascii="Calibri" w:hAnsi="Calibri"/>
          <w:spacing w:val="-3"/>
        </w:rPr>
      </w:pPr>
      <w:r w:rsidRPr="00416DA8">
        <w:rPr>
          <w:rFonts w:ascii="Calibri" w:hAnsi="Calibri"/>
          <w:b/>
          <w:spacing w:val="-3"/>
          <w:sz w:val="16"/>
          <w:szCs w:val="16"/>
        </w:rPr>
        <w:t xml:space="preserve">                                  </w:t>
      </w:r>
      <w:r w:rsidR="008C1C04" w:rsidRPr="00416DA8">
        <w:rPr>
          <w:rFonts w:ascii="Calibri" w:hAnsi="Calibri"/>
          <w:b/>
          <w:spacing w:val="-3"/>
          <w:sz w:val="16"/>
          <w:szCs w:val="16"/>
        </w:rPr>
        <w:t xml:space="preserve">                                          </w:t>
      </w:r>
      <w:r w:rsidRPr="00416DA8">
        <w:rPr>
          <w:rFonts w:ascii="Calibri" w:hAnsi="Calibri"/>
          <w:b/>
          <w:spacing w:val="-3"/>
          <w:sz w:val="16"/>
          <w:szCs w:val="16"/>
        </w:rPr>
        <w:t xml:space="preserve"> </w:t>
      </w:r>
      <w:r w:rsidR="00FF39EA" w:rsidRPr="009A0E53">
        <w:rPr>
          <w:rFonts w:ascii="Calibri" w:hAnsi="Calibri"/>
          <w:b/>
          <w:spacing w:val="-3"/>
          <w:u w:val="single"/>
        </w:rPr>
        <w:t>Final exam</w:t>
      </w:r>
      <w:r w:rsidR="0040775A">
        <w:rPr>
          <w:rFonts w:ascii="Calibri" w:hAnsi="Calibri"/>
        </w:rPr>
        <w:t xml:space="preserve">: </w:t>
      </w:r>
      <w:r w:rsidR="0040775A">
        <w:rPr>
          <w:rFonts w:ascii="Calibri" w:eastAsia="Times New Roman" w:hAnsi="Calibri" w:cs="Arial"/>
          <w:snapToGrid/>
          <w:szCs w:val="24"/>
        </w:rPr>
        <w:t xml:space="preserve">Wednesday, </w:t>
      </w:r>
      <w:r w:rsidR="0040775A" w:rsidRPr="00466AA5">
        <w:rPr>
          <w:rFonts w:ascii="Calibri" w:eastAsia="Times New Roman" w:hAnsi="Calibri" w:cs="Arial"/>
          <w:snapToGrid/>
          <w:szCs w:val="24"/>
        </w:rPr>
        <w:t xml:space="preserve">May 2, </w:t>
      </w:r>
      <w:r w:rsidR="00A80E48">
        <w:rPr>
          <w:rFonts w:ascii="Calibri" w:hAnsi="Calibri"/>
        </w:rPr>
        <w:t>2:00-5</w:t>
      </w:r>
      <w:r w:rsidR="00E878BF" w:rsidRPr="009A0E53">
        <w:rPr>
          <w:rFonts w:ascii="Calibri" w:hAnsi="Calibri"/>
        </w:rPr>
        <w:t>:00 p.m.</w:t>
      </w:r>
      <w:r w:rsidR="0040775A">
        <w:rPr>
          <w:rFonts w:ascii="Calibri" w:hAnsi="Calibri"/>
        </w:rPr>
        <w:t xml:space="preserve">, </w:t>
      </w:r>
      <w:proofErr w:type="spellStart"/>
      <w:r w:rsidR="0040775A">
        <w:rPr>
          <w:rFonts w:ascii="Calibri" w:hAnsi="Calibri"/>
          <w:color w:val="333333"/>
          <w:szCs w:val="24"/>
          <w:shd w:val="clear" w:color="auto" w:fill="FFFFFF"/>
        </w:rPr>
        <w:t>Littauer</w:t>
      </w:r>
      <w:proofErr w:type="spellEnd"/>
      <w:r w:rsidR="0040775A">
        <w:rPr>
          <w:rFonts w:ascii="Calibri" w:hAnsi="Calibri"/>
          <w:color w:val="333333"/>
          <w:szCs w:val="24"/>
          <w:shd w:val="clear" w:color="auto" w:fill="FFFFFF"/>
        </w:rPr>
        <w:t xml:space="preserve"> </w:t>
      </w:r>
      <w:r w:rsidR="0040775A" w:rsidRPr="00466AA5">
        <w:rPr>
          <w:rFonts w:ascii="Calibri" w:hAnsi="Calibri"/>
          <w:color w:val="333333"/>
          <w:szCs w:val="24"/>
          <w:shd w:val="clear" w:color="auto" w:fill="FFFFFF"/>
        </w:rPr>
        <w:t>382</w:t>
      </w:r>
      <w:r w:rsidR="0040775A">
        <w:rPr>
          <w:rFonts w:ascii="Calibri" w:hAnsi="Calibri"/>
        </w:rPr>
        <w:t>.</w:t>
      </w:r>
    </w:p>
    <w:p w:rsidR="00FF39EA" w:rsidRPr="009A0E53" w:rsidRDefault="00FF39EA" w:rsidP="000420B3">
      <w:pPr>
        <w:jc w:val="center"/>
        <w:rPr>
          <w:rFonts w:ascii="Calibri" w:hAnsi="Calibri"/>
          <w:sz w:val="32"/>
        </w:rPr>
      </w:pPr>
      <w:r>
        <w:rPr>
          <w:rFonts w:ascii="Times New Roman" w:hAnsi="Times New Roman"/>
          <w:spacing w:val="-3"/>
        </w:rPr>
        <w:br w:type="page"/>
      </w:r>
      <w:r w:rsidRPr="009A0E53">
        <w:rPr>
          <w:rFonts w:ascii="Calibri" w:hAnsi="Calibri"/>
          <w:b/>
          <w:color w:val="000000"/>
          <w:sz w:val="32"/>
        </w:rPr>
        <w:lastRenderedPageBreak/>
        <w:t>Readings</w:t>
      </w:r>
    </w:p>
    <w:p w:rsidR="004E79C3" w:rsidRPr="009A0E53" w:rsidRDefault="004E79C3">
      <w:pPr>
        <w:rPr>
          <w:rFonts w:ascii="Calibri" w:hAnsi="Calibri"/>
          <w:sz w:val="16"/>
          <w:szCs w:val="16"/>
        </w:rPr>
      </w:pPr>
    </w:p>
    <w:p w:rsidR="00FF39EA" w:rsidRPr="009A0E53" w:rsidRDefault="00FF39EA" w:rsidP="00F76C4D">
      <w:pPr>
        <w:rPr>
          <w:rFonts w:ascii="Calibri" w:hAnsi="Calibri"/>
          <w:sz w:val="10"/>
          <w:szCs w:val="10"/>
        </w:rPr>
      </w:pPr>
      <w:r w:rsidRPr="009A0E53">
        <w:rPr>
          <w:rFonts w:ascii="Calibri" w:hAnsi="Calibri"/>
        </w:rPr>
        <w:t xml:space="preserve">The required textbook reading is the second half of </w:t>
      </w:r>
      <w:r w:rsidRPr="009A0E53">
        <w:rPr>
          <w:rFonts w:ascii="Calibri" w:hAnsi="Calibri"/>
          <w:i/>
          <w:iCs/>
        </w:rPr>
        <w:t>World Trade and Payments</w:t>
      </w:r>
      <w:r w:rsidRPr="009A0E53">
        <w:rPr>
          <w:rFonts w:ascii="Calibri" w:hAnsi="Calibri"/>
        </w:rPr>
        <w:t xml:space="preserve">, </w:t>
      </w:r>
      <w:proofErr w:type="spellStart"/>
      <w:r w:rsidRPr="009A0E53">
        <w:rPr>
          <w:rFonts w:ascii="Calibri" w:hAnsi="Calibri"/>
        </w:rPr>
        <w:t>R.Caves</w:t>
      </w:r>
      <w:proofErr w:type="spellEnd"/>
      <w:r w:rsidRPr="009A0E53">
        <w:rPr>
          <w:rFonts w:ascii="Calibri" w:hAnsi="Calibri"/>
        </w:rPr>
        <w:t xml:space="preserve">, J.Frankel, and </w:t>
      </w:r>
      <w:proofErr w:type="spellStart"/>
      <w:r w:rsidRPr="009A0E53">
        <w:rPr>
          <w:rFonts w:ascii="Calibri" w:hAnsi="Calibri"/>
        </w:rPr>
        <w:t>R.Jones</w:t>
      </w:r>
      <w:proofErr w:type="spellEnd"/>
      <w:r w:rsidRPr="009A0E53">
        <w:rPr>
          <w:rFonts w:ascii="Calibri" w:hAnsi="Calibri"/>
        </w:rPr>
        <w:t>, 10</w:t>
      </w:r>
      <w:r w:rsidRPr="009A0E53">
        <w:rPr>
          <w:rFonts w:ascii="Calibri" w:hAnsi="Calibri"/>
          <w:vertAlign w:val="superscript"/>
        </w:rPr>
        <w:t>th</w:t>
      </w:r>
      <w:r w:rsidRPr="009A0E53">
        <w:rPr>
          <w:rFonts w:ascii="Calibri" w:hAnsi="Calibri"/>
        </w:rPr>
        <w:t xml:space="preserve"> ed. (Addison-Wesley), 2007. </w:t>
      </w:r>
    </w:p>
    <w:p w:rsidR="00FF39EA" w:rsidRPr="009A0E53" w:rsidRDefault="00FF39EA">
      <w:pPr>
        <w:rPr>
          <w:rFonts w:ascii="Calibri" w:hAnsi="Calibri"/>
          <w:sz w:val="10"/>
          <w:szCs w:val="10"/>
        </w:rPr>
      </w:pPr>
    </w:p>
    <w:p w:rsidR="00FF39EA" w:rsidRPr="009A0E53" w:rsidRDefault="00FF39EA">
      <w:pPr>
        <w:rPr>
          <w:rFonts w:ascii="Calibri" w:hAnsi="Calibri"/>
          <w:color w:val="000000"/>
        </w:rPr>
      </w:pPr>
      <w:r w:rsidRPr="009A0E53">
        <w:rPr>
          <w:rFonts w:ascii="Calibri" w:hAnsi="Calibri"/>
          <w:color w:val="000000"/>
        </w:rPr>
        <w:t>Unless otherwise indicated, links to readings listed below are posted on the course webpage.</w:t>
      </w:r>
    </w:p>
    <w:p w:rsidR="00FF39EA" w:rsidRPr="009A0E53" w:rsidRDefault="00FF39EA" w:rsidP="001D7D54">
      <w:pPr>
        <w:ind w:left="720" w:firstLine="720"/>
        <w:rPr>
          <w:rFonts w:ascii="Calibri" w:hAnsi="Calibri"/>
          <w:color w:val="000000"/>
        </w:rPr>
      </w:pPr>
      <w:r w:rsidRPr="009A0E53">
        <w:rPr>
          <w:rFonts w:ascii="Calibri" w:hAnsi="Calibri"/>
          <w:color w:val="000000"/>
        </w:rPr>
        <w:t xml:space="preserve">*    </w:t>
      </w:r>
      <w:proofErr w:type="gramStart"/>
      <w:r w:rsidRPr="009A0E53">
        <w:rPr>
          <w:rFonts w:ascii="Calibri" w:hAnsi="Calibri"/>
          <w:color w:val="000000"/>
        </w:rPr>
        <w:t>asterisk</w:t>
      </w:r>
      <w:proofErr w:type="gramEnd"/>
      <w:r w:rsidRPr="009A0E53">
        <w:rPr>
          <w:rFonts w:ascii="Calibri" w:hAnsi="Calibri"/>
          <w:color w:val="000000"/>
        </w:rPr>
        <w:t xml:space="preserve"> denotes recommended readings</w:t>
      </w:r>
    </w:p>
    <w:p w:rsidR="00FF39EA" w:rsidRPr="009A0E53" w:rsidRDefault="00FF39EA" w:rsidP="001D7D54">
      <w:pPr>
        <w:ind w:left="720" w:firstLine="720"/>
        <w:rPr>
          <w:rFonts w:ascii="Calibri" w:hAnsi="Calibri"/>
          <w:color w:val="000000"/>
        </w:rPr>
      </w:pPr>
      <w:r w:rsidRPr="009A0E53">
        <w:rPr>
          <w:rFonts w:ascii="Calibri" w:hAnsi="Calibri"/>
          <w:color w:val="000000"/>
        </w:rPr>
        <w:t>*</w:t>
      </w:r>
      <w:proofErr w:type="gramStart"/>
      <w:r w:rsidRPr="009A0E53">
        <w:rPr>
          <w:rFonts w:ascii="Calibri" w:hAnsi="Calibri"/>
          <w:color w:val="000000"/>
        </w:rPr>
        <w:t>*  double</w:t>
      </w:r>
      <w:proofErr w:type="gramEnd"/>
      <w:r w:rsidRPr="009A0E53">
        <w:rPr>
          <w:rFonts w:ascii="Calibri" w:hAnsi="Calibri"/>
          <w:color w:val="000000"/>
        </w:rPr>
        <w:t xml:space="preserve"> asterisk denotes most highly re</w:t>
      </w:r>
      <w:r w:rsidR="001D7D54" w:rsidRPr="009A0E53">
        <w:rPr>
          <w:rFonts w:ascii="Calibri" w:hAnsi="Calibri"/>
          <w:color w:val="000000"/>
        </w:rPr>
        <w:t>quired</w:t>
      </w:r>
      <w:r w:rsidRPr="009A0E53">
        <w:rPr>
          <w:rFonts w:ascii="Calibri" w:hAnsi="Calibri"/>
          <w:color w:val="000000"/>
        </w:rPr>
        <w:t xml:space="preserve"> </w:t>
      </w:r>
    </w:p>
    <w:p w:rsidR="00FF39EA" w:rsidRPr="009A0E53" w:rsidRDefault="00FF39EA" w:rsidP="001D7D54">
      <w:pPr>
        <w:ind w:firstLine="720"/>
        <w:rPr>
          <w:rFonts w:ascii="Calibri" w:hAnsi="Calibri"/>
          <w:color w:val="000000"/>
        </w:rPr>
      </w:pPr>
      <w:r w:rsidRPr="009A0E53">
        <w:rPr>
          <w:rFonts w:ascii="Calibri" w:hAnsi="Calibri"/>
          <w:color w:val="000000"/>
        </w:rPr>
        <w:t xml:space="preserve">            (L numbers correspond to scheduled lectures.)</w:t>
      </w:r>
      <w:r w:rsidR="00561D44" w:rsidRPr="009A0E53">
        <w:rPr>
          <w:rFonts w:ascii="Calibri" w:hAnsi="Calibri"/>
          <w:color w:val="000000"/>
        </w:rPr>
        <w:br/>
      </w:r>
    </w:p>
    <w:p w:rsidR="000D19EB" w:rsidRPr="009A0E53" w:rsidRDefault="000D19EB" w:rsidP="001D7D54">
      <w:pPr>
        <w:ind w:firstLine="720"/>
        <w:rPr>
          <w:rFonts w:ascii="Calibri" w:hAnsi="Calibri"/>
          <w:color w:val="000000"/>
        </w:rPr>
      </w:pPr>
    </w:p>
    <w:p w:rsidR="00561D44" w:rsidRPr="00AF605A" w:rsidRDefault="00561D44" w:rsidP="00561D44">
      <w:pPr>
        <w:pStyle w:val="Heading1"/>
        <w:rPr>
          <w:rFonts w:ascii="Calibri" w:hAnsi="Calibri"/>
          <w:sz w:val="10"/>
          <w:szCs w:val="10"/>
          <w:u w:val="single"/>
        </w:rPr>
      </w:pPr>
      <w:r w:rsidRPr="009A0E53">
        <w:rPr>
          <w:rFonts w:ascii="Calibri" w:hAnsi="Calibri"/>
          <w:sz w:val="26"/>
          <w:szCs w:val="26"/>
          <w:u w:val="single"/>
        </w:rPr>
        <w:t>Balance of Payments Accounting</w:t>
      </w:r>
      <w:r w:rsidRPr="009A0E53">
        <w:rPr>
          <w:rFonts w:ascii="Calibri" w:hAnsi="Calibri"/>
          <w:b w:val="0"/>
          <w:sz w:val="26"/>
          <w:szCs w:val="26"/>
        </w:rPr>
        <w:t xml:space="preserve">    (Lecture 1)</w:t>
      </w:r>
    </w:p>
    <w:p w:rsidR="00091C3B" w:rsidRPr="00AF605A" w:rsidRDefault="00091C3B" w:rsidP="00561D44">
      <w:pPr>
        <w:rPr>
          <w:rFonts w:ascii="Calibri" w:hAnsi="Calibri"/>
          <w:color w:val="000000"/>
          <w:sz w:val="10"/>
          <w:szCs w:val="10"/>
        </w:rPr>
      </w:pPr>
    </w:p>
    <w:p w:rsidR="00FF39EA" w:rsidRPr="009A0E53" w:rsidRDefault="00561D44">
      <w:pPr>
        <w:rPr>
          <w:rFonts w:ascii="Calibri" w:hAnsi="Calibri"/>
          <w:color w:val="000000"/>
          <w:sz w:val="23"/>
          <w:szCs w:val="23"/>
        </w:rPr>
      </w:pPr>
      <w:r w:rsidRPr="009A0E53">
        <w:rPr>
          <w:rFonts w:ascii="Calibri" w:hAnsi="Calibri"/>
          <w:color w:val="000000"/>
          <w:sz w:val="23"/>
          <w:szCs w:val="23"/>
        </w:rPr>
        <w:t>“</w:t>
      </w:r>
      <w:hyperlink r:id="rId7" w:history="1">
        <w:r w:rsidRPr="009A0E53">
          <w:rPr>
            <w:rStyle w:val="Hyperlink"/>
            <w:rFonts w:ascii="Calibri" w:hAnsi="Calibri"/>
            <w:sz w:val="23"/>
            <w:szCs w:val="23"/>
          </w:rPr>
          <w:t>To</w:t>
        </w:r>
        <w:r w:rsidR="005B7183" w:rsidRPr="009A0E53">
          <w:rPr>
            <w:rStyle w:val="Hyperlink"/>
            <w:rFonts w:ascii="Calibri" w:hAnsi="Calibri"/>
            <w:sz w:val="23"/>
            <w:szCs w:val="23"/>
          </w:rPr>
          <w:t>urism and the Trade Balance: A N</w:t>
        </w:r>
        <w:r w:rsidRPr="009A0E53">
          <w:rPr>
            <w:rStyle w:val="Hyperlink"/>
            <w:rFonts w:ascii="Calibri" w:hAnsi="Calibri"/>
            <w:sz w:val="23"/>
            <w:szCs w:val="23"/>
          </w:rPr>
          <w:t xml:space="preserve">umber of Great </w:t>
        </w:r>
        <w:proofErr w:type="gramStart"/>
        <w:r w:rsidRPr="009A0E53">
          <w:rPr>
            <w:rStyle w:val="Hyperlink"/>
            <w:rFonts w:ascii="Calibri" w:hAnsi="Calibri"/>
            <w:sz w:val="23"/>
            <w:szCs w:val="23"/>
          </w:rPr>
          <w:t>Import</w:t>
        </w:r>
        <w:proofErr w:type="gramEnd"/>
      </w:hyperlink>
      <w:r w:rsidRPr="009A0E53">
        <w:rPr>
          <w:rFonts w:ascii="Calibri" w:hAnsi="Calibri"/>
          <w:color w:val="000000"/>
          <w:sz w:val="23"/>
          <w:szCs w:val="23"/>
        </w:rPr>
        <w:t xml:space="preserve">,” </w:t>
      </w:r>
      <w:r w:rsidR="004D7FBF" w:rsidRPr="009A0E53">
        <w:rPr>
          <w:rFonts w:ascii="Calibri" w:hAnsi="Calibri"/>
          <w:i/>
          <w:color w:val="000000"/>
          <w:sz w:val="23"/>
          <w:szCs w:val="23"/>
        </w:rPr>
        <w:t>The E</w:t>
      </w:r>
      <w:r w:rsidRPr="009A0E53">
        <w:rPr>
          <w:rFonts w:ascii="Calibri" w:hAnsi="Calibri"/>
          <w:i/>
          <w:color w:val="000000"/>
          <w:sz w:val="23"/>
          <w:szCs w:val="23"/>
        </w:rPr>
        <w:t>conomist</w:t>
      </w:r>
      <w:r w:rsidRPr="009A0E53">
        <w:rPr>
          <w:rFonts w:ascii="Calibri" w:hAnsi="Calibri"/>
          <w:color w:val="000000"/>
          <w:sz w:val="23"/>
          <w:szCs w:val="23"/>
        </w:rPr>
        <w:t>, Feb. 15, 2014. **</w:t>
      </w:r>
      <w:r w:rsidR="004D7FBF" w:rsidRPr="009A0E53">
        <w:rPr>
          <w:rFonts w:ascii="Calibri" w:hAnsi="Calibri"/>
          <w:color w:val="000000"/>
          <w:sz w:val="23"/>
          <w:szCs w:val="23"/>
        </w:rPr>
        <w:br/>
      </w:r>
      <w:r w:rsidR="004D7FBF" w:rsidRPr="009A0E53">
        <w:rPr>
          <w:rFonts w:ascii="Calibri" w:hAnsi="Calibri"/>
          <w:sz w:val="23"/>
          <w:szCs w:val="23"/>
        </w:rPr>
        <w:t>“</w:t>
      </w:r>
      <w:hyperlink r:id="rId8" w:history="1">
        <w:r w:rsidR="004D7FBF" w:rsidRPr="009A0E53">
          <w:rPr>
            <w:rStyle w:val="Hyperlink"/>
            <w:rFonts w:ascii="Calibri" w:hAnsi="Calibri"/>
            <w:sz w:val="23"/>
            <w:szCs w:val="23"/>
          </w:rPr>
          <w:t>The Other Deficit</w:t>
        </w:r>
      </w:hyperlink>
      <w:r w:rsidR="004D7FBF" w:rsidRPr="009A0E53">
        <w:rPr>
          <w:rFonts w:ascii="Calibri" w:hAnsi="Calibri"/>
          <w:sz w:val="23"/>
          <w:szCs w:val="23"/>
        </w:rPr>
        <w:t xml:space="preserve">,” </w:t>
      </w:r>
      <w:r w:rsidR="004D7FBF" w:rsidRPr="009A0E53">
        <w:rPr>
          <w:rFonts w:ascii="Calibri" w:hAnsi="Calibri"/>
          <w:i/>
          <w:sz w:val="23"/>
          <w:szCs w:val="23"/>
        </w:rPr>
        <w:t>The Economist</w:t>
      </w:r>
      <w:r w:rsidR="004D7FBF" w:rsidRPr="009A0E53">
        <w:rPr>
          <w:rFonts w:ascii="Calibri" w:hAnsi="Calibri"/>
          <w:sz w:val="23"/>
          <w:szCs w:val="23"/>
        </w:rPr>
        <w:t>, October 17, 2015. **</w:t>
      </w:r>
      <w:r w:rsidR="000643C8">
        <w:rPr>
          <w:rFonts w:ascii="Calibri" w:hAnsi="Calibri"/>
          <w:sz w:val="23"/>
          <w:szCs w:val="23"/>
        </w:rPr>
        <w:br/>
        <w:t>“</w:t>
      </w:r>
      <w:hyperlink r:id="rId9" w:history="1">
        <w:r w:rsidR="000643C8" w:rsidRPr="000643C8">
          <w:rPr>
            <w:rStyle w:val="Hyperlink"/>
            <w:rFonts w:ascii="Calibri" w:hAnsi="Calibri"/>
            <w:sz w:val="23"/>
            <w:szCs w:val="23"/>
          </w:rPr>
          <w:t>Beijing hails success in battle against capital flight</w:t>
        </w:r>
      </w:hyperlink>
      <w:r w:rsidR="000643C8">
        <w:rPr>
          <w:rFonts w:ascii="Calibri" w:hAnsi="Calibri"/>
          <w:sz w:val="23"/>
          <w:szCs w:val="23"/>
        </w:rPr>
        <w:t xml:space="preserve">,” </w:t>
      </w:r>
      <w:r w:rsidR="000643C8" w:rsidRPr="000643C8">
        <w:rPr>
          <w:rFonts w:ascii="Calibri" w:hAnsi="Calibri"/>
          <w:i/>
          <w:sz w:val="23"/>
          <w:szCs w:val="23"/>
        </w:rPr>
        <w:t>Financial Times</w:t>
      </w:r>
      <w:r w:rsidR="000643C8">
        <w:rPr>
          <w:rFonts w:ascii="Calibri" w:hAnsi="Calibri"/>
          <w:sz w:val="23"/>
          <w:szCs w:val="23"/>
        </w:rPr>
        <w:t xml:space="preserve">, Aug. 8, 2017. </w:t>
      </w:r>
      <w:r w:rsidR="00AF605A">
        <w:rPr>
          <w:rFonts w:ascii="Calibri" w:hAnsi="Calibri"/>
          <w:sz w:val="23"/>
          <w:szCs w:val="23"/>
        </w:rPr>
        <w:t xml:space="preserve">           </w:t>
      </w:r>
      <w:r w:rsidR="000643C8">
        <w:rPr>
          <w:rFonts w:ascii="Calibri" w:hAnsi="Calibri"/>
          <w:sz w:val="23"/>
          <w:szCs w:val="23"/>
        </w:rPr>
        <w:t>*</w:t>
      </w:r>
      <w:r w:rsidR="000643C8">
        <w:rPr>
          <w:rFonts w:ascii="Calibri" w:hAnsi="Calibri"/>
          <w:sz w:val="23"/>
          <w:szCs w:val="23"/>
        </w:rPr>
        <w:br/>
      </w:r>
    </w:p>
    <w:p w:rsidR="00561D44" w:rsidRPr="009A0E53" w:rsidRDefault="00561D44">
      <w:pPr>
        <w:rPr>
          <w:rFonts w:ascii="Calibri" w:hAnsi="Calibri"/>
          <w:color w:val="000000"/>
        </w:rPr>
      </w:pPr>
    </w:p>
    <w:p w:rsidR="00FF39EA" w:rsidRPr="009A0E53" w:rsidRDefault="00FF39EA">
      <w:pPr>
        <w:pStyle w:val="Heading1"/>
        <w:rPr>
          <w:rFonts w:ascii="Calibri" w:hAnsi="Calibri"/>
          <w:sz w:val="16"/>
          <w:szCs w:val="16"/>
          <w:u w:val="single"/>
        </w:rPr>
      </w:pPr>
      <w:r w:rsidRPr="009A0E53">
        <w:rPr>
          <w:rFonts w:ascii="Calibri" w:hAnsi="Calibri"/>
          <w:sz w:val="26"/>
          <w:szCs w:val="26"/>
          <w:u w:val="single"/>
        </w:rPr>
        <w:t>The Trade Balance</w:t>
      </w:r>
    </w:p>
    <w:p w:rsidR="00FF39EA" w:rsidRPr="009A0E53" w:rsidRDefault="00FF39EA">
      <w:pPr>
        <w:rPr>
          <w:rFonts w:ascii="Calibri" w:hAnsi="Calibri"/>
          <w:color w:val="000000"/>
          <w:sz w:val="16"/>
          <w:szCs w:val="16"/>
        </w:rPr>
      </w:pPr>
    </w:p>
    <w:p w:rsidR="00FF39EA" w:rsidRPr="00AF605A" w:rsidRDefault="009D4981" w:rsidP="00AF605A">
      <w:pPr>
        <w:pStyle w:val="Heading1"/>
        <w:rPr>
          <w:rFonts w:ascii="Calibri" w:hAnsi="Calibri"/>
          <w:b w:val="0"/>
          <w:sz w:val="6"/>
          <w:szCs w:val="6"/>
        </w:rPr>
      </w:pPr>
      <w:r w:rsidRPr="009A0E53">
        <w:rPr>
          <w:rFonts w:ascii="Calibri" w:hAnsi="Calibri"/>
          <w:lang w:eastAsia="ko-KR"/>
        </w:rPr>
        <w:t>T</w:t>
      </w:r>
      <w:r w:rsidR="000427AA" w:rsidRPr="009A0E53">
        <w:rPr>
          <w:rFonts w:ascii="Calibri" w:hAnsi="Calibri"/>
        </w:rPr>
        <w:t>he</w:t>
      </w:r>
      <w:r w:rsidRPr="009A0E53">
        <w:rPr>
          <w:rFonts w:ascii="Calibri" w:hAnsi="Calibri"/>
          <w:lang w:eastAsia="ko-KR"/>
        </w:rPr>
        <w:t xml:space="preserve"> effect of currency depreciation on the</w:t>
      </w:r>
      <w:r w:rsidR="000427AA" w:rsidRPr="009A0E53">
        <w:rPr>
          <w:rFonts w:ascii="Calibri" w:hAnsi="Calibri"/>
        </w:rPr>
        <w:t xml:space="preserve"> trade balance</w:t>
      </w:r>
      <w:r w:rsidR="00FF39EA" w:rsidRPr="009A0E53">
        <w:rPr>
          <w:rFonts w:ascii="Calibri" w:hAnsi="Calibri"/>
        </w:rPr>
        <w:t xml:space="preserve"> </w:t>
      </w:r>
      <w:r w:rsidR="00FF39EA" w:rsidRPr="009A0E53">
        <w:rPr>
          <w:rFonts w:ascii="Calibri" w:hAnsi="Calibri"/>
          <w:b w:val="0"/>
        </w:rPr>
        <w:t>(L</w:t>
      </w:r>
      <w:r w:rsidR="00561D44" w:rsidRPr="009A0E53">
        <w:rPr>
          <w:rFonts w:ascii="Calibri" w:hAnsi="Calibri"/>
          <w:b w:val="0"/>
        </w:rPr>
        <w:t>2</w:t>
      </w:r>
      <w:r w:rsidR="00FF39EA" w:rsidRPr="009A0E53">
        <w:rPr>
          <w:rFonts w:ascii="Calibri" w:hAnsi="Calibri"/>
          <w:b w:val="0"/>
        </w:rPr>
        <w:t>-L3)</w:t>
      </w:r>
    </w:p>
    <w:p w:rsidR="000E3F94" w:rsidRPr="009A0E53" w:rsidRDefault="00675AC2" w:rsidP="000E3F94">
      <w:pPr>
        <w:pStyle w:val="BodyText"/>
        <w:rPr>
          <w:rFonts w:ascii="Calibri" w:hAnsi="Calibri"/>
          <w:szCs w:val="24"/>
        </w:rPr>
      </w:pPr>
      <w:r w:rsidRPr="009A0E53">
        <w:rPr>
          <w:rFonts w:ascii="Calibri" w:hAnsi="Calibri"/>
          <w:color w:val="000000"/>
          <w:sz w:val="10"/>
          <w:szCs w:val="10"/>
        </w:rPr>
        <w:br/>
      </w:r>
      <w:bookmarkStart w:id="0" w:name="OLE_LINK1"/>
      <w:bookmarkStart w:id="1" w:name="OLE_LINK2"/>
      <w:proofErr w:type="gramStart"/>
      <w:r w:rsidR="000E3F94" w:rsidRPr="000643C8">
        <w:rPr>
          <w:rFonts w:ascii="Calibri" w:hAnsi="Calibri"/>
          <w:sz w:val="22"/>
          <w:szCs w:val="22"/>
        </w:rPr>
        <w:t>“</w:t>
      </w:r>
      <w:hyperlink r:id="rId10" w:history="1">
        <w:r w:rsidR="000E3F94" w:rsidRPr="000643C8">
          <w:rPr>
            <w:rStyle w:val="Hyperlink"/>
            <w:rFonts w:ascii="Calibri" w:hAnsi="Calibri"/>
            <w:sz w:val="22"/>
            <w:szCs w:val="22"/>
          </w:rPr>
          <w:t>Petri-dish economies: Poland – Few woes in Warsaw</w:t>
        </w:r>
      </w:hyperlink>
      <w:r w:rsidR="000E3F94" w:rsidRPr="000643C8">
        <w:rPr>
          <w:rFonts w:ascii="Calibri" w:hAnsi="Calibri"/>
          <w:sz w:val="22"/>
          <w:szCs w:val="22"/>
        </w:rPr>
        <w:t xml:space="preserve">,” </w:t>
      </w:r>
      <w:r w:rsidR="000E3F94" w:rsidRPr="000643C8">
        <w:rPr>
          <w:rFonts w:ascii="Calibri" w:hAnsi="Calibri"/>
          <w:i/>
          <w:sz w:val="22"/>
          <w:szCs w:val="22"/>
        </w:rPr>
        <w:t>Economist</w:t>
      </w:r>
      <w:r w:rsidR="009B0A84" w:rsidRPr="000643C8">
        <w:rPr>
          <w:rFonts w:ascii="Calibri" w:hAnsi="Calibri"/>
          <w:sz w:val="22"/>
          <w:szCs w:val="22"/>
        </w:rPr>
        <w:t xml:space="preserve">, April </w:t>
      </w:r>
      <w:r w:rsidR="000E3F94" w:rsidRPr="000643C8">
        <w:rPr>
          <w:rFonts w:ascii="Calibri" w:hAnsi="Calibri"/>
          <w:sz w:val="22"/>
          <w:szCs w:val="22"/>
        </w:rPr>
        <w:t>30, 2011, p. 83</w:t>
      </w:r>
      <w:r w:rsidR="000E3F94" w:rsidRPr="009A0E53">
        <w:rPr>
          <w:rFonts w:ascii="Calibri" w:hAnsi="Calibri"/>
          <w:szCs w:val="24"/>
        </w:rPr>
        <w:t>.</w:t>
      </w:r>
      <w:proofErr w:type="gramEnd"/>
      <w:r w:rsidR="000E3F94" w:rsidRPr="009A0E53">
        <w:rPr>
          <w:rFonts w:ascii="Calibri" w:hAnsi="Calibri"/>
          <w:szCs w:val="24"/>
        </w:rPr>
        <w:t xml:space="preserve"> </w:t>
      </w:r>
      <w:r w:rsidR="009B0A84" w:rsidRPr="009A0E53">
        <w:rPr>
          <w:rFonts w:ascii="Calibri" w:hAnsi="Calibri"/>
          <w:szCs w:val="24"/>
        </w:rPr>
        <w:t xml:space="preserve">      </w:t>
      </w:r>
      <w:r w:rsidR="009D4981" w:rsidRPr="009A0E53">
        <w:rPr>
          <w:rFonts w:ascii="Calibri" w:hAnsi="Calibri"/>
          <w:szCs w:val="24"/>
          <w:lang w:eastAsia="ko-KR"/>
        </w:rPr>
        <w:t xml:space="preserve"> </w:t>
      </w:r>
      <w:r w:rsidR="000E3F94" w:rsidRPr="009A0E53">
        <w:rPr>
          <w:rFonts w:ascii="Calibri" w:hAnsi="Calibri"/>
          <w:szCs w:val="24"/>
        </w:rPr>
        <w:t>*</w:t>
      </w:r>
      <w:r w:rsidR="00D7149E" w:rsidRPr="009A0E53">
        <w:rPr>
          <w:rFonts w:ascii="Calibri" w:hAnsi="Calibri"/>
          <w:szCs w:val="24"/>
        </w:rPr>
        <w:t>*</w:t>
      </w:r>
      <w:r w:rsidR="000643C8">
        <w:rPr>
          <w:rFonts w:ascii="Calibri" w:hAnsi="Calibri"/>
          <w:szCs w:val="24"/>
        </w:rPr>
        <w:br/>
      </w:r>
      <w:r w:rsidR="000643C8">
        <w:rPr>
          <w:rFonts w:ascii="Calibri" w:hAnsi="Calibri"/>
          <w:sz w:val="22"/>
          <w:szCs w:val="22"/>
        </w:rPr>
        <w:t>“</w:t>
      </w:r>
      <w:hyperlink r:id="rId11" w:history="1">
        <w:r w:rsidR="000643C8" w:rsidRPr="000643C8">
          <w:rPr>
            <w:rStyle w:val="Hyperlink"/>
            <w:rFonts w:ascii="Calibri" w:hAnsi="Calibri"/>
            <w:sz w:val="22"/>
            <w:szCs w:val="22"/>
          </w:rPr>
          <w:t>Swiss cheesemakers long for a stronger euro</w:t>
        </w:r>
      </w:hyperlink>
      <w:r w:rsidR="000643C8" w:rsidRPr="000643C8">
        <w:rPr>
          <w:rFonts w:ascii="Calibri" w:hAnsi="Calibri"/>
          <w:sz w:val="22"/>
          <w:szCs w:val="22"/>
        </w:rPr>
        <w:t>,</w:t>
      </w:r>
      <w:r w:rsidR="000643C8">
        <w:rPr>
          <w:rFonts w:ascii="Calibri" w:hAnsi="Calibri"/>
          <w:sz w:val="22"/>
          <w:szCs w:val="22"/>
        </w:rPr>
        <w:t>”</w:t>
      </w:r>
      <w:r w:rsidR="000643C8" w:rsidRPr="000643C8">
        <w:rPr>
          <w:rFonts w:ascii="Calibri" w:hAnsi="Calibri"/>
          <w:sz w:val="22"/>
          <w:szCs w:val="22"/>
        </w:rPr>
        <w:t xml:space="preserve"> Financial Time</w:t>
      </w:r>
      <w:r w:rsidR="000643C8">
        <w:rPr>
          <w:rFonts w:ascii="Calibri" w:hAnsi="Calibri"/>
          <w:sz w:val="22"/>
          <w:szCs w:val="22"/>
        </w:rPr>
        <w:t>s</w:t>
      </w:r>
      <w:r w:rsidR="000643C8" w:rsidRPr="000643C8">
        <w:rPr>
          <w:rFonts w:ascii="Calibri" w:hAnsi="Calibri"/>
          <w:sz w:val="22"/>
          <w:szCs w:val="22"/>
        </w:rPr>
        <w:t xml:space="preserve">, </w:t>
      </w:r>
      <w:proofErr w:type="gramStart"/>
      <w:r w:rsidR="000643C8" w:rsidRPr="000643C8">
        <w:rPr>
          <w:rFonts w:ascii="Calibri" w:hAnsi="Calibri"/>
          <w:sz w:val="22"/>
          <w:szCs w:val="22"/>
        </w:rPr>
        <w:t>Aug</w:t>
      </w:r>
      <w:r w:rsidR="000643C8">
        <w:rPr>
          <w:rFonts w:ascii="Calibri" w:hAnsi="Calibri"/>
          <w:sz w:val="22"/>
          <w:szCs w:val="22"/>
        </w:rPr>
        <w:t xml:space="preserve">ust </w:t>
      </w:r>
      <w:r w:rsidR="000643C8" w:rsidRPr="000643C8">
        <w:rPr>
          <w:rFonts w:ascii="Calibri" w:hAnsi="Calibri"/>
          <w:sz w:val="22"/>
          <w:szCs w:val="22"/>
        </w:rPr>
        <w:t xml:space="preserve"> </w:t>
      </w:r>
      <w:r w:rsidR="000643C8">
        <w:rPr>
          <w:rFonts w:ascii="Calibri" w:hAnsi="Calibri"/>
          <w:sz w:val="22"/>
          <w:szCs w:val="22"/>
        </w:rPr>
        <w:t>1</w:t>
      </w:r>
      <w:proofErr w:type="gramEnd"/>
      <w:r w:rsidR="000643C8" w:rsidRPr="000643C8">
        <w:rPr>
          <w:rFonts w:ascii="Calibri" w:hAnsi="Calibri"/>
          <w:sz w:val="22"/>
          <w:szCs w:val="22"/>
        </w:rPr>
        <w:t>, 2017.</w:t>
      </w:r>
      <w:r w:rsidR="000643C8">
        <w:rPr>
          <w:rFonts w:ascii="Calibri" w:hAnsi="Calibri"/>
          <w:sz w:val="22"/>
          <w:szCs w:val="22"/>
        </w:rPr>
        <w:t xml:space="preserve">                     </w:t>
      </w:r>
      <w:r w:rsidR="00AF605A">
        <w:rPr>
          <w:rFonts w:ascii="Calibri" w:hAnsi="Calibri"/>
          <w:sz w:val="22"/>
          <w:szCs w:val="22"/>
        </w:rPr>
        <w:t xml:space="preserve">                 </w:t>
      </w:r>
      <w:r w:rsidR="000643C8">
        <w:rPr>
          <w:rFonts w:ascii="Calibri" w:hAnsi="Calibri"/>
          <w:sz w:val="22"/>
          <w:szCs w:val="22"/>
        </w:rPr>
        <w:t>*</w:t>
      </w:r>
    </w:p>
    <w:bookmarkEnd w:id="0"/>
    <w:bookmarkEnd w:id="1"/>
    <w:p w:rsidR="00075843" w:rsidRPr="009A0E53" w:rsidRDefault="00075843" w:rsidP="00075843">
      <w:pPr>
        <w:tabs>
          <w:tab w:val="left" w:pos="-720"/>
        </w:tabs>
        <w:suppressAutoHyphens/>
        <w:jc w:val="both"/>
        <w:rPr>
          <w:rFonts w:ascii="Calibri" w:hAnsi="Calibri"/>
          <w:color w:val="000000"/>
          <w:szCs w:val="24"/>
        </w:rPr>
      </w:pPr>
    </w:p>
    <w:p w:rsidR="00075843" w:rsidRPr="009A0E53" w:rsidRDefault="00075843" w:rsidP="00075843">
      <w:pPr>
        <w:tabs>
          <w:tab w:val="left" w:pos="-720"/>
        </w:tabs>
        <w:suppressAutoHyphens/>
        <w:jc w:val="both"/>
        <w:rPr>
          <w:rFonts w:ascii="Calibri" w:hAnsi="Calibri"/>
          <w:b/>
          <w:color w:val="000000"/>
          <w:sz w:val="10"/>
          <w:szCs w:val="10"/>
        </w:rPr>
      </w:pPr>
      <w:r w:rsidRPr="009A0E53">
        <w:rPr>
          <w:rFonts w:ascii="Calibri" w:hAnsi="Calibri"/>
          <w:b/>
          <w:color w:val="000000"/>
          <w:szCs w:val="24"/>
        </w:rPr>
        <w:t>Application of the marginal propensity to import to the Great Recession of 2008-09</w:t>
      </w:r>
      <w:r w:rsidR="000427AA" w:rsidRPr="009A0E53">
        <w:rPr>
          <w:rFonts w:ascii="Calibri" w:hAnsi="Calibri"/>
          <w:b/>
          <w:color w:val="000000"/>
          <w:szCs w:val="24"/>
        </w:rPr>
        <w:t xml:space="preserve"> </w:t>
      </w:r>
      <w:r w:rsidR="000427AA" w:rsidRPr="009A0E53">
        <w:rPr>
          <w:rFonts w:ascii="Calibri" w:hAnsi="Calibri"/>
          <w:color w:val="000000"/>
          <w:szCs w:val="24"/>
        </w:rPr>
        <w:t>(L4)</w:t>
      </w:r>
    </w:p>
    <w:p w:rsidR="00075843" w:rsidRPr="000643C8" w:rsidRDefault="00075843" w:rsidP="00075843">
      <w:pPr>
        <w:tabs>
          <w:tab w:val="left" w:pos="-720"/>
        </w:tabs>
        <w:suppressAutoHyphens/>
        <w:jc w:val="both"/>
        <w:rPr>
          <w:rFonts w:ascii="Calibri" w:hAnsi="Calibri"/>
          <w:b/>
          <w:spacing w:val="-3"/>
          <w:sz w:val="32"/>
          <w:szCs w:val="32"/>
        </w:rPr>
      </w:pPr>
      <w:r w:rsidRPr="009A0E53">
        <w:rPr>
          <w:rFonts w:ascii="Calibri" w:hAnsi="Calibri"/>
          <w:color w:val="000000"/>
          <w:sz w:val="10"/>
          <w:szCs w:val="10"/>
        </w:rPr>
        <w:br/>
      </w:r>
      <w:proofErr w:type="spellStart"/>
      <w:r w:rsidRPr="009A0E53">
        <w:rPr>
          <w:rFonts w:ascii="Calibri" w:hAnsi="Calibri"/>
          <w:szCs w:val="24"/>
        </w:rPr>
        <w:t>M.Bussière</w:t>
      </w:r>
      <w:proofErr w:type="spellEnd"/>
      <w:r w:rsidRPr="009A0E53">
        <w:rPr>
          <w:rFonts w:ascii="Calibri" w:hAnsi="Calibri"/>
          <w:szCs w:val="24"/>
        </w:rPr>
        <w:t xml:space="preserve">, </w:t>
      </w:r>
      <w:proofErr w:type="spellStart"/>
      <w:r w:rsidRPr="009A0E53">
        <w:rPr>
          <w:rFonts w:ascii="Calibri" w:hAnsi="Calibri"/>
          <w:szCs w:val="24"/>
        </w:rPr>
        <w:t>G.Callegari</w:t>
      </w:r>
      <w:proofErr w:type="spellEnd"/>
      <w:r w:rsidRPr="009A0E53">
        <w:rPr>
          <w:rFonts w:ascii="Calibri" w:hAnsi="Calibri"/>
          <w:szCs w:val="24"/>
        </w:rPr>
        <w:t xml:space="preserve">, </w:t>
      </w:r>
      <w:proofErr w:type="spellStart"/>
      <w:r w:rsidRPr="009A0E53">
        <w:rPr>
          <w:rFonts w:ascii="Calibri" w:hAnsi="Calibri"/>
          <w:szCs w:val="24"/>
        </w:rPr>
        <w:t>F.Ghironi</w:t>
      </w:r>
      <w:proofErr w:type="spellEnd"/>
      <w:r w:rsidRPr="009A0E53">
        <w:rPr>
          <w:rFonts w:ascii="Calibri" w:hAnsi="Calibri"/>
          <w:szCs w:val="24"/>
        </w:rPr>
        <w:t xml:space="preserve">, </w:t>
      </w:r>
      <w:proofErr w:type="spellStart"/>
      <w:r w:rsidRPr="009A0E53">
        <w:rPr>
          <w:rFonts w:ascii="Calibri" w:hAnsi="Calibri"/>
          <w:szCs w:val="24"/>
        </w:rPr>
        <w:t>G.Sestieri</w:t>
      </w:r>
      <w:proofErr w:type="spellEnd"/>
      <w:r w:rsidRPr="009A0E53">
        <w:rPr>
          <w:rFonts w:ascii="Calibri" w:hAnsi="Calibri"/>
          <w:szCs w:val="24"/>
        </w:rPr>
        <w:t xml:space="preserve">, &amp; </w:t>
      </w:r>
      <w:proofErr w:type="spellStart"/>
      <w:r w:rsidRPr="009A0E53">
        <w:rPr>
          <w:rFonts w:ascii="Calibri" w:hAnsi="Calibri"/>
          <w:szCs w:val="24"/>
        </w:rPr>
        <w:t>N.Yamano</w:t>
      </w:r>
      <w:proofErr w:type="spellEnd"/>
      <w:r w:rsidRPr="009A0E53">
        <w:rPr>
          <w:rFonts w:ascii="Calibri" w:hAnsi="Calibri"/>
          <w:szCs w:val="24"/>
        </w:rPr>
        <w:t>,</w:t>
      </w:r>
      <w:r w:rsidRPr="009A0E53">
        <w:rPr>
          <w:rFonts w:ascii="Calibri" w:hAnsi="Calibri"/>
          <w:b/>
          <w:bCs/>
          <w:szCs w:val="24"/>
        </w:rPr>
        <w:t xml:space="preserve"> </w:t>
      </w:r>
      <w:r w:rsidR="005B7183" w:rsidRPr="009A0E53">
        <w:rPr>
          <w:rFonts w:ascii="Calibri" w:hAnsi="Calibri"/>
          <w:bCs/>
          <w:szCs w:val="24"/>
        </w:rPr>
        <w:t>2013,</w:t>
      </w:r>
      <w:r w:rsidR="005B7183" w:rsidRPr="009A0E53">
        <w:rPr>
          <w:rFonts w:ascii="Calibri" w:hAnsi="Calibri"/>
          <w:b/>
          <w:bCs/>
          <w:szCs w:val="24"/>
        </w:rPr>
        <w:t xml:space="preserve"> </w:t>
      </w:r>
      <w:r w:rsidRPr="009A0E53">
        <w:rPr>
          <w:rFonts w:ascii="Calibri" w:hAnsi="Calibri"/>
          <w:color w:val="000000"/>
          <w:szCs w:val="24"/>
        </w:rPr>
        <w:t>"</w:t>
      </w:r>
      <w:hyperlink r:id="rId12" w:tgtFrame="_blank" w:history="1">
        <w:r w:rsidRPr="009A0E53">
          <w:rPr>
            <w:rStyle w:val="Hyperlink"/>
            <w:rFonts w:ascii="Calibri" w:hAnsi="Calibri"/>
            <w:szCs w:val="24"/>
          </w:rPr>
          <w:t>Estimating Trade Elasticities</w:t>
        </w:r>
      </w:hyperlink>
      <w:r w:rsidRPr="009A0E53">
        <w:rPr>
          <w:rFonts w:ascii="Calibri" w:hAnsi="Calibri"/>
          <w:color w:val="000000"/>
          <w:szCs w:val="24"/>
        </w:rPr>
        <w:t xml:space="preserve">: </w:t>
      </w:r>
      <w:r w:rsidRPr="009A0E53">
        <w:rPr>
          <w:rFonts w:ascii="Calibri" w:hAnsi="Calibri"/>
          <w:color w:val="000000"/>
          <w:sz w:val="22"/>
          <w:szCs w:val="22"/>
        </w:rPr>
        <w:t xml:space="preserve">Demand Composition and the Trade Collapse of 2008-2009." </w:t>
      </w:r>
      <w:r w:rsidRPr="009A0E53">
        <w:rPr>
          <w:rFonts w:ascii="Calibri" w:hAnsi="Calibri"/>
          <w:i/>
          <w:iCs/>
          <w:color w:val="000000"/>
          <w:sz w:val="22"/>
          <w:szCs w:val="22"/>
        </w:rPr>
        <w:t>American Economic Journal: Macroeconomics</w:t>
      </w:r>
      <w:r w:rsidR="005B7183" w:rsidRPr="009A0E53">
        <w:rPr>
          <w:rFonts w:ascii="Calibri" w:hAnsi="Calibri"/>
          <w:color w:val="000000"/>
          <w:sz w:val="22"/>
          <w:szCs w:val="22"/>
        </w:rPr>
        <w:t>, 5(3), July</w:t>
      </w:r>
      <w:r w:rsidRPr="009A0E53">
        <w:rPr>
          <w:rFonts w:ascii="Calibri" w:hAnsi="Calibri"/>
          <w:color w:val="000000"/>
          <w:sz w:val="22"/>
          <w:szCs w:val="22"/>
        </w:rPr>
        <w:t>, pp. 118-51.</w:t>
      </w:r>
      <w:r w:rsidRPr="009A0E53">
        <w:rPr>
          <w:rFonts w:ascii="Calibri" w:hAnsi="Calibri"/>
          <w:sz w:val="22"/>
          <w:szCs w:val="22"/>
        </w:rPr>
        <w:t xml:space="preserve">  </w:t>
      </w:r>
      <w:proofErr w:type="gramStart"/>
      <w:r w:rsidRPr="009A0E53">
        <w:rPr>
          <w:rFonts w:ascii="Calibri" w:hAnsi="Calibri"/>
          <w:snapToGrid/>
          <w:sz w:val="22"/>
          <w:szCs w:val="22"/>
        </w:rPr>
        <w:t>NBER WP 17712</w:t>
      </w:r>
      <w:r w:rsidRPr="009A0E53">
        <w:rPr>
          <w:rFonts w:ascii="Calibri" w:hAnsi="Calibri"/>
          <w:b/>
          <w:snapToGrid/>
          <w:sz w:val="22"/>
          <w:szCs w:val="22"/>
        </w:rPr>
        <w:t>.</w:t>
      </w:r>
      <w:proofErr w:type="gramEnd"/>
      <w:r w:rsidR="00281EB9" w:rsidRPr="009A0E53">
        <w:rPr>
          <w:rFonts w:ascii="Calibri" w:hAnsi="Calibri"/>
          <w:b/>
          <w:snapToGrid/>
          <w:sz w:val="22"/>
          <w:szCs w:val="22"/>
          <w:lang w:eastAsia="ko-KR"/>
        </w:rPr>
        <w:t xml:space="preserve"> </w:t>
      </w:r>
      <w:r w:rsidR="00B93996">
        <w:rPr>
          <w:rFonts w:ascii="Calibri" w:hAnsi="Calibri"/>
          <w:b/>
          <w:snapToGrid/>
          <w:sz w:val="22"/>
          <w:szCs w:val="22"/>
          <w:lang w:eastAsia="ko-KR"/>
        </w:rPr>
        <w:t xml:space="preserve">  </w:t>
      </w:r>
      <w:r w:rsidR="00144C58" w:rsidRPr="009A0E53">
        <w:rPr>
          <w:rFonts w:ascii="Calibri" w:hAnsi="Calibri"/>
          <w:b/>
          <w:snapToGrid/>
          <w:sz w:val="22"/>
          <w:szCs w:val="22"/>
          <w:lang w:eastAsia="ko-KR"/>
        </w:rPr>
        <w:t xml:space="preserve">  </w:t>
      </w:r>
      <w:hyperlink r:id="rId13" w:history="1">
        <w:proofErr w:type="gramStart"/>
        <w:r w:rsidRPr="009A0E53">
          <w:rPr>
            <w:rStyle w:val="Hyperlink"/>
            <w:rFonts w:ascii="Calibri" w:hAnsi="Calibri"/>
            <w:snapToGrid/>
            <w:sz w:val="22"/>
            <w:szCs w:val="22"/>
          </w:rPr>
          <w:t>Summarized</w:t>
        </w:r>
      </w:hyperlink>
      <w:r w:rsidRPr="009A0E53">
        <w:rPr>
          <w:rFonts w:ascii="Calibri" w:hAnsi="Calibri"/>
          <w:snapToGrid/>
          <w:sz w:val="22"/>
          <w:szCs w:val="22"/>
        </w:rPr>
        <w:t xml:space="preserve"> in </w:t>
      </w:r>
      <w:r w:rsidRPr="009A0E53">
        <w:rPr>
          <w:rFonts w:ascii="Calibri" w:hAnsi="Calibri"/>
          <w:i/>
          <w:snapToGrid/>
          <w:sz w:val="22"/>
          <w:szCs w:val="22"/>
        </w:rPr>
        <w:t>Vox</w:t>
      </w:r>
      <w:r w:rsidR="00771BF5" w:rsidRPr="009A0E53">
        <w:rPr>
          <w:rFonts w:ascii="Calibri" w:hAnsi="Calibri"/>
          <w:i/>
          <w:snapToGrid/>
          <w:sz w:val="22"/>
          <w:szCs w:val="22"/>
        </w:rPr>
        <w:t>EU</w:t>
      </w:r>
      <w:r w:rsidRPr="009A0E53">
        <w:rPr>
          <w:rFonts w:ascii="Calibri" w:hAnsi="Calibri"/>
          <w:i/>
          <w:snapToGrid/>
          <w:sz w:val="22"/>
          <w:szCs w:val="22"/>
        </w:rPr>
        <w:t>,</w:t>
      </w:r>
      <w:r w:rsidRPr="009A0E53">
        <w:rPr>
          <w:rFonts w:ascii="Calibri" w:hAnsi="Calibri"/>
          <w:snapToGrid/>
          <w:sz w:val="22"/>
          <w:szCs w:val="22"/>
        </w:rPr>
        <w:t xml:space="preserve"> 2012.</w:t>
      </w:r>
      <w:proofErr w:type="gramEnd"/>
      <w:r w:rsidRPr="009A0E53">
        <w:rPr>
          <w:rFonts w:ascii="Calibri" w:hAnsi="Calibri"/>
          <w:b/>
          <w:snapToGrid/>
          <w:sz w:val="22"/>
          <w:szCs w:val="22"/>
        </w:rPr>
        <w:t xml:space="preserve"> </w:t>
      </w:r>
      <w:r w:rsidR="004353A2" w:rsidRPr="009A0E53">
        <w:rPr>
          <w:rFonts w:ascii="Calibri" w:hAnsi="Calibri"/>
          <w:b/>
          <w:snapToGrid/>
          <w:sz w:val="22"/>
          <w:szCs w:val="22"/>
          <w:lang w:eastAsia="ko-KR"/>
        </w:rPr>
        <w:t xml:space="preserve">  </w:t>
      </w:r>
      <w:r w:rsidR="00EF44FF" w:rsidRPr="009A0E53">
        <w:rPr>
          <w:rFonts w:ascii="Calibri" w:hAnsi="Calibri"/>
          <w:b/>
          <w:snapToGrid/>
          <w:sz w:val="22"/>
          <w:szCs w:val="22"/>
          <w:lang w:eastAsia="ko-KR"/>
        </w:rPr>
        <w:t xml:space="preserve">   </w:t>
      </w:r>
      <w:r w:rsidRPr="009A0E53">
        <w:rPr>
          <w:rFonts w:ascii="Calibri" w:hAnsi="Calibri"/>
          <w:b/>
          <w:snapToGrid/>
          <w:sz w:val="22"/>
          <w:szCs w:val="22"/>
        </w:rPr>
        <w:t>**</w:t>
      </w:r>
    </w:p>
    <w:p w:rsidR="000E0804" w:rsidRPr="000643C8" w:rsidRDefault="000E0804">
      <w:pPr>
        <w:rPr>
          <w:rFonts w:ascii="Calibri" w:hAnsi="Calibri"/>
          <w:color w:val="000000"/>
          <w:sz w:val="32"/>
          <w:szCs w:val="32"/>
        </w:rPr>
      </w:pPr>
    </w:p>
    <w:p w:rsidR="00FF39EA" w:rsidRPr="009A0E53" w:rsidRDefault="00FF39EA">
      <w:pPr>
        <w:pStyle w:val="Heading3"/>
        <w:rPr>
          <w:rFonts w:ascii="Calibri" w:hAnsi="Calibri"/>
          <w:sz w:val="24"/>
          <w:szCs w:val="24"/>
        </w:rPr>
      </w:pPr>
      <w:r w:rsidRPr="009A0E53">
        <w:rPr>
          <w:rFonts w:ascii="Calibri" w:hAnsi="Calibri"/>
          <w:sz w:val="26"/>
          <w:szCs w:val="26"/>
        </w:rPr>
        <w:t>Fiscal Policy</w:t>
      </w:r>
      <w:r w:rsidR="00AD6DAF" w:rsidRPr="009A0E53">
        <w:rPr>
          <w:rFonts w:ascii="Calibri" w:hAnsi="Calibri"/>
          <w:sz w:val="26"/>
          <w:szCs w:val="26"/>
        </w:rPr>
        <w:t xml:space="preserve"> and Keynesian </w:t>
      </w:r>
      <w:proofErr w:type="gramStart"/>
      <w:r w:rsidR="00AD6DAF" w:rsidRPr="009A0E53">
        <w:rPr>
          <w:rFonts w:ascii="Calibri" w:hAnsi="Calibri"/>
          <w:sz w:val="26"/>
          <w:szCs w:val="26"/>
        </w:rPr>
        <w:t>Multipliers</w:t>
      </w:r>
      <w:r w:rsidR="0029150A" w:rsidRPr="009A0E53">
        <w:rPr>
          <w:rFonts w:ascii="Calibri" w:hAnsi="Calibri"/>
          <w:b w:val="0"/>
          <w:sz w:val="24"/>
          <w:szCs w:val="24"/>
          <w:u w:val="none"/>
        </w:rPr>
        <w:t xml:space="preserve">  (</w:t>
      </w:r>
      <w:proofErr w:type="gramEnd"/>
      <w:r w:rsidR="0029150A" w:rsidRPr="009A0E53">
        <w:rPr>
          <w:rFonts w:ascii="Calibri" w:hAnsi="Calibri"/>
          <w:b w:val="0"/>
          <w:sz w:val="24"/>
          <w:szCs w:val="24"/>
          <w:u w:val="none"/>
        </w:rPr>
        <w:t>L</w:t>
      </w:r>
      <w:r w:rsidR="000427AA" w:rsidRPr="009A0E53">
        <w:rPr>
          <w:rFonts w:ascii="Calibri" w:hAnsi="Calibri"/>
          <w:b w:val="0"/>
          <w:sz w:val="24"/>
          <w:szCs w:val="24"/>
          <w:u w:val="none"/>
        </w:rPr>
        <w:t>5</w:t>
      </w:r>
      <w:r w:rsidR="00123A5C" w:rsidRPr="009A0E53">
        <w:rPr>
          <w:rFonts w:ascii="Calibri" w:hAnsi="Calibri"/>
          <w:b w:val="0"/>
          <w:sz w:val="24"/>
          <w:szCs w:val="24"/>
          <w:u w:val="none"/>
        </w:rPr>
        <w:t>-7</w:t>
      </w:r>
      <w:r w:rsidR="0029150A" w:rsidRPr="009A0E53">
        <w:rPr>
          <w:rFonts w:ascii="Calibri" w:hAnsi="Calibri"/>
          <w:b w:val="0"/>
          <w:sz w:val="24"/>
          <w:szCs w:val="24"/>
          <w:u w:val="none"/>
        </w:rPr>
        <w:t>, L13-16)</w:t>
      </w:r>
    </w:p>
    <w:p w:rsidR="009578F7" w:rsidRPr="009A0E53" w:rsidRDefault="009578F7" w:rsidP="009578F7">
      <w:pPr>
        <w:pStyle w:val="BodyText"/>
        <w:rPr>
          <w:rFonts w:ascii="Calibri" w:hAnsi="Calibri"/>
          <w:color w:val="000000"/>
          <w:spacing w:val="0"/>
          <w:sz w:val="16"/>
          <w:szCs w:val="16"/>
        </w:rPr>
      </w:pPr>
    </w:p>
    <w:p w:rsidR="000E5663" w:rsidRPr="000643C8" w:rsidRDefault="000E5663" w:rsidP="000E5663">
      <w:pPr>
        <w:rPr>
          <w:rFonts w:ascii="Calibri" w:hAnsi="Calibri"/>
          <w:sz w:val="12"/>
          <w:szCs w:val="12"/>
        </w:rPr>
      </w:pPr>
      <w:proofErr w:type="gramStart"/>
      <w:r w:rsidRPr="009A0E53">
        <w:rPr>
          <w:rFonts w:ascii="Calibri" w:hAnsi="Calibri"/>
          <w:color w:val="000000"/>
          <w:szCs w:val="24"/>
        </w:rPr>
        <w:t>Martin Feldstein, 2009, “</w:t>
      </w:r>
      <w:hyperlink r:id="rId14" w:history="1">
        <w:r w:rsidRPr="009A0E53">
          <w:rPr>
            <w:rStyle w:val="Hyperlink"/>
            <w:rFonts w:ascii="Calibri" w:hAnsi="Calibri"/>
            <w:szCs w:val="24"/>
          </w:rPr>
          <w:t>Rethinking the Role of Fiscal Policy</w:t>
        </w:r>
      </w:hyperlink>
      <w:r w:rsidRPr="009A0E53">
        <w:rPr>
          <w:rFonts w:ascii="Calibri" w:hAnsi="Calibri"/>
          <w:color w:val="000000"/>
          <w:szCs w:val="24"/>
        </w:rPr>
        <w:t xml:space="preserve">,” </w:t>
      </w:r>
      <w:proofErr w:type="spellStart"/>
      <w:r w:rsidRPr="009A0E53">
        <w:rPr>
          <w:rFonts w:ascii="Calibri" w:hAnsi="Calibri"/>
          <w:i/>
          <w:iCs/>
          <w:color w:val="000000"/>
          <w:szCs w:val="24"/>
        </w:rPr>
        <w:t>A</w:t>
      </w:r>
      <w:r w:rsidR="009862F8" w:rsidRPr="009A0E53">
        <w:rPr>
          <w:rFonts w:ascii="Calibri" w:hAnsi="Calibri"/>
          <w:i/>
          <w:iCs/>
          <w:color w:val="000000"/>
          <w:szCs w:val="24"/>
        </w:rPr>
        <w:t>mer</w:t>
      </w:r>
      <w:r w:rsidR="00D570BC" w:rsidRPr="009A0E53">
        <w:rPr>
          <w:rFonts w:ascii="Calibri" w:hAnsi="Calibri"/>
          <w:i/>
          <w:iCs/>
          <w:color w:val="000000"/>
          <w:szCs w:val="24"/>
        </w:rPr>
        <w:t>.</w:t>
      </w:r>
      <w:r w:rsidR="000420B3" w:rsidRPr="009A0E53">
        <w:rPr>
          <w:rFonts w:ascii="Calibri" w:hAnsi="Calibri"/>
          <w:i/>
          <w:iCs/>
          <w:color w:val="000000"/>
          <w:szCs w:val="24"/>
        </w:rPr>
        <w:t>E</w:t>
      </w:r>
      <w:r w:rsidR="009862F8" w:rsidRPr="009A0E53">
        <w:rPr>
          <w:rFonts w:ascii="Calibri" w:hAnsi="Calibri"/>
          <w:i/>
          <w:iCs/>
          <w:color w:val="000000"/>
          <w:szCs w:val="24"/>
        </w:rPr>
        <w:t>c</w:t>
      </w:r>
      <w:r w:rsidR="00D570BC" w:rsidRPr="009A0E53">
        <w:rPr>
          <w:rFonts w:ascii="Calibri" w:hAnsi="Calibri"/>
          <w:i/>
          <w:iCs/>
          <w:color w:val="000000"/>
          <w:szCs w:val="24"/>
        </w:rPr>
        <w:t>.</w:t>
      </w:r>
      <w:r w:rsidR="000420B3" w:rsidRPr="009A0E53">
        <w:rPr>
          <w:rFonts w:ascii="Calibri" w:hAnsi="Calibri"/>
          <w:i/>
          <w:iCs/>
          <w:color w:val="000000"/>
          <w:szCs w:val="24"/>
        </w:rPr>
        <w:t>R</w:t>
      </w:r>
      <w:r w:rsidR="009862F8" w:rsidRPr="009A0E53">
        <w:rPr>
          <w:rFonts w:ascii="Calibri" w:hAnsi="Calibri"/>
          <w:i/>
          <w:iCs/>
          <w:color w:val="000000"/>
          <w:szCs w:val="24"/>
        </w:rPr>
        <w:t>ev</w:t>
      </w:r>
      <w:proofErr w:type="spellEnd"/>
      <w:r w:rsidR="00D570BC" w:rsidRPr="009A0E53">
        <w:rPr>
          <w:rFonts w:ascii="Calibri" w:hAnsi="Calibri"/>
          <w:color w:val="000000"/>
          <w:szCs w:val="24"/>
        </w:rPr>
        <w:t xml:space="preserve"> 99, no.2, 556-</w:t>
      </w:r>
      <w:r w:rsidRPr="009A0E53">
        <w:rPr>
          <w:rFonts w:ascii="Calibri" w:hAnsi="Calibri"/>
          <w:color w:val="000000"/>
          <w:szCs w:val="24"/>
        </w:rPr>
        <w:t>59.</w:t>
      </w:r>
      <w:proofErr w:type="gramEnd"/>
      <w:r w:rsidRPr="009A0E53">
        <w:rPr>
          <w:rFonts w:ascii="Calibri" w:hAnsi="Calibri"/>
          <w:color w:val="000000"/>
          <w:szCs w:val="24"/>
        </w:rPr>
        <w:t xml:space="preserve">  </w:t>
      </w:r>
      <w:r w:rsidR="000427AA" w:rsidRPr="009A0E53">
        <w:rPr>
          <w:rFonts w:ascii="Calibri" w:hAnsi="Calibri"/>
          <w:color w:val="000000"/>
          <w:szCs w:val="24"/>
        </w:rPr>
        <w:t xml:space="preserve">  </w:t>
      </w:r>
      <w:r w:rsidRPr="009A0E53">
        <w:rPr>
          <w:rFonts w:ascii="Calibri" w:hAnsi="Calibri"/>
          <w:color w:val="000000"/>
          <w:szCs w:val="24"/>
        </w:rPr>
        <w:t>*</w:t>
      </w:r>
    </w:p>
    <w:p w:rsidR="000E5663" w:rsidRPr="000643C8" w:rsidRDefault="000E5663" w:rsidP="00962411">
      <w:pPr>
        <w:pStyle w:val="Heading3"/>
        <w:keepNext w:val="0"/>
        <w:widowControl/>
        <w:rPr>
          <w:rFonts w:ascii="Calibri" w:hAnsi="Calibri"/>
          <w:b w:val="0"/>
          <w:sz w:val="12"/>
          <w:szCs w:val="12"/>
          <w:u w:val="none"/>
        </w:rPr>
      </w:pPr>
    </w:p>
    <w:p w:rsidR="00962411" w:rsidRPr="000643C8" w:rsidRDefault="00075843" w:rsidP="00FA05EA">
      <w:pPr>
        <w:pStyle w:val="Heading3"/>
        <w:keepNext w:val="0"/>
        <w:widowControl/>
        <w:rPr>
          <w:rFonts w:ascii="Calibri" w:hAnsi="Calibri"/>
          <w:b w:val="0"/>
          <w:sz w:val="4"/>
          <w:szCs w:val="4"/>
          <w:u w:val="none"/>
        </w:rPr>
      </w:pPr>
      <w:r w:rsidRPr="009A0E53">
        <w:rPr>
          <w:rFonts w:ascii="Calibri" w:hAnsi="Calibri"/>
          <w:b w:val="0"/>
          <w:sz w:val="24"/>
          <w:szCs w:val="24"/>
          <w:u w:val="none"/>
        </w:rPr>
        <w:t>Ethan Ilzetzki, Enrique Mendoza, and Carlos Vegh,</w:t>
      </w:r>
      <w:r w:rsidR="00854889" w:rsidRPr="009A0E53">
        <w:rPr>
          <w:rFonts w:ascii="Calibri" w:hAnsi="Calibri"/>
          <w:b w:val="0"/>
          <w:sz w:val="24"/>
          <w:szCs w:val="24"/>
          <w:u w:val="none"/>
        </w:rPr>
        <w:t xml:space="preserve"> 2013,</w:t>
      </w:r>
      <w:r w:rsidRPr="009A0E53">
        <w:rPr>
          <w:rFonts w:ascii="Calibri" w:hAnsi="Calibri"/>
          <w:b w:val="0"/>
          <w:sz w:val="24"/>
          <w:szCs w:val="24"/>
          <w:u w:val="none"/>
        </w:rPr>
        <w:t xml:space="preserve"> </w:t>
      </w:r>
      <w:r w:rsidR="00144C58" w:rsidRPr="009A0E53">
        <w:rPr>
          <w:rFonts w:ascii="Calibri" w:hAnsi="Calibri"/>
          <w:b w:val="0"/>
          <w:color w:val="333333"/>
          <w:sz w:val="24"/>
          <w:szCs w:val="24"/>
          <w:u w:val="none"/>
          <w:shd w:val="clear" w:color="auto" w:fill="EFF3F8"/>
        </w:rPr>
        <w:t>"</w:t>
      </w:r>
      <w:hyperlink r:id="rId15" w:history="1">
        <w:r w:rsidR="00144C58" w:rsidRPr="009A0E53">
          <w:rPr>
            <w:rStyle w:val="Hyperlink"/>
            <w:rFonts w:ascii="Calibri" w:hAnsi="Calibri"/>
            <w:b w:val="0"/>
            <w:bCs/>
            <w:color w:val="23527C"/>
            <w:sz w:val="24"/>
            <w:szCs w:val="24"/>
          </w:rPr>
          <w:t xml:space="preserve">How Big (Small?) </w:t>
        </w:r>
        <w:proofErr w:type="gramStart"/>
        <w:r w:rsidR="00144C58" w:rsidRPr="009A0E53">
          <w:rPr>
            <w:rStyle w:val="Hyperlink"/>
            <w:rFonts w:ascii="Calibri" w:hAnsi="Calibri"/>
            <w:b w:val="0"/>
            <w:bCs/>
            <w:color w:val="23527C"/>
            <w:sz w:val="24"/>
            <w:szCs w:val="24"/>
          </w:rPr>
          <w:t>are</w:t>
        </w:r>
        <w:proofErr w:type="gramEnd"/>
        <w:r w:rsidR="000420B3" w:rsidRPr="009A0E53">
          <w:rPr>
            <w:rStyle w:val="Hyperlink"/>
            <w:rFonts w:ascii="Calibri" w:hAnsi="Calibri"/>
            <w:b w:val="0"/>
            <w:bCs/>
            <w:color w:val="23527C"/>
            <w:sz w:val="24"/>
            <w:szCs w:val="24"/>
          </w:rPr>
          <w:t xml:space="preserve"> Fiscal Multipliers?,” </w:t>
        </w:r>
      </w:hyperlink>
      <w:hyperlink r:id="rId16" w:history="1">
        <w:r w:rsidR="00144C58" w:rsidRPr="009A0E53">
          <w:rPr>
            <w:rStyle w:val="Hyperlink"/>
            <w:rFonts w:ascii="Calibri" w:hAnsi="Calibri"/>
            <w:b w:val="0"/>
            <w:i/>
            <w:color w:val="auto"/>
            <w:sz w:val="24"/>
            <w:szCs w:val="24"/>
            <w:u w:val="none"/>
          </w:rPr>
          <w:t>Journal of Monetary Economics</w:t>
        </w:r>
      </w:hyperlink>
      <w:r w:rsidR="00144C58" w:rsidRPr="009A0E53">
        <w:rPr>
          <w:rFonts w:ascii="Calibri" w:hAnsi="Calibri"/>
          <w:b w:val="0"/>
          <w:i/>
          <w:color w:val="auto"/>
          <w:sz w:val="24"/>
          <w:szCs w:val="24"/>
          <w:u w:val="none"/>
          <w:shd w:val="clear" w:color="auto" w:fill="EFF3F8"/>
        </w:rPr>
        <w:t xml:space="preserve">, </w:t>
      </w:r>
      <w:r w:rsidR="00144C58" w:rsidRPr="009A0E53">
        <w:rPr>
          <w:rFonts w:ascii="Calibri" w:hAnsi="Calibri"/>
          <w:b w:val="0"/>
          <w:color w:val="333333"/>
          <w:sz w:val="24"/>
          <w:szCs w:val="24"/>
          <w:u w:val="none"/>
          <w:shd w:val="clear" w:color="auto" w:fill="EFF3F8"/>
        </w:rPr>
        <w:t>vol. 60(2), 239-254.</w:t>
      </w:r>
      <w:r w:rsidR="00144C58" w:rsidRPr="009A0E53">
        <w:rPr>
          <w:rFonts w:ascii="Calibri" w:hAnsi="Calibri"/>
          <w:u w:val="none"/>
        </w:rPr>
        <w:t xml:space="preserve">   </w:t>
      </w:r>
      <w:hyperlink r:id="rId17" w:history="1">
        <w:proofErr w:type="gramStart"/>
        <w:r w:rsidRPr="009A0E53">
          <w:rPr>
            <w:rStyle w:val="Hyperlink"/>
            <w:rFonts w:ascii="Calibri" w:hAnsi="Calibri"/>
            <w:b w:val="0"/>
            <w:sz w:val="24"/>
            <w:szCs w:val="24"/>
            <w:u w:val="none"/>
          </w:rPr>
          <w:t>NBER WP</w:t>
        </w:r>
      </w:hyperlink>
      <w:r w:rsidRPr="009A0E53">
        <w:rPr>
          <w:rFonts w:ascii="Calibri" w:hAnsi="Calibri"/>
          <w:b w:val="0"/>
          <w:sz w:val="24"/>
          <w:szCs w:val="24"/>
          <w:u w:val="none"/>
        </w:rPr>
        <w:t xml:space="preserve"> 16479 or </w:t>
      </w:r>
      <w:hyperlink r:id="rId18" w:history="1">
        <w:r w:rsidRPr="009A0E53">
          <w:rPr>
            <w:rFonts w:ascii="Calibri" w:hAnsi="Calibri"/>
            <w:b w:val="0"/>
            <w:bCs/>
            <w:snapToGrid/>
            <w:color w:val="0044CC"/>
            <w:sz w:val="24"/>
            <w:szCs w:val="24"/>
            <w:u w:val="none"/>
            <w:lang w:eastAsia="ko-KR"/>
          </w:rPr>
          <w:t>IMF WP 1152</w:t>
        </w:r>
      </w:hyperlink>
      <w:r w:rsidR="004D7FBF" w:rsidRPr="009A0E53">
        <w:rPr>
          <w:rFonts w:ascii="Calibri" w:hAnsi="Calibri"/>
          <w:b w:val="0"/>
          <w:sz w:val="24"/>
          <w:szCs w:val="24"/>
          <w:u w:val="none"/>
        </w:rPr>
        <w:t>, 2011.</w:t>
      </w:r>
      <w:proofErr w:type="gramEnd"/>
      <w:r w:rsidR="004D7FBF" w:rsidRPr="009A0E53">
        <w:rPr>
          <w:rFonts w:ascii="Calibri" w:hAnsi="Calibri"/>
          <w:b w:val="0"/>
          <w:sz w:val="24"/>
          <w:szCs w:val="24"/>
          <w:u w:val="none"/>
        </w:rPr>
        <w:t xml:space="preserve">  </w:t>
      </w:r>
      <w:r w:rsidR="00281EB9" w:rsidRPr="009A0E53">
        <w:rPr>
          <w:rFonts w:ascii="Calibri" w:hAnsi="Calibri"/>
          <w:b w:val="0"/>
          <w:sz w:val="24"/>
          <w:szCs w:val="24"/>
          <w:u w:val="none"/>
          <w:lang w:eastAsia="ko-KR"/>
        </w:rPr>
        <w:t xml:space="preserve"> </w:t>
      </w:r>
      <w:hyperlink r:id="rId19" w:history="1">
        <w:proofErr w:type="gramStart"/>
        <w:r w:rsidRPr="009A0E53">
          <w:rPr>
            <w:rStyle w:val="Hyperlink"/>
            <w:rFonts w:ascii="Calibri" w:hAnsi="Calibri"/>
            <w:b w:val="0"/>
            <w:sz w:val="24"/>
            <w:szCs w:val="24"/>
            <w:u w:val="none"/>
          </w:rPr>
          <w:t>Summarized in</w:t>
        </w:r>
      </w:hyperlink>
      <w:r w:rsidRPr="009A0E53">
        <w:rPr>
          <w:rFonts w:ascii="Calibri" w:hAnsi="Calibri"/>
          <w:b w:val="0"/>
          <w:sz w:val="24"/>
          <w:szCs w:val="24"/>
          <w:u w:val="none"/>
        </w:rPr>
        <w:t xml:space="preserve"> </w:t>
      </w:r>
      <w:r w:rsidRPr="009A0E53">
        <w:rPr>
          <w:rFonts w:ascii="Calibri" w:hAnsi="Calibri"/>
          <w:b w:val="0"/>
          <w:i/>
          <w:sz w:val="24"/>
          <w:szCs w:val="24"/>
          <w:u w:val="none"/>
        </w:rPr>
        <w:t>NBER Digest,</w:t>
      </w:r>
      <w:r w:rsidR="004353A2" w:rsidRPr="009A0E53">
        <w:rPr>
          <w:rFonts w:ascii="Calibri" w:hAnsi="Calibri"/>
          <w:b w:val="0"/>
          <w:sz w:val="24"/>
          <w:szCs w:val="24"/>
          <w:u w:val="none"/>
        </w:rPr>
        <w:t xml:space="preserve"> 2011</w:t>
      </w:r>
      <w:r w:rsidRPr="009A0E53">
        <w:rPr>
          <w:rFonts w:ascii="Calibri" w:hAnsi="Calibri"/>
          <w:b w:val="0"/>
          <w:sz w:val="24"/>
          <w:szCs w:val="24"/>
          <w:u w:val="none"/>
        </w:rPr>
        <w:t>.</w:t>
      </w:r>
      <w:proofErr w:type="gramEnd"/>
      <w:r w:rsidR="004353A2" w:rsidRPr="009A0E53">
        <w:rPr>
          <w:rFonts w:ascii="Calibri" w:hAnsi="Calibri"/>
          <w:b w:val="0"/>
          <w:bCs/>
          <w:sz w:val="24"/>
          <w:szCs w:val="24"/>
          <w:u w:val="none"/>
          <w:lang w:eastAsia="ko-KR"/>
        </w:rPr>
        <w:t xml:space="preserve">     </w:t>
      </w:r>
      <w:r w:rsidRPr="009A0E53">
        <w:rPr>
          <w:rFonts w:ascii="Calibri" w:hAnsi="Calibri"/>
          <w:b w:val="0"/>
          <w:sz w:val="24"/>
          <w:szCs w:val="24"/>
          <w:u w:val="none"/>
        </w:rPr>
        <w:t>**</w:t>
      </w:r>
    </w:p>
    <w:p w:rsidR="007452EE" w:rsidRPr="000643C8" w:rsidRDefault="007452EE" w:rsidP="00962411">
      <w:pPr>
        <w:rPr>
          <w:rFonts w:ascii="Calibri" w:hAnsi="Calibri"/>
          <w:sz w:val="4"/>
          <w:szCs w:val="4"/>
        </w:rPr>
      </w:pPr>
    </w:p>
    <w:p w:rsidR="00FF39EA" w:rsidRPr="00CD3C60" w:rsidRDefault="000420B3" w:rsidP="00AF605A">
      <w:pPr>
        <w:shd w:val="clear" w:color="auto" w:fill="FFFFFF"/>
        <w:contextualSpacing/>
        <w:outlineLvl w:val="3"/>
        <w:rPr>
          <w:rFonts w:ascii="Calibri" w:hAnsi="Calibri"/>
          <w:b/>
          <w:sz w:val="6"/>
          <w:szCs w:val="6"/>
          <w:u w:val="single"/>
        </w:rPr>
      </w:pPr>
      <w:r w:rsidRPr="009A0E53">
        <w:rPr>
          <w:rFonts w:ascii="Calibri" w:eastAsia="Times New Roman" w:hAnsi="Calibri"/>
          <w:bCs/>
          <w:color w:val="111111"/>
          <w:sz w:val="10"/>
          <w:szCs w:val="10"/>
        </w:rPr>
        <w:br/>
      </w:r>
      <w:r w:rsidR="00400F6A" w:rsidRPr="009A0E53">
        <w:rPr>
          <w:rFonts w:ascii="Calibri" w:hAnsi="Calibri"/>
          <w:color w:val="000000"/>
        </w:rPr>
        <w:t>Olivier Blanchard</w:t>
      </w:r>
      <w:r w:rsidR="00400F6A" w:rsidRPr="009A0E53">
        <w:rPr>
          <w:rStyle w:val="apple-converted-space"/>
          <w:rFonts w:ascii="Calibri" w:hAnsi="Calibri"/>
          <w:color w:val="000000"/>
        </w:rPr>
        <w:t> </w:t>
      </w:r>
      <w:r w:rsidR="00400F6A" w:rsidRPr="009A0E53">
        <w:rPr>
          <w:rFonts w:ascii="Calibri" w:hAnsi="Calibri"/>
          <w:color w:val="000000"/>
        </w:rPr>
        <w:t>and Daniel Leigh, 2014,</w:t>
      </w:r>
      <w:r w:rsidR="002E3836">
        <w:rPr>
          <w:rFonts w:ascii="Calibri" w:hAnsi="Calibri"/>
          <w:color w:val="000000"/>
        </w:rPr>
        <w:t xml:space="preserve"> </w:t>
      </w:r>
      <w:r w:rsidR="00400F6A" w:rsidRPr="009A0E53">
        <w:rPr>
          <w:rFonts w:ascii="Calibri" w:hAnsi="Calibri"/>
          <w:color w:val="000000"/>
        </w:rPr>
        <w:t>“</w:t>
      </w:r>
      <w:hyperlink r:id="rId20" w:history="1">
        <w:r w:rsidR="002E3836" w:rsidRPr="002E3836">
          <w:rPr>
            <w:rStyle w:val="Hyperlink"/>
            <w:rFonts w:ascii="Calibri" w:hAnsi="Calibri"/>
          </w:rPr>
          <w:t>Growth Forecasts Errors and Fiscal Multipliers</w:t>
        </w:r>
      </w:hyperlink>
      <w:r w:rsidR="002E3836">
        <w:rPr>
          <w:rFonts w:ascii="Calibri" w:hAnsi="Calibri"/>
          <w:color w:val="000000"/>
        </w:rPr>
        <w:t xml:space="preserve">,” </w:t>
      </w:r>
      <w:r w:rsidR="002E3836">
        <w:rPr>
          <w:rFonts w:ascii="Calibri" w:hAnsi="Calibri"/>
          <w:i/>
          <w:iCs/>
          <w:color w:val="000000"/>
        </w:rPr>
        <w:t>American E</w:t>
      </w:r>
      <w:r w:rsidR="00400F6A" w:rsidRPr="009A0E53">
        <w:rPr>
          <w:rFonts w:ascii="Calibri" w:hAnsi="Calibri"/>
          <w:i/>
          <w:iCs/>
          <w:color w:val="000000"/>
        </w:rPr>
        <w:t>conomic Review</w:t>
      </w:r>
      <w:r w:rsidR="00400F6A" w:rsidRPr="009A0E53">
        <w:rPr>
          <w:rFonts w:ascii="Calibri" w:hAnsi="Calibri"/>
          <w:color w:val="000000"/>
        </w:rPr>
        <w:t xml:space="preserve">, </w:t>
      </w:r>
      <w:r w:rsidR="002E3836">
        <w:rPr>
          <w:rFonts w:ascii="Calibri" w:hAnsi="Calibri"/>
          <w:color w:val="000000"/>
        </w:rPr>
        <w:t xml:space="preserve">103, no.3, </w:t>
      </w:r>
      <w:r w:rsidR="002E3836">
        <w:rPr>
          <w:rFonts w:ascii="Arial" w:hAnsi="Arial" w:cs="Arial"/>
          <w:color w:val="333333"/>
          <w:sz w:val="21"/>
          <w:szCs w:val="21"/>
          <w:shd w:val="clear" w:color="auto" w:fill="FFFFFF"/>
        </w:rPr>
        <w:t>pp. 117-</w:t>
      </w:r>
      <w:proofErr w:type="gramStart"/>
      <w:r w:rsidR="002E3836">
        <w:rPr>
          <w:rFonts w:ascii="Arial" w:hAnsi="Arial" w:cs="Arial"/>
          <w:color w:val="333333"/>
          <w:sz w:val="21"/>
          <w:szCs w:val="21"/>
          <w:shd w:val="clear" w:color="auto" w:fill="FFFFFF"/>
        </w:rPr>
        <w:t>12</w:t>
      </w:r>
      <w:r w:rsidR="002E3836">
        <w:rPr>
          <w:rFonts w:ascii="Calibri" w:hAnsi="Calibri"/>
          <w:color w:val="000000"/>
        </w:rPr>
        <w:t xml:space="preserve"> </w:t>
      </w:r>
      <w:r w:rsidR="00400F6A" w:rsidRPr="009A0E53">
        <w:rPr>
          <w:rFonts w:ascii="Calibri" w:hAnsi="Calibri"/>
          <w:color w:val="000000"/>
        </w:rPr>
        <w:t>.</w:t>
      </w:r>
      <w:proofErr w:type="gramEnd"/>
      <w:r w:rsidR="0037195B">
        <w:rPr>
          <w:rFonts w:ascii="Calibri" w:hAnsi="Calibri"/>
          <w:color w:val="000000"/>
        </w:rPr>
        <w:t xml:space="preserve"> </w:t>
      </w:r>
      <w:r w:rsidR="00400F6A" w:rsidRPr="009A0E53">
        <w:rPr>
          <w:rFonts w:ascii="Calibri" w:hAnsi="Calibri"/>
          <w:color w:val="000000"/>
        </w:rPr>
        <w:t xml:space="preserve"> </w:t>
      </w:r>
      <w:r w:rsidR="00D570BC" w:rsidRPr="009A0E53">
        <w:rPr>
          <w:rFonts w:ascii="Calibri" w:hAnsi="Calibri"/>
          <w:color w:val="000000"/>
        </w:rPr>
        <w:t xml:space="preserve"> </w:t>
      </w:r>
      <w:proofErr w:type="gramStart"/>
      <w:r w:rsidR="002E3836">
        <w:rPr>
          <w:rFonts w:ascii="Calibri" w:hAnsi="Calibri"/>
          <w:color w:val="000000"/>
        </w:rPr>
        <w:t>Based on</w:t>
      </w:r>
      <w:r w:rsidR="00D570BC" w:rsidRPr="009A0E53">
        <w:rPr>
          <w:rFonts w:ascii="Calibri" w:hAnsi="Calibri"/>
          <w:color w:val="000000"/>
        </w:rPr>
        <w:t xml:space="preserve"> </w:t>
      </w:r>
      <w:hyperlink r:id="rId21" w:history="1">
        <w:r w:rsidR="00D570BC" w:rsidRPr="009A0E53">
          <w:rPr>
            <w:rStyle w:val="Hyperlink"/>
            <w:rFonts w:ascii="Calibri" w:hAnsi="Calibri"/>
          </w:rPr>
          <w:t>IMF Working Paper 13-1</w:t>
        </w:r>
      </w:hyperlink>
      <w:r w:rsidR="002E3836">
        <w:rPr>
          <w:rFonts w:ascii="Calibri" w:hAnsi="Calibri"/>
          <w:color w:val="000000"/>
        </w:rPr>
        <w:t>.</w:t>
      </w:r>
      <w:proofErr w:type="gramEnd"/>
      <w:r w:rsidR="00400F6A" w:rsidRPr="009A0E53">
        <w:rPr>
          <w:rFonts w:ascii="Calibri" w:hAnsi="Calibri"/>
          <w:color w:val="000000"/>
          <w:sz w:val="16"/>
          <w:szCs w:val="16"/>
        </w:rPr>
        <w:br/>
      </w:r>
      <w:r w:rsidR="00D570BC" w:rsidRPr="009A0E53">
        <w:rPr>
          <w:rFonts w:ascii="Calibri" w:hAnsi="Calibri"/>
          <w:sz w:val="16"/>
          <w:szCs w:val="16"/>
        </w:rPr>
        <w:br/>
      </w:r>
      <w:r w:rsidR="00D570BC" w:rsidRPr="000643C8">
        <w:rPr>
          <w:rFonts w:ascii="Calibri" w:hAnsi="Calibri"/>
          <w:sz w:val="22"/>
          <w:szCs w:val="22"/>
        </w:rPr>
        <w:t>“</w:t>
      </w:r>
      <w:hyperlink r:id="rId22" w:history="1">
        <w:r w:rsidR="00D570BC" w:rsidRPr="000643C8">
          <w:rPr>
            <w:rStyle w:val="Hyperlink"/>
            <w:rFonts w:ascii="Calibri" w:hAnsi="Calibri"/>
            <w:sz w:val="22"/>
            <w:szCs w:val="22"/>
          </w:rPr>
          <w:t>A stimulating question: Can emerging economies now afford counter-cyclical policies?</w:t>
        </w:r>
        <w:r w:rsidR="00D570BC" w:rsidRPr="000643C8">
          <w:rPr>
            <w:rStyle w:val="Hyperlink"/>
            <w:rFonts w:ascii="Calibri" w:hAnsi="Calibri"/>
            <w:sz w:val="22"/>
            <w:szCs w:val="22"/>
            <w:u w:val="none"/>
          </w:rPr>
          <w:t xml:space="preserve">” </w:t>
        </w:r>
      </w:hyperlink>
      <w:r w:rsidR="00D570BC" w:rsidRPr="000643C8">
        <w:rPr>
          <w:rFonts w:ascii="Calibri" w:hAnsi="Calibri"/>
          <w:i/>
          <w:sz w:val="22"/>
          <w:szCs w:val="22"/>
        </w:rPr>
        <w:t>The Economist</w:t>
      </w:r>
      <w:r w:rsidR="00D570BC" w:rsidRPr="000643C8">
        <w:rPr>
          <w:rFonts w:ascii="Calibri" w:hAnsi="Calibri"/>
          <w:sz w:val="22"/>
          <w:szCs w:val="22"/>
        </w:rPr>
        <w:t xml:space="preserve">, Dec. 13, 2008, p. 90. </w:t>
      </w:r>
      <w:r w:rsidR="00D570BC" w:rsidRPr="000643C8">
        <w:rPr>
          <w:rFonts w:ascii="Calibri" w:hAnsi="Calibri"/>
          <w:sz w:val="22"/>
          <w:szCs w:val="22"/>
        </w:rPr>
        <w:br/>
        <w:t>“</w:t>
      </w:r>
      <w:hyperlink r:id="rId23" w:history="1">
        <w:r w:rsidR="00D570BC" w:rsidRPr="000643C8">
          <w:rPr>
            <w:rStyle w:val="Hyperlink"/>
            <w:rFonts w:ascii="Calibri" w:hAnsi="Calibri"/>
            <w:sz w:val="22"/>
            <w:szCs w:val="22"/>
          </w:rPr>
          <w:t>Chile’s Economy: Cashing in the fruits of rigor</w:t>
        </w:r>
      </w:hyperlink>
      <w:r w:rsidR="00D570BC" w:rsidRPr="000643C8">
        <w:rPr>
          <w:rFonts w:ascii="Calibri" w:hAnsi="Calibri"/>
          <w:sz w:val="22"/>
          <w:szCs w:val="22"/>
        </w:rPr>
        <w:t xml:space="preserve">,” </w:t>
      </w:r>
      <w:r w:rsidR="00D570BC" w:rsidRPr="000643C8">
        <w:rPr>
          <w:rFonts w:ascii="Calibri" w:hAnsi="Calibri"/>
          <w:i/>
          <w:sz w:val="22"/>
          <w:szCs w:val="22"/>
        </w:rPr>
        <w:t>The Economist</w:t>
      </w:r>
      <w:r w:rsidR="00D570BC" w:rsidRPr="000643C8">
        <w:rPr>
          <w:rFonts w:ascii="Calibri" w:hAnsi="Calibri"/>
          <w:sz w:val="22"/>
          <w:szCs w:val="22"/>
        </w:rPr>
        <w:t>, Feb. 19, 2009.   *</w:t>
      </w:r>
      <w:r w:rsidR="000427AA" w:rsidRPr="000643C8">
        <w:rPr>
          <w:rFonts w:ascii="Calibri" w:hAnsi="Calibri"/>
          <w:sz w:val="22"/>
          <w:szCs w:val="22"/>
        </w:rPr>
        <w:br/>
        <w:t>“</w:t>
      </w:r>
      <w:hyperlink r:id="rId24" w:history="1">
        <w:r w:rsidR="000427AA" w:rsidRPr="000643C8">
          <w:rPr>
            <w:rStyle w:val="Hyperlink"/>
            <w:rFonts w:ascii="Calibri" w:hAnsi="Calibri"/>
            <w:sz w:val="22"/>
            <w:szCs w:val="22"/>
          </w:rPr>
          <w:t>Economics focus: Much ado about multipliers</w:t>
        </w:r>
      </w:hyperlink>
      <w:r w:rsidR="000427AA" w:rsidRPr="000643C8">
        <w:rPr>
          <w:rFonts w:ascii="Calibri" w:hAnsi="Calibri"/>
          <w:sz w:val="22"/>
          <w:szCs w:val="22"/>
        </w:rPr>
        <w:t xml:space="preserve">,” </w:t>
      </w:r>
      <w:r w:rsidR="000427AA" w:rsidRPr="000643C8">
        <w:rPr>
          <w:rFonts w:ascii="Calibri" w:hAnsi="Calibri"/>
          <w:i/>
          <w:sz w:val="22"/>
          <w:szCs w:val="22"/>
        </w:rPr>
        <w:t>The Economist</w:t>
      </w:r>
      <w:r w:rsidR="00A50FFE" w:rsidRPr="000643C8">
        <w:rPr>
          <w:rFonts w:ascii="Calibri" w:hAnsi="Calibri"/>
          <w:sz w:val="22"/>
          <w:szCs w:val="22"/>
        </w:rPr>
        <w:t>, Sept. 26, 2009, p. 90</w:t>
      </w:r>
      <w:proofErr w:type="gramStart"/>
      <w:r w:rsidR="00A50FFE" w:rsidRPr="000643C8">
        <w:rPr>
          <w:rFonts w:ascii="Calibri" w:hAnsi="Calibri"/>
          <w:sz w:val="22"/>
          <w:szCs w:val="22"/>
        </w:rPr>
        <w:t>.</w:t>
      </w:r>
      <w:proofErr w:type="gramEnd"/>
      <w:r w:rsidR="00A50FFE" w:rsidRPr="000643C8">
        <w:rPr>
          <w:rFonts w:ascii="Calibri" w:hAnsi="Calibri"/>
          <w:sz w:val="22"/>
          <w:szCs w:val="22"/>
        </w:rPr>
        <w:br/>
        <w:t>“</w:t>
      </w:r>
      <w:hyperlink r:id="rId25" w:history="1">
        <w:r w:rsidR="00A50FFE" w:rsidRPr="000643C8">
          <w:rPr>
            <w:rStyle w:val="Hyperlink"/>
            <w:rFonts w:ascii="Calibri" w:hAnsi="Calibri"/>
            <w:sz w:val="22"/>
            <w:szCs w:val="22"/>
          </w:rPr>
          <w:t>Fiscal Multipliers: Where does the buck stop?”</w:t>
        </w:r>
      </w:hyperlink>
      <w:r w:rsidR="00A50FFE" w:rsidRPr="000643C8">
        <w:rPr>
          <w:rFonts w:ascii="Calibri" w:hAnsi="Calibri"/>
          <w:sz w:val="22"/>
          <w:szCs w:val="22"/>
        </w:rPr>
        <w:t xml:space="preserve"> </w:t>
      </w:r>
      <w:r w:rsidR="00A50FFE" w:rsidRPr="000643C8">
        <w:rPr>
          <w:rFonts w:ascii="Calibri" w:hAnsi="Calibri"/>
          <w:i/>
          <w:sz w:val="22"/>
          <w:szCs w:val="22"/>
        </w:rPr>
        <w:t>The Economist</w:t>
      </w:r>
      <w:r w:rsidR="00A50FFE" w:rsidRPr="000643C8">
        <w:rPr>
          <w:rFonts w:ascii="Calibri" w:hAnsi="Calibri"/>
          <w:sz w:val="22"/>
          <w:szCs w:val="22"/>
        </w:rPr>
        <w:t>, Aug. 13, 2016, pp.50-</w:t>
      </w:r>
      <w:proofErr w:type="gramStart"/>
      <w:r w:rsidR="00A50FFE" w:rsidRPr="000643C8">
        <w:rPr>
          <w:rFonts w:ascii="Calibri" w:hAnsi="Calibri"/>
          <w:sz w:val="22"/>
          <w:szCs w:val="22"/>
        </w:rPr>
        <w:t>51 .</w:t>
      </w:r>
      <w:proofErr w:type="gramEnd"/>
      <w:r w:rsidR="00A50FFE" w:rsidRPr="000643C8">
        <w:rPr>
          <w:rFonts w:ascii="Calibri" w:hAnsi="Calibri"/>
          <w:sz w:val="22"/>
          <w:szCs w:val="22"/>
        </w:rPr>
        <w:t xml:space="preserve">   **</w:t>
      </w:r>
      <w:r w:rsidR="00813A6D" w:rsidRPr="000643C8">
        <w:rPr>
          <w:rFonts w:ascii="Calibri" w:hAnsi="Calibri"/>
          <w:sz w:val="22"/>
          <w:szCs w:val="22"/>
        </w:rPr>
        <w:br/>
        <w:t>“</w:t>
      </w:r>
      <w:hyperlink r:id="rId26" w:history="1">
        <w:r w:rsidR="00813A6D" w:rsidRPr="000643C8">
          <w:rPr>
            <w:rStyle w:val="Hyperlink"/>
            <w:rFonts w:ascii="Calibri" w:hAnsi="Calibri"/>
            <w:sz w:val="22"/>
            <w:szCs w:val="22"/>
          </w:rPr>
          <w:t xml:space="preserve">Hot money flows into Argentine peso spook President </w:t>
        </w:r>
        <w:proofErr w:type="spellStart"/>
        <w:r w:rsidR="00813A6D" w:rsidRPr="000643C8">
          <w:rPr>
            <w:rStyle w:val="Hyperlink"/>
            <w:rFonts w:ascii="Calibri" w:hAnsi="Calibri"/>
            <w:sz w:val="22"/>
            <w:szCs w:val="22"/>
          </w:rPr>
          <w:t>Macri</w:t>
        </w:r>
        <w:proofErr w:type="spellEnd"/>
      </w:hyperlink>
      <w:r w:rsidR="00813A6D" w:rsidRPr="000643C8">
        <w:rPr>
          <w:rFonts w:ascii="Calibri" w:hAnsi="Calibri"/>
          <w:sz w:val="22"/>
          <w:szCs w:val="22"/>
        </w:rPr>
        <w:t xml:space="preserve">,” </w:t>
      </w:r>
      <w:r w:rsidR="00813A6D" w:rsidRPr="000643C8">
        <w:rPr>
          <w:rFonts w:ascii="Calibri" w:hAnsi="Calibri"/>
          <w:i/>
          <w:sz w:val="22"/>
          <w:szCs w:val="22"/>
        </w:rPr>
        <w:t>Financial Times</w:t>
      </w:r>
      <w:r w:rsidR="00813A6D" w:rsidRPr="000643C8">
        <w:rPr>
          <w:rFonts w:ascii="Calibri" w:hAnsi="Calibri"/>
          <w:sz w:val="22"/>
          <w:szCs w:val="22"/>
        </w:rPr>
        <w:t xml:space="preserve">, May 27, 2016.   </w:t>
      </w:r>
      <w:r w:rsidR="00813A6D" w:rsidRPr="000643C8">
        <w:rPr>
          <w:rFonts w:ascii="Calibri" w:hAnsi="Calibri"/>
          <w:sz w:val="22"/>
          <w:szCs w:val="22"/>
        </w:rPr>
        <w:br/>
        <w:t>“</w:t>
      </w:r>
      <w:hyperlink r:id="rId27" w:history="1">
        <w:r w:rsidR="00813A6D" w:rsidRPr="000643C8">
          <w:rPr>
            <w:rStyle w:val="Hyperlink"/>
            <w:rFonts w:ascii="Calibri" w:hAnsi="Calibri"/>
            <w:sz w:val="22"/>
            <w:szCs w:val="22"/>
          </w:rPr>
          <w:t>Swiss central bank blames strong franc as eurozone pulls away</w:t>
        </w:r>
      </w:hyperlink>
      <w:r w:rsidR="00813A6D" w:rsidRPr="000643C8">
        <w:rPr>
          <w:rFonts w:ascii="Calibri" w:hAnsi="Calibri"/>
          <w:sz w:val="22"/>
          <w:szCs w:val="22"/>
        </w:rPr>
        <w:t xml:space="preserve">,” </w:t>
      </w:r>
      <w:r w:rsidR="00813A6D" w:rsidRPr="000643C8">
        <w:rPr>
          <w:rFonts w:ascii="Calibri" w:hAnsi="Calibri"/>
          <w:i/>
          <w:sz w:val="22"/>
          <w:szCs w:val="22"/>
        </w:rPr>
        <w:t>Financial Times</w:t>
      </w:r>
      <w:r w:rsidR="00813A6D" w:rsidRPr="000643C8">
        <w:rPr>
          <w:rFonts w:ascii="Calibri" w:hAnsi="Calibri"/>
          <w:sz w:val="22"/>
          <w:szCs w:val="22"/>
        </w:rPr>
        <w:t>, June 16, 2017. *</w:t>
      </w:r>
      <w:r w:rsidR="00A50FFE">
        <w:rPr>
          <w:rFonts w:ascii="Calibri" w:hAnsi="Calibri"/>
          <w:sz w:val="22"/>
          <w:szCs w:val="22"/>
        </w:rPr>
        <w:br/>
      </w:r>
      <w:r w:rsidR="00A20C57" w:rsidRPr="009A0E53">
        <w:rPr>
          <w:rFonts w:ascii="Calibri" w:hAnsi="Calibri"/>
          <w:b/>
          <w:sz w:val="26"/>
          <w:szCs w:val="26"/>
          <w:u w:val="single"/>
        </w:rPr>
        <w:lastRenderedPageBreak/>
        <w:t>Money and t</w:t>
      </w:r>
      <w:r w:rsidR="00FF39EA" w:rsidRPr="009A0E53">
        <w:rPr>
          <w:rFonts w:ascii="Calibri" w:hAnsi="Calibri"/>
          <w:b/>
          <w:sz w:val="26"/>
          <w:szCs w:val="26"/>
          <w:u w:val="single"/>
        </w:rPr>
        <w:t xml:space="preserve">he Balance of </w:t>
      </w:r>
      <w:proofErr w:type="gramStart"/>
      <w:r w:rsidR="00FF39EA" w:rsidRPr="009A0E53">
        <w:rPr>
          <w:rFonts w:ascii="Calibri" w:hAnsi="Calibri"/>
          <w:b/>
          <w:sz w:val="28"/>
          <w:u w:val="single"/>
        </w:rPr>
        <w:t>Payments</w:t>
      </w:r>
      <w:r w:rsidR="0029150A" w:rsidRPr="009A0E53">
        <w:rPr>
          <w:rFonts w:ascii="Calibri" w:hAnsi="Calibri"/>
          <w:sz w:val="22"/>
          <w:szCs w:val="22"/>
        </w:rPr>
        <w:t xml:space="preserve"> </w:t>
      </w:r>
      <w:r w:rsidR="00E434A4">
        <w:rPr>
          <w:rFonts w:ascii="Calibri" w:hAnsi="Calibri"/>
          <w:sz w:val="22"/>
          <w:szCs w:val="22"/>
        </w:rPr>
        <w:t xml:space="preserve"> </w:t>
      </w:r>
      <w:r w:rsidR="0029150A" w:rsidRPr="00E434A4">
        <w:rPr>
          <w:rFonts w:ascii="Calibri" w:hAnsi="Calibri"/>
          <w:szCs w:val="24"/>
        </w:rPr>
        <w:t>(</w:t>
      </w:r>
      <w:proofErr w:type="gramEnd"/>
      <w:r w:rsidR="0029150A" w:rsidRPr="00E434A4">
        <w:rPr>
          <w:rFonts w:ascii="Calibri" w:hAnsi="Calibri"/>
          <w:szCs w:val="24"/>
        </w:rPr>
        <w:t>L8</w:t>
      </w:r>
      <w:r w:rsidR="00E434A4" w:rsidRPr="00E434A4">
        <w:rPr>
          <w:rFonts w:ascii="Calibri" w:hAnsi="Calibri"/>
          <w:szCs w:val="24"/>
        </w:rPr>
        <w:t>-L9</w:t>
      </w:r>
      <w:r w:rsidR="0029150A" w:rsidRPr="00E434A4">
        <w:rPr>
          <w:rFonts w:ascii="Calibri" w:hAnsi="Calibri"/>
          <w:szCs w:val="24"/>
        </w:rPr>
        <w:t>)</w:t>
      </w:r>
    </w:p>
    <w:p w:rsidR="00FF39EA" w:rsidRPr="00CD3C60" w:rsidRDefault="00FF39EA">
      <w:pPr>
        <w:rPr>
          <w:rFonts w:ascii="Calibri" w:hAnsi="Calibri"/>
          <w:sz w:val="6"/>
          <w:szCs w:val="6"/>
        </w:rPr>
      </w:pPr>
    </w:p>
    <w:p w:rsidR="00FF39EA" w:rsidRPr="009A0E53" w:rsidRDefault="00FF39EA">
      <w:pPr>
        <w:pStyle w:val="Heading2"/>
        <w:rPr>
          <w:rFonts w:ascii="Calibri" w:hAnsi="Calibri"/>
          <w:b w:val="0"/>
          <w:sz w:val="8"/>
          <w:szCs w:val="8"/>
        </w:rPr>
      </w:pPr>
      <w:r w:rsidRPr="009A0E53">
        <w:rPr>
          <w:rFonts w:ascii="Calibri" w:hAnsi="Calibri"/>
        </w:rPr>
        <w:t>The gold standard</w:t>
      </w:r>
      <w:r w:rsidR="00144C58" w:rsidRPr="009A0E53">
        <w:rPr>
          <w:rFonts w:ascii="Calibri" w:hAnsi="Calibri"/>
        </w:rPr>
        <w:t xml:space="preserve"> and Bretton Woods</w:t>
      </w:r>
      <w:r w:rsidRPr="009A0E53">
        <w:rPr>
          <w:rFonts w:ascii="Calibri" w:hAnsi="Calibri"/>
        </w:rPr>
        <w:t xml:space="preserve"> </w:t>
      </w:r>
      <w:r w:rsidRPr="009A0E53">
        <w:rPr>
          <w:rFonts w:ascii="Calibri" w:hAnsi="Calibri"/>
          <w:b w:val="0"/>
        </w:rPr>
        <w:t>(L9)</w:t>
      </w:r>
    </w:p>
    <w:p w:rsidR="00FF39EA" w:rsidRPr="009A0E53" w:rsidRDefault="00FF39EA">
      <w:pPr>
        <w:rPr>
          <w:rFonts w:ascii="Calibri" w:hAnsi="Calibri"/>
          <w:sz w:val="8"/>
          <w:szCs w:val="8"/>
        </w:rPr>
      </w:pPr>
    </w:p>
    <w:p w:rsidR="00FF39EA" w:rsidRPr="009A0E53" w:rsidRDefault="00FF39EA">
      <w:pPr>
        <w:rPr>
          <w:rFonts w:ascii="Calibri" w:hAnsi="Calibri"/>
          <w:sz w:val="32"/>
          <w:szCs w:val="32"/>
        </w:rPr>
      </w:pPr>
      <w:r w:rsidRPr="009A0E53">
        <w:rPr>
          <w:rFonts w:ascii="Calibri" w:hAnsi="Calibri"/>
        </w:rPr>
        <w:t>Richard Cooper, “The Gold Standard: Historical Facts and Future Prospects</w:t>
      </w:r>
      <w:r w:rsidR="002B19EB" w:rsidRPr="009A0E53">
        <w:rPr>
          <w:rFonts w:ascii="Calibri" w:hAnsi="Calibri"/>
        </w:rPr>
        <w:t>,</w:t>
      </w:r>
      <w:r w:rsidRPr="009A0E53">
        <w:rPr>
          <w:rFonts w:ascii="Calibri" w:hAnsi="Calibri"/>
          <w:i/>
        </w:rPr>
        <w:t xml:space="preserve">” </w:t>
      </w:r>
      <w:r w:rsidR="005D3F85" w:rsidRPr="009A0E53">
        <w:rPr>
          <w:rFonts w:ascii="Calibri" w:hAnsi="Calibri"/>
        </w:rPr>
        <w:t>ab</w:t>
      </w:r>
      <w:r w:rsidRPr="009A0E53">
        <w:rPr>
          <w:rFonts w:ascii="Calibri" w:hAnsi="Calibri"/>
        </w:rPr>
        <w:t xml:space="preserve">ridged in </w:t>
      </w:r>
      <w:proofErr w:type="spellStart"/>
      <w:r w:rsidRPr="009A0E53">
        <w:rPr>
          <w:rFonts w:ascii="Calibri" w:hAnsi="Calibri"/>
        </w:rPr>
        <w:t>B.Eichengreen</w:t>
      </w:r>
      <w:proofErr w:type="spellEnd"/>
      <w:r w:rsidRPr="009A0E53">
        <w:rPr>
          <w:rFonts w:ascii="Calibri" w:hAnsi="Calibri"/>
        </w:rPr>
        <w:t xml:space="preserve">, </w:t>
      </w:r>
      <w:r w:rsidRPr="009A0E53">
        <w:rPr>
          <w:rFonts w:ascii="Calibri" w:hAnsi="Calibri"/>
          <w:i/>
          <w:iCs/>
        </w:rPr>
        <w:t xml:space="preserve">The Gold Standard in Theory and History </w:t>
      </w:r>
      <w:r w:rsidRPr="009A0E53">
        <w:rPr>
          <w:rFonts w:ascii="Calibri" w:hAnsi="Calibri"/>
        </w:rPr>
        <w:t>(Methuen: NY), 1995, pp.251-271.</w:t>
      </w:r>
      <w:r w:rsidR="00B93342" w:rsidRPr="009A0E53">
        <w:rPr>
          <w:rFonts w:ascii="Calibri" w:hAnsi="Calibri"/>
          <w:sz w:val="6"/>
          <w:szCs w:val="6"/>
        </w:rPr>
        <w:br/>
      </w:r>
      <w:r w:rsidR="00144C58" w:rsidRPr="009A0E53">
        <w:rPr>
          <w:rFonts w:ascii="Calibri" w:hAnsi="Calibri"/>
          <w:sz w:val="6"/>
          <w:szCs w:val="6"/>
        </w:rPr>
        <w:br/>
      </w:r>
      <w:proofErr w:type="gramStart"/>
      <w:r w:rsidR="00144C58" w:rsidRPr="009A0E53">
        <w:rPr>
          <w:rFonts w:ascii="Calibri" w:hAnsi="Calibri"/>
        </w:rPr>
        <w:t>“</w:t>
      </w:r>
      <w:hyperlink r:id="rId28" w:history="1">
        <w:r w:rsidR="00144C58" w:rsidRPr="009A0E53">
          <w:rPr>
            <w:rStyle w:val="Hyperlink"/>
            <w:rFonts w:ascii="Calibri" w:hAnsi="Calibri"/>
          </w:rPr>
          <w:t>The global monetary system: Not floating, but flailing</w:t>
        </w:r>
      </w:hyperlink>
      <w:r w:rsidR="00144C58" w:rsidRPr="009A0E53">
        <w:rPr>
          <w:rFonts w:ascii="Calibri" w:hAnsi="Calibri"/>
        </w:rPr>
        <w:t xml:space="preserve">,” </w:t>
      </w:r>
      <w:r w:rsidR="00144C58" w:rsidRPr="009A0E53">
        <w:rPr>
          <w:rFonts w:ascii="Calibri" w:hAnsi="Calibri"/>
          <w:i/>
        </w:rPr>
        <w:t>The Economist</w:t>
      </w:r>
      <w:r w:rsidR="00144C58" w:rsidRPr="009A0E53">
        <w:rPr>
          <w:rFonts w:ascii="Calibri" w:hAnsi="Calibri"/>
        </w:rPr>
        <w:t>, July 5, 2014, 57-58.</w:t>
      </w:r>
      <w:proofErr w:type="gramEnd"/>
      <w:r w:rsidR="00144C58" w:rsidRPr="009A0E53">
        <w:rPr>
          <w:rFonts w:ascii="Calibri" w:hAnsi="Calibri"/>
        </w:rPr>
        <w:t xml:space="preserve"> *</w:t>
      </w:r>
    </w:p>
    <w:p w:rsidR="00FF39EA" w:rsidRPr="004353A2" w:rsidRDefault="00FF39EA">
      <w:pPr>
        <w:rPr>
          <w:rFonts w:ascii="Times New Roman" w:hAnsi="Times New Roman"/>
          <w:sz w:val="32"/>
          <w:szCs w:val="32"/>
        </w:rPr>
      </w:pPr>
    </w:p>
    <w:p w:rsidR="00FF39EA" w:rsidRPr="009A0E53" w:rsidRDefault="00FF39EA">
      <w:pPr>
        <w:pStyle w:val="Heading2"/>
        <w:rPr>
          <w:rFonts w:ascii="Calibri" w:hAnsi="Calibri"/>
          <w:b w:val="0"/>
          <w:sz w:val="8"/>
          <w:szCs w:val="8"/>
        </w:rPr>
      </w:pPr>
      <w:r w:rsidRPr="009A0E53">
        <w:rPr>
          <w:rFonts w:ascii="Calibri" w:hAnsi="Calibri"/>
        </w:rPr>
        <w:t xml:space="preserve">Purchasing power parity </w:t>
      </w:r>
      <w:r w:rsidRPr="009A0E53">
        <w:rPr>
          <w:rFonts w:ascii="Calibri" w:hAnsi="Calibri"/>
          <w:b w:val="0"/>
        </w:rPr>
        <w:t>(L10)</w:t>
      </w:r>
    </w:p>
    <w:p w:rsidR="002B19EB" w:rsidRPr="009A0E53" w:rsidRDefault="002B19EB" w:rsidP="002B19EB">
      <w:pPr>
        <w:rPr>
          <w:rFonts w:ascii="Calibri" w:hAnsi="Calibri"/>
          <w:i/>
          <w:color w:val="000000"/>
          <w:sz w:val="8"/>
          <w:szCs w:val="8"/>
        </w:rPr>
      </w:pPr>
    </w:p>
    <w:p w:rsidR="00A2046B" w:rsidRPr="00CD3C60" w:rsidRDefault="00DA2C4D" w:rsidP="00444E5A">
      <w:pPr>
        <w:pStyle w:val="BodyText"/>
        <w:tabs>
          <w:tab w:val="left" w:pos="4230"/>
        </w:tabs>
        <w:rPr>
          <w:rFonts w:ascii="Calibri" w:hAnsi="Calibri"/>
          <w:sz w:val="8"/>
          <w:szCs w:val="8"/>
          <w:lang w:eastAsia="ko-KR"/>
        </w:rPr>
      </w:pPr>
      <w:hyperlink r:id="rId29" w:history="1">
        <w:r w:rsidR="004D7FBF" w:rsidRPr="009A0E53">
          <w:rPr>
            <w:rStyle w:val="Hyperlink"/>
            <w:rFonts w:ascii="Calibri" w:hAnsi="Calibri"/>
            <w:szCs w:val="24"/>
            <w:lang w:eastAsia="ko-KR"/>
          </w:rPr>
          <w:t>The Big Mac index: Interactive Currency Comparison Tool</w:t>
        </w:r>
      </w:hyperlink>
      <w:r w:rsidR="004D7FBF" w:rsidRPr="009A0E53">
        <w:rPr>
          <w:rFonts w:ascii="Calibri" w:hAnsi="Calibri"/>
          <w:szCs w:val="24"/>
          <w:lang w:eastAsia="ko-KR"/>
        </w:rPr>
        <w:t xml:space="preserve"> </w:t>
      </w:r>
      <w:r w:rsidR="0077365A" w:rsidRPr="009A0E53">
        <w:rPr>
          <w:rFonts w:ascii="Calibri" w:hAnsi="Calibri"/>
          <w:szCs w:val="24"/>
          <w:lang w:eastAsia="ko-KR"/>
        </w:rPr>
        <w:t>[</w:t>
      </w:r>
      <w:r w:rsidR="009862F8" w:rsidRPr="009A0E53">
        <w:rPr>
          <w:rFonts w:ascii="Calibri" w:hAnsi="Calibri"/>
          <w:szCs w:val="24"/>
          <w:lang w:eastAsia="ko-KR"/>
        </w:rPr>
        <w:t>E.g.</w:t>
      </w:r>
      <w:r w:rsidR="00A20C57" w:rsidRPr="009A0E53">
        <w:rPr>
          <w:rFonts w:ascii="Calibri" w:hAnsi="Calibri"/>
          <w:szCs w:val="24"/>
          <w:lang w:eastAsia="ko-KR"/>
        </w:rPr>
        <w:t xml:space="preserve">, </w:t>
      </w:r>
      <w:proofErr w:type="gramStart"/>
      <w:r w:rsidR="00A20C57" w:rsidRPr="009A0E53">
        <w:rPr>
          <w:rFonts w:ascii="Calibri" w:hAnsi="Calibri"/>
          <w:szCs w:val="24"/>
          <w:lang w:eastAsia="ko-KR"/>
        </w:rPr>
        <w:t>January  201</w:t>
      </w:r>
      <w:r w:rsidR="00CF44DC">
        <w:rPr>
          <w:rFonts w:ascii="Calibri" w:hAnsi="Calibri"/>
          <w:szCs w:val="24"/>
          <w:lang w:eastAsia="ko-KR"/>
        </w:rPr>
        <w:t>8</w:t>
      </w:r>
      <w:proofErr w:type="gramEnd"/>
      <w:r w:rsidR="0077365A" w:rsidRPr="009A0E53">
        <w:rPr>
          <w:rFonts w:ascii="Calibri" w:hAnsi="Calibri"/>
          <w:szCs w:val="24"/>
          <w:lang w:eastAsia="ko-KR"/>
        </w:rPr>
        <w:t>.]</w:t>
      </w:r>
      <w:r w:rsidR="004D7FBF" w:rsidRPr="009A0E53">
        <w:rPr>
          <w:rFonts w:ascii="Calibri" w:hAnsi="Calibri"/>
          <w:szCs w:val="24"/>
          <w:lang w:eastAsia="ko-KR"/>
        </w:rPr>
        <w:t xml:space="preserve"> </w:t>
      </w:r>
      <w:r w:rsidR="00CF44DC">
        <w:rPr>
          <w:rFonts w:ascii="Calibri" w:hAnsi="Calibri"/>
          <w:szCs w:val="24"/>
          <w:lang w:eastAsia="ko-KR"/>
        </w:rPr>
        <w:t xml:space="preserve">  </w:t>
      </w:r>
      <w:r w:rsidR="004D7FBF" w:rsidRPr="009A0E53">
        <w:rPr>
          <w:rFonts w:ascii="Calibri" w:hAnsi="Calibri"/>
          <w:szCs w:val="24"/>
          <w:lang w:eastAsia="ko-KR"/>
        </w:rPr>
        <w:t>**</w:t>
      </w:r>
    </w:p>
    <w:p w:rsidR="00FF39EA" w:rsidRPr="00CD3C60" w:rsidRDefault="00FF39EA">
      <w:pPr>
        <w:rPr>
          <w:rFonts w:ascii="Calibri" w:hAnsi="Calibri"/>
          <w:sz w:val="8"/>
          <w:szCs w:val="8"/>
        </w:rPr>
      </w:pPr>
    </w:p>
    <w:p w:rsidR="00FF39EA" w:rsidRPr="009A0E53" w:rsidRDefault="00FF39EA">
      <w:pPr>
        <w:rPr>
          <w:rFonts w:ascii="Calibri" w:hAnsi="Calibri"/>
        </w:rPr>
      </w:pPr>
      <w:r w:rsidRPr="009A0E53">
        <w:rPr>
          <w:rFonts w:ascii="Calibri" w:hAnsi="Calibri"/>
        </w:rPr>
        <w:t xml:space="preserve">Michael </w:t>
      </w:r>
      <w:proofErr w:type="spellStart"/>
      <w:r w:rsidRPr="009A0E53">
        <w:rPr>
          <w:rFonts w:ascii="Calibri" w:hAnsi="Calibri"/>
        </w:rPr>
        <w:t>Pakko</w:t>
      </w:r>
      <w:proofErr w:type="spellEnd"/>
      <w:r w:rsidRPr="009A0E53">
        <w:rPr>
          <w:rFonts w:ascii="Calibri" w:hAnsi="Calibri"/>
        </w:rPr>
        <w:t xml:space="preserve"> and Patricia Pollard, </w:t>
      </w:r>
      <w:r w:rsidR="00584D0A" w:rsidRPr="009A0E53">
        <w:rPr>
          <w:rFonts w:ascii="Calibri" w:hAnsi="Calibri"/>
        </w:rPr>
        <w:t xml:space="preserve">2003, </w:t>
      </w:r>
      <w:r w:rsidRPr="009A0E53">
        <w:rPr>
          <w:rFonts w:ascii="Calibri" w:hAnsi="Calibri"/>
          <w:color w:val="000000"/>
        </w:rPr>
        <w:t>“</w:t>
      </w:r>
      <w:proofErr w:type="spellStart"/>
      <w:r w:rsidR="00DA2C4D">
        <w:fldChar w:fldCharType="begin"/>
      </w:r>
      <w:r w:rsidR="00DA2C4D">
        <w:instrText xml:space="preserve"> HYPERLINK "https://research.stlouisfed.org/publications/review/03/11/pakko.pdf" </w:instrText>
      </w:r>
      <w:r w:rsidR="00DA2C4D">
        <w:fldChar w:fldCharType="separate"/>
      </w:r>
      <w:r w:rsidRPr="009A0E53">
        <w:rPr>
          <w:rStyle w:val="Hyperlink"/>
          <w:rFonts w:ascii="Calibri" w:hAnsi="Calibri"/>
        </w:rPr>
        <w:t>Burgernomics</w:t>
      </w:r>
      <w:proofErr w:type="spellEnd"/>
      <w:r w:rsidRPr="009A0E53">
        <w:rPr>
          <w:rStyle w:val="Hyperlink"/>
          <w:rFonts w:ascii="Calibri" w:hAnsi="Calibri"/>
        </w:rPr>
        <w:t>: A Big Mac Guide to Purchasing Power Parity,</w:t>
      </w:r>
      <w:r w:rsidR="00DA2C4D">
        <w:rPr>
          <w:rStyle w:val="Hyperlink"/>
          <w:rFonts w:ascii="Calibri" w:hAnsi="Calibri"/>
        </w:rPr>
        <w:fldChar w:fldCharType="end"/>
      </w:r>
      <w:r w:rsidRPr="009A0E53">
        <w:rPr>
          <w:rFonts w:ascii="Calibri" w:hAnsi="Calibri"/>
          <w:color w:val="000000"/>
        </w:rPr>
        <w:t xml:space="preserve">” Federal Reserve Bank of St. Louis </w:t>
      </w:r>
      <w:r w:rsidRPr="009A0E53">
        <w:rPr>
          <w:rFonts w:ascii="Calibri" w:hAnsi="Calibri"/>
          <w:i/>
          <w:color w:val="000000"/>
        </w:rPr>
        <w:t>Review</w:t>
      </w:r>
      <w:r w:rsidRPr="009A0E53">
        <w:rPr>
          <w:rFonts w:ascii="Calibri" w:hAnsi="Calibri"/>
          <w:color w:val="000000"/>
        </w:rPr>
        <w:t>, Nov/Dec</w:t>
      </w:r>
      <w:r w:rsidR="00584D0A" w:rsidRPr="009A0E53">
        <w:rPr>
          <w:rFonts w:ascii="Calibri" w:hAnsi="Calibri"/>
          <w:color w:val="000000"/>
        </w:rPr>
        <w:t>.</w:t>
      </w:r>
      <w:r w:rsidRPr="009A0E53">
        <w:rPr>
          <w:rFonts w:ascii="Calibri" w:hAnsi="Calibri"/>
          <w:color w:val="000000"/>
        </w:rPr>
        <w:t>, 9-28.</w:t>
      </w:r>
      <w:r w:rsidR="00123A5C" w:rsidRPr="009A0E53">
        <w:rPr>
          <w:rFonts w:ascii="Calibri" w:hAnsi="Calibri"/>
        </w:rPr>
        <w:t xml:space="preserve"> </w:t>
      </w:r>
      <w:r w:rsidR="00123A5C" w:rsidRPr="009A0E53">
        <w:rPr>
          <w:rFonts w:ascii="Calibri" w:hAnsi="Calibri"/>
        </w:rPr>
        <w:tab/>
        <w:t xml:space="preserve"> </w:t>
      </w:r>
    </w:p>
    <w:p w:rsidR="004C0D7A" w:rsidRPr="009A0E53" w:rsidRDefault="004C0D7A">
      <w:pPr>
        <w:rPr>
          <w:rFonts w:ascii="Calibri" w:hAnsi="Calibri"/>
          <w:color w:val="00FFFF"/>
          <w:sz w:val="16"/>
          <w:szCs w:val="16"/>
        </w:rPr>
      </w:pPr>
    </w:p>
    <w:p w:rsidR="00444E5A" w:rsidRPr="009A0E53" w:rsidRDefault="00444E5A">
      <w:pPr>
        <w:rPr>
          <w:rFonts w:ascii="Calibri" w:hAnsi="Calibri"/>
          <w:color w:val="00FFFF"/>
          <w:sz w:val="16"/>
          <w:szCs w:val="16"/>
        </w:rPr>
      </w:pPr>
    </w:p>
    <w:p w:rsidR="00FF39EA" w:rsidRPr="009A0E53" w:rsidRDefault="00FF39EA">
      <w:pPr>
        <w:pStyle w:val="Heading7"/>
        <w:rPr>
          <w:rFonts w:ascii="Calibri" w:hAnsi="Calibri"/>
          <w:sz w:val="16"/>
          <w:szCs w:val="16"/>
        </w:rPr>
      </w:pPr>
      <w:r w:rsidRPr="009A0E53">
        <w:rPr>
          <w:rFonts w:ascii="Calibri" w:hAnsi="Calibri"/>
          <w:sz w:val="26"/>
          <w:szCs w:val="26"/>
        </w:rPr>
        <w:t>The Globalization of Financial Markets</w:t>
      </w:r>
    </w:p>
    <w:p w:rsidR="00FF39EA" w:rsidRPr="009A0E53" w:rsidRDefault="00FF39EA">
      <w:pPr>
        <w:rPr>
          <w:rFonts w:ascii="Calibri" w:hAnsi="Calibri"/>
          <w:sz w:val="16"/>
          <w:szCs w:val="16"/>
        </w:rPr>
      </w:pPr>
    </w:p>
    <w:p w:rsidR="00FF39EA" w:rsidRPr="009A0E53" w:rsidRDefault="00C30DC5">
      <w:pPr>
        <w:pStyle w:val="Heading2"/>
        <w:rPr>
          <w:rFonts w:ascii="Calibri" w:hAnsi="Calibri"/>
          <w:b w:val="0"/>
          <w:sz w:val="10"/>
          <w:szCs w:val="10"/>
        </w:rPr>
      </w:pPr>
      <w:r w:rsidRPr="009A0E53">
        <w:rPr>
          <w:rFonts w:ascii="Calibri" w:hAnsi="Calibri"/>
        </w:rPr>
        <w:t xml:space="preserve">The growth of </w:t>
      </w:r>
      <w:r w:rsidR="00315673" w:rsidRPr="009A0E53">
        <w:rPr>
          <w:rFonts w:ascii="Calibri" w:hAnsi="Calibri"/>
        </w:rPr>
        <w:t xml:space="preserve">forex </w:t>
      </w:r>
      <w:r w:rsidR="00315673" w:rsidRPr="009A0E53">
        <w:rPr>
          <w:rFonts w:ascii="Calibri" w:hAnsi="Calibri"/>
          <w:lang w:eastAsia="ko-KR"/>
        </w:rPr>
        <w:t xml:space="preserve">trading </w:t>
      </w:r>
      <w:r w:rsidR="00315673" w:rsidRPr="009A0E53">
        <w:rPr>
          <w:rFonts w:ascii="Calibri" w:hAnsi="Calibri"/>
        </w:rPr>
        <w:t>and other</w:t>
      </w:r>
      <w:r w:rsidR="00315673" w:rsidRPr="009A0E53">
        <w:rPr>
          <w:rFonts w:ascii="Calibri" w:hAnsi="Calibri"/>
          <w:lang w:eastAsia="ko-KR"/>
        </w:rPr>
        <w:t xml:space="preserve"> </w:t>
      </w:r>
      <w:r w:rsidR="00FF39EA" w:rsidRPr="009A0E53">
        <w:rPr>
          <w:rFonts w:ascii="Calibri" w:hAnsi="Calibri"/>
        </w:rPr>
        <w:t xml:space="preserve">financial markets </w:t>
      </w:r>
      <w:r w:rsidR="00FF39EA" w:rsidRPr="009A0E53">
        <w:rPr>
          <w:rFonts w:ascii="Calibri" w:hAnsi="Calibri"/>
          <w:b w:val="0"/>
        </w:rPr>
        <w:t>(L11)</w:t>
      </w:r>
    </w:p>
    <w:p w:rsidR="00FF39EA" w:rsidRPr="009A0E53" w:rsidRDefault="00FF39EA">
      <w:pPr>
        <w:pStyle w:val="EndnoteText"/>
        <w:widowControl/>
        <w:rPr>
          <w:rFonts w:ascii="Calibri" w:hAnsi="Calibri"/>
          <w:sz w:val="10"/>
          <w:szCs w:val="10"/>
        </w:rPr>
      </w:pPr>
    </w:p>
    <w:p w:rsidR="00FF39EA" w:rsidRPr="009A0E53" w:rsidRDefault="00FF39EA">
      <w:pPr>
        <w:rPr>
          <w:rFonts w:ascii="Calibri" w:hAnsi="Calibri"/>
          <w:sz w:val="4"/>
          <w:szCs w:val="4"/>
          <w:lang w:eastAsia="ko-KR"/>
        </w:rPr>
      </w:pPr>
      <w:r w:rsidRPr="009A0E53">
        <w:rPr>
          <w:rFonts w:ascii="Calibri" w:hAnsi="Calibri"/>
          <w:sz w:val="22"/>
          <w:szCs w:val="22"/>
        </w:rPr>
        <w:t>“</w:t>
      </w:r>
      <w:hyperlink r:id="rId30" w:history="1">
        <w:r w:rsidRPr="009A0E53">
          <w:rPr>
            <w:rStyle w:val="Hyperlink"/>
            <w:rFonts w:ascii="Calibri" w:hAnsi="Calibri"/>
            <w:sz w:val="22"/>
            <w:szCs w:val="22"/>
          </w:rPr>
          <w:t>Finance: Trick or Treat?”</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Oct. 23, 1999, p. 91-92</w:t>
      </w:r>
      <w:r w:rsidRPr="009A0E53">
        <w:rPr>
          <w:rFonts w:ascii="Calibri" w:hAnsi="Calibri"/>
          <w:sz w:val="4"/>
          <w:szCs w:val="4"/>
        </w:rPr>
        <w:t xml:space="preserve">. </w:t>
      </w:r>
      <w:r w:rsidRPr="009A0E53">
        <w:rPr>
          <w:rFonts w:ascii="Calibri" w:hAnsi="Calibri"/>
          <w:color w:val="000000"/>
          <w:sz w:val="4"/>
          <w:szCs w:val="4"/>
        </w:rPr>
        <w:t xml:space="preserve"> </w:t>
      </w:r>
      <w:r w:rsidR="0098067F" w:rsidRPr="009A0E53">
        <w:rPr>
          <w:rFonts w:ascii="Calibri" w:hAnsi="Calibri"/>
          <w:color w:val="000000"/>
          <w:sz w:val="4"/>
          <w:szCs w:val="4"/>
          <w:lang w:eastAsia="ko-KR"/>
        </w:rPr>
        <w:br/>
      </w:r>
    </w:p>
    <w:p w:rsidR="00771BF5" w:rsidRPr="009A0E53" w:rsidRDefault="00FF39EA">
      <w:pPr>
        <w:pStyle w:val="EndnoteText"/>
        <w:widowControl/>
        <w:rPr>
          <w:rFonts w:ascii="Calibri" w:hAnsi="Calibri"/>
          <w:sz w:val="22"/>
          <w:szCs w:val="22"/>
        </w:rPr>
      </w:pPr>
      <w:r w:rsidRPr="009A0E53">
        <w:rPr>
          <w:rFonts w:ascii="Calibri" w:hAnsi="Calibri"/>
          <w:sz w:val="22"/>
          <w:szCs w:val="22"/>
        </w:rPr>
        <w:t>“</w:t>
      </w:r>
      <w:hyperlink r:id="rId31" w:history="1">
        <w:r w:rsidRPr="009A0E53">
          <w:rPr>
            <w:rStyle w:val="Hyperlink"/>
            <w:rFonts w:ascii="Calibri" w:hAnsi="Calibri"/>
            <w:sz w:val="22"/>
            <w:szCs w:val="22"/>
          </w:rPr>
          <w:t>Future Perfect</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Nov. 27, 1999, p</w:t>
      </w:r>
      <w:r w:rsidR="00144C58" w:rsidRPr="009A0E53">
        <w:rPr>
          <w:rFonts w:ascii="Calibri" w:hAnsi="Calibri"/>
          <w:sz w:val="22"/>
          <w:szCs w:val="22"/>
        </w:rPr>
        <w:t>p</w:t>
      </w:r>
      <w:r w:rsidRPr="009A0E53">
        <w:rPr>
          <w:rFonts w:ascii="Calibri" w:hAnsi="Calibri"/>
          <w:sz w:val="22"/>
          <w:szCs w:val="22"/>
        </w:rPr>
        <w:t xml:space="preserve">. 81-82. </w:t>
      </w:r>
      <w:r w:rsidRPr="009A0E53">
        <w:rPr>
          <w:rFonts w:ascii="Calibri" w:hAnsi="Calibri"/>
          <w:sz w:val="22"/>
          <w:szCs w:val="22"/>
        </w:rPr>
        <w:tab/>
      </w:r>
      <w:r w:rsidR="00276E10" w:rsidRPr="009A0E53">
        <w:rPr>
          <w:rFonts w:ascii="Calibri" w:hAnsi="Calibri"/>
          <w:sz w:val="22"/>
          <w:szCs w:val="22"/>
        </w:rPr>
        <w:t xml:space="preserve">    *</w:t>
      </w:r>
    </w:p>
    <w:p w:rsidR="00FF39EA" w:rsidRPr="009A0E53" w:rsidRDefault="00FF39EA" w:rsidP="00EF44FF">
      <w:pPr>
        <w:pStyle w:val="EndnoteText"/>
        <w:widowControl/>
        <w:rPr>
          <w:rFonts w:ascii="Calibri" w:hAnsi="Calibri"/>
          <w:snapToGrid/>
          <w:sz w:val="16"/>
          <w:szCs w:val="16"/>
        </w:rPr>
      </w:pPr>
      <w:r w:rsidRPr="009A0E53">
        <w:rPr>
          <w:rFonts w:ascii="Calibri" w:hAnsi="Calibri"/>
          <w:sz w:val="16"/>
          <w:szCs w:val="16"/>
        </w:rPr>
        <w:tab/>
      </w:r>
      <w:r w:rsidRPr="009A0E53">
        <w:rPr>
          <w:rFonts w:ascii="Calibri" w:hAnsi="Calibri"/>
          <w:color w:val="000000"/>
          <w:sz w:val="16"/>
          <w:szCs w:val="16"/>
        </w:rPr>
        <w:t xml:space="preserve"> </w:t>
      </w:r>
      <w:r w:rsidRPr="009A0E53">
        <w:rPr>
          <w:rFonts w:ascii="Calibri" w:hAnsi="Calibri"/>
          <w:sz w:val="16"/>
          <w:szCs w:val="16"/>
        </w:rPr>
        <w:tab/>
      </w:r>
      <w:r w:rsidRPr="009A0E53">
        <w:rPr>
          <w:rFonts w:ascii="Calibri" w:hAnsi="Calibri"/>
          <w:sz w:val="16"/>
          <w:szCs w:val="16"/>
        </w:rPr>
        <w:tab/>
      </w:r>
    </w:p>
    <w:p w:rsidR="00276E10" w:rsidRPr="009A0E53" w:rsidRDefault="00033903" w:rsidP="00276E10">
      <w:pPr>
        <w:pStyle w:val="BodyText"/>
        <w:rPr>
          <w:rFonts w:ascii="Calibri" w:eastAsia="Times New Roman" w:hAnsi="Calibri"/>
          <w:b/>
          <w:sz w:val="8"/>
          <w:szCs w:val="8"/>
        </w:rPr>
      </w:pPr>
      <w:r w:rsidRPr="009A0E53">
        <w:rPr>
          <w:rFonts w:ascii="Calibri" w:eastAsia="Times New Roman" w:hAnsi="Calibri"/>
          <w:b/>
          <w:szCs w:val="24"/>
        </w:rPr>
        <w:t>Pros and cons of open financial markets</w:t>
      </w:r>
      <w:r w:rsidR="00276E10" w:rsidRPr="009A0E53">
        <w:rPr>
          <w:rFonts w:ascii="Calibri" w:eastAsia="Times New Roman" w:hAnsi="Calibri"/>
          <w:b/>
          <w:szCs w:val="24"/>
        </w:rPr>
        <w:t xml:space="preserve"> </w:t>
      </w:r>
      <w:r w:rsidR="00276E10" w:rsidRPr="009A0E53">
        <w:rPr>
          <w:rFonts w:ascii="Calibri" w:eastAsia="Times New Roman" w:hAnsi="Calibri"/>
          <w:szCs w:val="24"/>
        </w:rPr>
        <w:t>(L12)</w:t>
      </w:r>
    </w:p>
    <w:p w:rsidR="00DD2094" w:rsidRPr="009A0E53" w:rsidRDefault="00033903" w:rsidP="00276E10">
      <w:pPr>
        <w:pStyle w:val="BodyText"/>
        <w:rPr>
          <w:rFonts w:ascii="Calibri" w:hAnsi="Calibri"/>
          <w:sz w:val="22"/>
          <w:szCs w:val="22"/>
        </w:rPr>
      </w:pPr>
      <w:r w:rsidRPr="009A0E53">
        <w:rPr>
          <w:rFonts w:ascii="Calibri" w:eastAsia="Times New Roman" w:hAnsi="Calibri"/>
          <w:sz w:val="8"/>
          <w:szCs w:val="8"/>
        </w:rPr>
        <w:br/>
      </w:r>
      <w:r w:rsidR="00276E10" w:rsidRPr="009A0E53">
        <w:rPr>
          <w:rFonts w:ascii="Calibri" w:hAnsi="Calibri"/>
          <w:sz w:val="22"/>
          <w:szCs w:val="22"/>
        </w:rPr>
        <w:t>“</w:t>
      </w:r>
      <w:hyperlink r:id="rId32" w:history="1">
        <w:r w:rsidR="00276E10" w:rsidRPr="009A0E53">
          <w:rPr>
            <w:rStyle w:val="Hyperlink"/>
            <w:rFonts w:ascii="Calibri" w:hAnsi="Calibri"/>
            <w:sz w:val="22"/>
            <w:szCs w:val="22"/>
          </w:rPr>
          <w:t>Policing the frontiers of finance – Is foreign capital a luxury that poor countries can live without</w:t>
        </w:r>
      </w:hyperlink>
      <w:r w:rsidR="00276E10" w:rsidRPr="009A0E53">
        <w:rPr>
          <w:rFonts w:ascii="Calibri" w:hAnsi="Calibri"/>
          <w:sz w:val="22"/>
          <w:szCs w:val="22"/>
        </w:rPr>
        <w:t>?”</w:t>
      </w:r>
    </w:p>
    <w:p w:rsidR="00B93342" w:rsidRPr="00873318" w:rsidRDefault="00DD2094" w:rsidP="00276E10">
      <w:pPr>
        <w:pStyle w:val="BodyText"/>
        <w:rPr>
          <w:rFonts w:ascii="Calibri" w:hAnsi="Calibri"/>
          <w:sz w:val="4"/>
          <w:szCs w:val="4"/>
        </w:rPr>
      </w:pPr>
      <w:r w:rsidRPr="009A0E53">
        <w:rPr>
          <w:rFonts w:ascii="Calibri" w:hAnsi="Calibri"/>
          <w:sz w:val="22"/>
          <w:szCs w:val="22"/>
        </w:rPr>
        <w:t xml:space="preserve"> [</w:t>
      </w:r>
      <w:proofErr w:type="gramStart"/>
      <w:r w:rsidRPr="009A0E53">
        <w:rPr>
          <w:rFonts w:ascii="Calibri" w:hAnsi="Calibri"/>
          <w:sz w:val="22"/>
          <w:szCs w:val="22"/>
        </w:rPr>
        <w:t>summary</w:t>
      </w:r>
      <w:proofErr w:type="gramEnd"/>
      <w:r w:rsidRPr="009A0E53">
        <w:rPr>
          <w:rFonts w:ascii="Calibri" w:hAnsi="Calibri"/>
          <w:sz w:val="22"/>
          <w:szCs w:val="22"/>
        </w:rPr>
        <w:t xml:space="preserve"> of Rodrik &amp; </w:t>
      </w:r>
      <w:r w:rsidR="00276E10" w:rsidRPr="009A0E53">
        <w:rPr>
          <w:rFonts w:ascii="Calibri" w:hAnsi="Calibri"/>
          <w:sz w:val="22"/>
          <w:szCs w:val="22"/>
        </w:rPr>
        <w:t xml:space="preserve">Subramanian], </w:t>
      </w:r>
      <w:r w:rsidR="00276E10" w:rsidRPr="009A0E53">
        <w:rPr>
          <w:rFonts w:ascii="Calibri" w:hAnsi="Calibri"/>
          <w:i/>
          <w:sz w:val="22"/>
          <w:szCs w:val="22"/>
        </w:rPr>
        <w:t>The Economist</w:t>
      </w:r>
      <w:r w:rsidR="00276E10" w:rsidRPr="009A0E53">
        <w:rPr>
          <w:rFonts w:ascii="Calibri" w:hAnsi="Calibri"/>
          <w:sz w:val="22"/>
          <w:szCs w:val="22"/>
        </w:rPr>
        <w:t>, Apr. 12, 2008, p. 87</w:t>
      </w:r>
      <w:r w:rsidR="00B93342" w:rsidRPr="009A0E53">
        <w:rPr>
          <w:rFonts w:ascii="Calibri" w:hAnsi="Calibri"/>
          <w:sz w:val="22"/>
          <w:szCs w:val="22"/>
        </w:rPr>
        <w:t>.</w:t>
      </w:r>
    </w:p>
    <w:p w:rsidR="00276E10" w:rsidRPr="00873318" w:rsidRDefault="00276E10" w:rsidP="00276E10">
      <w:pPr>
        <w:pStyle w:val="BodyText"/>
        <w:rPr>
          <w:rFonts w:ascii="Calibri" w:hAnsi="Calibri"/>
          <w:sz w:val="4"/>
          <w:szCs w:val="4"/>
          <w:u w:val="single"/>
        </w:rPr>
      </w:pPr>
    </w:p>
    <w:p w:rsidR="00276E10" w:rsidRPr="009A0E53" w:rsidRDefault="00276E10" w:rsidP="00276E10">
      <w:pPr>
        <w:pStyle w:val="BodyText"/>
        <w:rPr>
          <w:rFonts w:ascii="Calibri" w:hAnsi="Calibri"/>
          <w:sz w:val="6"/>
          <w:szCs w:val="6"/>
        </w:rPr>
      </w:pPr>
      <w:r w:rsidRPr="009A0E53">
        <w:rPr>
          <w:rFonts w:ascii="Calibri" w:hAnsi="Calibri"/>
          <w:sz w:val="22"/>
          <w:szCs w:val="22"/>
        </w:rPr>
        <w:t>“</w:t>
      </w:r>
      <w:hyperlink r:id="rId33" w:history="1">
        <w:r w:rsidRPr="009A0E53">
          <w:rPr>
            <w:rStyle w:val="Hyperlink"/>
            <w:rFonts w:ascii="Calibri" w:hAnsi="Calibri"/>
            <w:sz w:val="22"/>
            <w:szCs w:val="22"/>
          </w:rPr>
          <w:t>Economics Focus: Capital Bonanzas</w:t>
        </w:r>
      </w:hyperlink>
      <w:r w:rsidRPr="009A0E53">
        <w:rPr>
          <w:rFonts w:ascii="Calibri" w:hAnsi="Calibri"/>
          <w:sz w:val="22"/>
          <w:szCs w:val="22"/>
        </w:rPr>
        <w:t xml:space="preserve">,” </w:t>
      </w:r>
      <w:r w:rsidRPr="009A0E53">
        <w:rPr>
          <w:rFonts w:ascii="Calibri" w:hAnsi="Calibri"/>
          <w:sz w:val="21"/>
          <w:szCs w:val="21"/>
        </w:rPr>
        <w:t xml:space="preserve">[summary of Reinhart &amp; Reinhart] </w:t>
      </w:r>
      <w:r w:rsidRPr="009A0E53">
        <w:rPr>
          <w:rFonts w:ascii="Calibri" w:hAnsi="Calibri"/>
          <w:i/>
          <w:sz w:val="22"/>
          <w:szCs w:val="22"/>
        </w:rPr>
        <w:t>Economist</w:t>
      </w:r>
      <w:r w:rsidRPr="009A0E53">
        <w:rPr>
          <w:rFonts w:ascii="Calibri" w:hAnsi="Calibri"/>
          <w:sz w:val="22"/>
          <w:szCs w:val="22"/>
        </w:rPr>
        <w:t xml:space="preserve">, Sept.27, 2008, p.92.  </w:t>
      </w:r>
      <w:r w:rsidRPr="009A0E53">
        <w:rPr>
          <w:rFonts w:ascii="Calibri" w:hAnsi="Calibri"/>
          <w:sz w:val="22"/>
          <w:szCs w:val="22"/>
          <w:lang w:val="de-DE"/>
        </w:rPr>
        <w:t>**</w:t>
      </w:r>
    </w:p>
    <w:p w:rsidR="00A20C57" w:rsidRPr="009A0E53" w:rsidRDefault="00033903" w:rsidP="00276E10">
      <w:pPr>
        <w:pStyle w:val="Heading2"/>
        <w:rPr>
          <w:rFonts w:ascii="Calibri" w:hAnsi="Calibri"/>
          <w:b w:val="0"/>
          <w:sz w:val="22"/>
          <w:szCs w:val="22"/>
        </w:rPr>
      </w:pPr>
      <w:r w:rsidRPr="009A0E53">
        <w:rPr>
          <w:rFonts w:ascii="Calibri" w:eastAsia="Times New Roman" w:hAnsi="Calibri"/>
          <w:sz w:val="6"/>
          <w:szCs w:val="6"/>
        </w:rPr>
        <w:br/>
      </w:r>
      <w:r w:rsidRPr="009A0E53">
        <w:rPr>
          <w:rFonts w:ascii="Calibri" w:hAnsi="Calibri"/>
          <w:b w:val="0"/>
          <w:sz w:val="22"/>
          <w:szCs w:val="22"/>
        </w:rPr>
        <w:t>“</w:t>
      </w:r>
      <w:hyperlink r:id="rId34" w:history="1">
        <w:r w:rsidRPr="009A0E53">
          <w:rPr>
            <w:rStyle w:val="Hyperlink"/>
            <w:rFonts w:ascii="Calibri" w:hAnsi="Calibri"/>
            <w:b w:val="0"/>
            <w:sz w:val="22"/>
            <w:szCs w:val="22"/>
          </w:rPr>
          <w:t>Capital controversy</w:t>
        </w:r>
      </w:hyperlink>
      <w:r w:rsidRPr="009A0E53">
        <w:rPr>
          <w:rFonts w:ascii="Calibri" w:hAnsi="Calibri"/>
          <w:b w:val="0"/>
          <w:sz w:val="22"/>
          <w:szCs w:val="22"/>
        </w:rPr>
        <w:t xml:space="preserve">,” </w:t>
      </w:r>
      <w:r w:rsidRPr="009A0E53">
        <w:rPr>
          <w:rFonts w:ascii="Calibri" w:hAnsi="Calibri"/>
          <w:b w:val="0"/>
          <w:i/>
          <w:sz w:val="22"/>
          <w:szCs w:val="22"/>
        </w:rPr>
        <w:t>The Economist</w:t>
      </w:r>
      <w:r w:rsidRPr="009A0E53">
        <w:rPr>
          <w:rFonts w:ascii="Calibri" w:hAnsi="Calibri"/>
          <w:b w:val="0"/>
          <w:sz w:val="22"/>
          <w:szCs w:val="22"/>
        </w:rPr>
        <w:t xml:space="preserve">, April 14, 2012, p.86. </w:t>
      </w:r>
      <w:r w:rsidR="00DD2094" w:rsidRPr="00873318">
        <w:rPr>
          <w:rFonts w:ascii="Calibri" w:hAnsi="Calibri"/>
          <w:b w:val="0"/>
          <w:sz w:val="4"/>
          <w:szCs w:val="4"/>
        </w:rPr>
        <w:br/>
      </w:r>
      <w:r w:rsidR="00B93342" w:rsidRPr="00873318">
        <w:rPr>
          <w:rFonts w:ascii="Calibri" w:hAnsi="Calibri"/>
          <w:b w:val="0"/>
          <w:sz w:val="4"/>
          <w:szCs w:val="4"/>
        </w:rPr>
        <w:br/>
      </w:r>
      <w:r w:rsidR="00B93342" w:rsidRPr="009A0E53">
        <w:rPr>
          <w:rFonts w:ascii="Calibri" w:hAnsi="Calibri"/>
          <w:b w:val="0"/>
          <w:sz w:val="22"/>
          <w:szCs w:val="22"/>
        </w:rPr>
        <w:t>“</w:t>
      </w:r>
      <w:hyperlink r:id="rId35" w:history="1">
        <w:r w:rsidR="00B93342" w:rsidRPr="009A0E53">
          <w:rPr>
            <w:rStyle w:val="Hyperlink"/>
            <w:rFonts w:ascii="Calibri" w:hAnsi="Calibri"/>
            <w:b w:val="0"/>
            <w:sz w:val="22"/>
            <w:szCs w:val="22"/>
          </w:rPr>
          <w:t>An on-off relationship</w:t>
        </w:r>
      </w:hyperlink>
      <w:r w:rsidR="00B93342" w:rsidRPr="009A0E53">
        <w:rPr>
          <w:rFonts w:ascii="Calibri" w:hAnsi="Calibri"/>
          <w:b w:val="0"/>
          <w:sz w:val="22"/>
          <w:szCs w:val="22"/>
        </w:rPr>
        <w:t>,”</w:t>
      </w:r>
      <w:r w:rsidR="00B93342" w:rsidRPr="009A0E53">
        <w:rPr>
          <w:rFonts w:ascii="Calibri" w:hAnsi="Calibri"/>
          <w:b w:val="0"/>
          <w:i/>
          <w:sz w:val="22"/>
          <w:szCs w:val="22"/>
        </w:rPr>
        <w:t xml:space="preserve"> The Economist</w:t>
      </w:r>
      <w:proofErr w:type="gramStart"/>
      <w:r w:rsidR="00B93342" w:rsidRPr="009A0E53">
        <w:rPr>
          <w:rFonts w:ascii="Calibri" w:hAnsi="Calibri"/>
          <w:b w:val="0"/>
          <w:sz w:val="22"/>
          <w:szCs w:val="22"/>
        </w:rPr>
        <w:t>,  Dec</w:t>
      </w:r>
      <w:proofErr w:type="gramEnd"/>
      <w:r w:rsidR="00B93342" w:rsidRPr="009A0E53">
        <w:rPr>
          <w:rFonts w:ascii="Calibri" w:hAnsi="Calibri"/>
          <w:b w:val="0"/>
          <w:sz w:val="22"/>
          <w:szCs w:val="22"/>
        </w:rPr>
        <w:t>. 13, 2014.</w:t>
      </w:r>
      <w:r w:rsidR="00B93342" w:rsidRPr="009A0E53">
        <w:rPr>
          <w:rFonts w:ascii="Calibri" w:hAnsi="Calibri"/>
          <w:b w:val="0"/>
          <w:sz w:val="22"/>
          <w:szCs w:val="22"/>
        </w:rPr>
        <w:tab/>
        <w:t>*</w:t>
      </w:r>
      <w:r w:rsidR="00873318" w:rsidRPr="00873318">
        <w:rPr>
          <w:rFonts w:ascii="Calibri" w:hAnsi="Calibri"/>
          <w:b w:val="0"/>
          <w:sz w:val="4"/>
          <w:szCs w:val="4"/>
        </w:rPr>
        <w:br/>
      </w:r>
      <w:r w:rsidR="00873318" w:rsidRPr="00873318">
        <w:rPr>
          <w:rFonts w:ascii="Calibri" w:hAnsi="Calibri"/>
          <w:b w:val="0"/>
          <w:sz w:val="4"/>
          <w:szCs w:val="4"/>
        </w:rPr>
        <w:br/>
      </w:r>
      <w:r w:rsidR="00873318" w:rsidRPr="00873318">
        <w:rPr>
          <w:rFonts w:ascii="Calibri" w:hAnsi="Calibri"/>
          <w:b w:val="0"/>
          <w:color w:val="000000"/>
          <w:sz w:val="22"/>
          <w:szCs w:val="22"/>
        </w:rPr>
        <w:t>Carmen Reinhart and Kenneth Rogoff, 2004, "</w:t>
      </w:r>
      <w:hyperlink r:id="rId36" w:history="1">
        <w:r w:rsidR="00873318" w:rsidRPr="00873318">
          <w:rPr>
            <w:rStyle w:val="Hyperlink"/>
            <w:rFonts w:ascii="Calibri" w:hAnsi="Calibri"/>
            <w:b w:val="0"/>
            <w:color w:val="02559A"/>
            <w:sz w:val="22"/>
            <w:szCs w:val="22"/>
          </w:rPr>
          <w:t xml:space="preserve">Serial Default And </w:t>
        </w:r>
        <w:proofErr w:type="gramStart"/>
        <w:r w:rsidR="00873318" w:rsidRPr="00873318">
          <w:rPr>
            <w:rStyle w:val="Hyperlink"/>
            <w:rFonts w:ascii="Calibri" w:hAnsi="Calibri"/>
            <w:b w:val="0"/>
            <w:color w:val="02559A"/>
            <w:sz w:val="22"/>
            <w:szCs w:val="22"/>
          </w:rPr>
          <w:t>The</w:t>
        </w:r>
        <w:proofErr w:type="gramEnd"/>
        <w:r w:rsidR="00873318" w:rsidRPr="00873318">
          <w:rPr>
            <w:rStyle w:val="Hyperlink"/>
            <w:rFonts w:ascii="Calibri" w:hAnsi="Calibri"/>
            <w:b w:val="0"/>
            <w:color w:val="02559A"/>
            <w:sz w:val="22"/>
            <w:szCs w:val="22"/>
          </w:rPr>
          <w:t xml:space="preserve"> 'Paradox' Of Rich-To-Poor Capital Flows,</w:t>
        </w:r>
      </w:hyperlink>
      <w:r w:rsidR="00873318" w:rsidRPr="00873318">
        <w:rPr>
          <w:rFonts w:ascii="Calibri" w:hAnsi="Calibri"/>
          <w:b w:val="0"/>
          <w:color w:val="02559A"/>
          <w:sz w:val="22"/>
          <w:szCs w:val="22"/>
        </w:rPr>
        <w:t xml:space="preserve">" </w:t>
      </w:r>
      <w:r w:rsidR="00873318" w:rsidRPr="00873318">
        <w:rPr>
          <w:rFonts w:ascii="Calibri" w:hAnsi="Calibri"/>
          <w:b w:val="0"/>
          <w:i/>
          <w:color w:val="000000"/>
          <w:sz w:val="22"/>
          <w:szCs w:val="22"/>
        </w:rPr>
        <w:t>American Economic Review</w:t>
      </w:r>
      <w:r w:rsidR="00412934">
        <w:rPr>
          <w:rFonts w:ascii="Calibri" w:hAnsi="Calibri"/>
          <w:b w:val="0"/>
          <w:color w:val="000000"/>
          <w:sz w:val="22"/>
          <w:szCs w:val="22"/>
        </w:rPr>
        <w:t xml:space="preserve">, </w:t>
      </w:r>
      <w:r w:rsidR="00873318" w:rsidRPr="00873318">
        <w:rPr>
          <w:rFonts w:ascii="Calibri" w:hAnsi="Calibri"/>
          <w:b w:val="0"/>
          <w:color w:val="000000"/>
          <w:sz w:val="22"/>
          <w:szCs w:val="22"/>
        </w:rPr>
        <w:t>vol. 94, no.2, May, 53-58</w:t>
      </w:r>
      <w:r w:rsidR="00E7373E">
        <w:rPr>
          <w:rFonts w:ascii="Calibri" w:hAnsi="Calibri"/>
          <w:b w:val="0"/>
          <w:color w:val="000000"/>
          <w:sz w:val="22"/>
          <w:szCs w:val="22"/>
        </w:rPr>
        <w:t>.</w:t>
      </w:r>
      <w:bookmarkStart w:id="2" w:name="_GoBack"/>
      <w:bookmarkEnd w:id="2"/>
    </w:p>
    <w:p w:rsidR="00A20C57" w:rsidRPr="009A0E53" w:rsidRDefault="00A20C57" w:rsidP="00276E10">
      <w:pPr>
        <w:pStyle w:val="Heading2"/>
        <w:rPr>
          <w:rFonts w:ascii="Calibri" w:hAnsi="Calibri"/>
          <w:b w:val="0"/>
          <w:sz w:val="22"/>
          <w:szCs w:val="22"/>
        </w:rPr>
      </w:pPr>
    </w:p>
    <w:p w:rsidR="00276E10" w:rsidRPr="005B1C0C" w:rsidRDefault="00A20C57" w:rsidP="006D4B05">
      <w:pPr>
        <w:rPr>
          <w:rFonts w:ascii="Calibri" w:hAnsi="Calibri"/>
        </w:rPr>
      </w:pPr>
      <w:r w:rsidRPr="009A0E53">
        <w:rPr>
          <w:rFonts w:ascii="Calibri" w:hAnsi="Calibri"/>
          <w:b/>
          <w:szCs w:val="24"/>
        </w:rPr>
        <w:t xml:space="preserve">The Impossible Trinity </w:t>
      </w:r>
      <w:r w:rsidRPr="009A0E53">
        <w:rPr>
          <w:rFonts w:ascii="Calibri" w:hAnsi="Calibri"/>
          <w:szCs w:val="24"/>
        </w:rPr>
        <w:t>(L17</w:t>
      </w:r>
      <w:proofErr w:type="gramStart"/>
      <w:r w:rsidRPr="009A0E53">
        <w:rPr>
          <w:rFonts w:ascii="Calibri" w:hAnsi="Calibri"/>
          <w:szCs w:val="24"/>
        </w:rPr>
        <w:t>)</w:t>
      </w:r>
      <w:proofErr w:type="gramEnd"/>
      <w:r w:rsidR="00276E10" w:rsidRPr="00AF605A">
        <w:rPr>
          <w:rFonts w:ascii="Calibri" w:hAnsi="Calibri"/>
          <w:sz w:val="6"/>
          <w:szCs w:val="6"/>
        </w:rPr>
        <w:br/>
      </w:r>
      <w:r w:rsidR="006D4B05" w:rsidRPr="00AF605A">
        <w:rPr>
          <w:rFonts w:ascii="Calibri" w:hAnsi="Calibri"/>
          <w:b/>
          <w:sz w:val="6"/>
          <w:szCs w:val="6"/>
        </w:rPr>
        <w:br/>
      </w:r>
      <w:r w:rsidR="005B1C0C">
        <w:rPr>
          <w:rFonts w:ascii="Calibri" w:hAnsi="Calibri"/>
        </w:rPr>
        <w:t xml:space="preserve">Maurice Obstfeld and Alan Taylor, </w:t>
      </w:r>
      <w:r w:rsidR="005B1C0C" w:rsidRPr="009A0E53">
        <w:rPr>
          <w:rFonts w:ascii="Calibri" w:hAnsi="Calibri"/>
        </w:rPr>
        <w:t>“</w:t>
      </w:r>
      <w:hyperlink r:id="rId37" w:history="1">
        <w:r w:rsidR="005B1C0C" w:rsidRPr="006B2951">
          <w:rPr>
            <w:rFonts w:ascii="Calibri" w:hAnsi="Calibri"/>
            <w:color w:val="215868" w:themeColor="accent5" w:themeShade="80"/>
            <w:u w:val="single"/>
          </w:rPr>
          <w:t>International Monetary Relations: Taking Finance Seriously</w:t>
        </w:r>
      </w:hyperlink>
      <w:r w:rsidR="005B1C0C">
        <w:rPr>
          <w:rFonts w:ascii="Calibri" w:hAnsi="Calibri"/>
        </w:rPr>
        <w:t xml:space="preserve">,” </w:t>
      </w:r>
      <w:r w:rsidR="005B1C0C" w:rsidRPr="00BF6953">
        <w:rPr>
          <w:rFonts w:ascii="Calibri" w:hAnsi="Calibri"/>
          <w:i/>
        </w:rPr>
        <w:t>Journal of Economic Perspectives</w:t>
      </w:r>
      <w:r w:rsidR="005B1C0C">
        <w:rPr>
          <w:rFonts w:ascii="Calibri" w:hAnsi="Calibri"/>
        </w:rPr>
        <w:t xml:space="preserve">, 31, no. 3 Summer, pp. 3-28.  *    </w:t>
      </w:r>
      <w:r w:rsidR="005B1C0C">
        <w:br/>
      </w:r>
      <w:hyperlink r:id="rId38" w:anchor="axzz45dll5O1c" w:history="1">
        <w:r w:rsidR="006D4B05" w:rsidRPr="009A0E53">
          <w:rPr>
            <w:rStyle w:val="Hyperlink"/>
            <w:rFonts w:ascii="Calibri" w:eastAsia="Times New Roman" w:hAnsi="Calibri"/>
            <w:sz w:val="22"/>
            <w:szCs w:val="22"/>
          </w:rPr>
          <w:t>“China’s ‘trilemma’ makes it vulnerable to more shocks,”</w:t>
        </w:r>
        <w:r w:rsidR="006D4B05" w:rsidRPr="009A0E53">
          <w:rPr>
            <w:rFonts w:ascii="Calibri" w:hAnsi="Calibri"/>
            <w:sz w:val="22"/>
            <w:szCs w:val="22"/>
          </w:rPr>
          <w:t xml:space="preserve">  </w:t>
        </w:r>
      </w:hyperlink>
      <w:r w:rsidR="006D4B05" w:rsidRPr="009A0E53">
        <w:rPr>
          <w:rFonts w:ascii="Calibri" w:eastAsia="Times New Roman" w:hAnsi="Calibri"/>
          <w:sz w:val="22"/>
          <w:szCs w:val="22"/>
        </w:rPr>
        <w:t xml:space="preserve"> </w:t>
      </w:r>
      <w:r w:rsidR="006D4B05" w:rsidRPr="009A0E53">
        <w:rPr>
          <w:rFonts w:ascii="Calibri" w:eastAsia="Times New Roman" w:hAnsi="Calibri"/>
          <w:i/>
          <w:sz w:val="22"/>
          <w:szCs w:val="22"/>
        </w:rPr>
        <w:t xml:space="preserve">Financial Times, </w:t>
      </w:r>
      <w:r w:rsidR="006D4B05" w:rsidRPr="009A0E53">
        <w:rPr>
          <w:rFonts w:ascii="Calibri" w:eastAsia="Times New Roman" w:hAnsi="Calibri"/>
          <w:sz w:val="22"/>
          <w:szCs w:val="22"/>
        </w:rPr>
        <w:t>Feb. 22, 2016.</w:t>
      </w:r>
      <w:r w:rsidR="006D4B05" w:rsidRPr="009A0E53">
        <w:rPr>
          <w:rFonts w:ascii="Calibri" w:hAnsi="Calibri"/>
          <w:b/>
          <w:sz w:val="22"/>
          <w:szCs w:val="22"/>
        </w:rPr>
        <w:t xml:space="preserve"> </w:t>
      </w:r>
      <w:r w:rsidRPr="009A0E53">
        <w:rPr>
          <w:rFonts w:ascii="Calibri" w:hAnsi="Calibri"/>
          <w:b/>
          <w:sz w:val="22"/>
          <w:szCs w:val="22"/>
        </w:rPr>
        <w:br/>
      </w:r>
      <w:r w:rsidR="00276E10" w:rsidRPr="009A0E53">
        <w:rPr>
          <w:rFonts w:ascii="Calibri" w:hAnsi="Calibri"/>
          <w:sz w:val="22"/>
          <w:szCs w:val="22"/>
        </w:rPr>
        <w:br/>
      </w:r>
      <w:r w:rsidR="00276E10" w:rsidRPr="009A0E53">
        <w:rPr>
          <w:rFonts w:ascii="Calibri" w:hAnsi="Calibri"/>
          <w:b/>
        </w:rPr>
        <w:t xml:space="preserve">Emerging markets: inflows and </w:t>
      </w:r>
      <w:proofErr w:type="gramStart"/>
      <w:r w:rsidR="00276E10" w:rsidRPr="009A0E53">
        <w:rPr>
          <w:rFonts w:ascii="Calibri" w:hAnsi="Calibri"/>
          <w:b/>
        </w:rPr>
        <w:t>crises</w:t>
      </w:r>
      <w:r w:rsidR="00276E10" w:rsidRPr="009A0E53">
        <w:rPr>
          <w:rFonts w:ascii="Calibri" w:hAnsi="Calibri"/>
        </w:rPr>
        <w:t xml:space="preserve">  </w:t>
      </w:r>
      <w:r w:rsidR="00E434A4">
        <w:rPr>
          <w:rFonts w:ascii="Calibri" w:hAnsi="Calibri"/>
          <w:szCs w:val="24"/>
        </w:rPr>
        <w:t>(</w:t>
      </w:r>
      <w:proofErr w:type="gramEnd"/>
      <w:r w:rsidR="00276E10" w:rsidRPr="009A0E53">
        <w:rPr>
          <w:rFonts w:ascii="Calibri" w:hAnsi="Calibri"/>
          <w:szCs w:val="24"/>
        </w:rPr>
        <w:t>L</w:t>
      </w:r>
      <w:r w:rsidR="0048358A">
        <w:rPr>
          <w:rFonts w:ascii="Calibri" w:hAnsi="Calibri"/>
          <w:szCs w:val="24"/>
        </w:rPr>
        <w:t>18</w:t>
      </w:r>
      <w:r w:rsidR="00276E10" w:rsidRPr="009A0E53">
        <w:rPr>
          <w:rFonts w:ascii="Calibri" w:hAnsi="Calibri"/>
          <w:szCs w:val="24"/>
        </w:rPr>
        <w:t>)</w:t>
      </w:r>
    </w:p>
    <w:p w:rsidR="00276E10" w:rsidRPr="009A0E53" w:rsidRDefault="00276E10" w:rsidP="00276E10">
      <w:pPr>
        <w:pStyle w:val="EndnoteText"/>
        <w:widowControl/>
        <w:rPr>
          <w:rFonts w:ascii="Calibri" w:hAnsi="Calibri"/>
          <w:snapToGrid/>
          <w:sz w:val="10"/>
          <w:szCs w:val="10"/>
        </w:rPr>
      </w:pPr>
    </w:p>
    <w:p w:rsidR="00276E10" w:rsidRPr="00873318" w:rsidRDefault="00276E10" w:rsidP="00276E10">
      <w:pPr>
        <w:rPr>
          <w:rFonts w:ascii="Calibri" w:hAnsi="Calibri"/>
          <w:snapToGrid/>
          <w:sz w:val="4"/>
          <w:szCs w:val="4"/>
        </w:rPr>
      </w:pPr>
      <w:r w:rsidRPr="009A0E53">
        <w:rPr>
          <w:rFonts w:ascii="Calibri" w:hAnsi="Calibri"/>
        </w:rPr>
        <w:t xml:space="preserve">Guillermo Calvo, Leo </w:t>
      </w:r>
      <w:proofErr w:type="spellStart"/>
      <w:r w:rsidRPr="009A0E53">
        <w:rPr>
          <w:rFonts w:ascii="Calibri" w:hAnsi="Calibri"/>
        </w:rPr>
        <w:t>Leiderman</w:t>
      </w:r>
      <w:proofErr w:type="spellEnd"/>
      <w:r w:rsidRPr="009A0E53">
        <w:rPr>
          <w:rFonts w:ascii="Calibri" w:hAnsi="Calibri"/>
        </w:rPr>
        <w:t xml:space="preserve"> and Carmen Reinhart, “</w:t>
      </w:r>
      <w:hyperlink r:id="rId39" w:history="1">
        <w:r w:rsidRPr="009A0E53">
          <w:rPr>
            <w:rStyle w:val="Hyperlink"/>
            <w:rFonts w:ascii="Calibri" w:hAnsi="Calibri"/>
          </w:rPr>
          <w:t>Inflows of Capital to Developing Countries in the 1990s,</w:t>
        </w:r>
      </w:hyperlink>
      <w:r w:rsidRPr="009A0E53">
        <w:rPr>
          <w:rFonts w:ascii="Calibri" w:hAnsi="Calibri"/>
        </w:rPr>
        <w:t xml:space="preserve"> “ </w:t>
      </w:r>
      <w:r w:rsidRPr="009A0E53">
        <w:rPr>
          <w:rFonts w:ascii="Calibri" w:hAnsi="Calibri"/>
          <w:i/>
        </w:rPr>
        <w:t>Journal of Economic Perspectives</w:t>
      </w:r>
      <w:r w:rsidRPr="009A0E53">
        <w:rPr>
          <w:rFonts w:ascii="Calibri" w:hAnsi="Calibri"/>
        </w:rPr>
        <w:t>, 10, no. 2, Spring 1996, 123-139. *</w:t>
      </w:r>
    </w:p>
    <w:p w:rsidR="00276E10" w:rsidRPr="009A0E53" w:rsidRDefault="00276E10" w:rsidP="00276E10">
      <w:pPr>
        <w:pStyle w:val="BodyText"/>
        <w:rPr>
          <w:rFonts w:ascii="Calibri" w:hAnsi="Calibri"/>
          <w:sz w:val="6"/>
          <w:szCs w:val="6"/>
          <w:lang w:val="de-DE"/>
        </w:rPr>
      </w:pPr>
      <w:r w:rsidRPr="00873318">
        <w:rPr>
          <w:rFonts w:ascii="Calibri" w:hAnsi="Calibri"/>
          <w:sz w:val="4"/>
          <w:szCs w:val="4"/>
          <w:lang w:val="de-DE"/>
        </w:rPr>
        <w:br/>
      </w:r>
    </w:p>
    <w:p w:rsidR="00276E10" w:rsidRPr="009A0E53" w:rsidRDefault="00276E10" w:rsidP="00276E10">
      <w:pPr>
        <w:pStyle w:val="BodyText"/>
        <w:rPr>
          <w:rFonts w:ascii="Calibri" w:hAnsi="Calibri"/>
          <w:sz w:val="8"/>
          <w:szCs w:val="8"/>
          <w:lang w:eastAsia="ko-KR"/>
        </w:rPr>
      </w:pPr>
      <w:proofErr w:type="gramStart"/>
      <w:r w:rsidRPr="009A0E53">
        <w:rPr>
          <w:rFonts w:ascii="Calibri" w:eastAsia="Times New Roman" w:hAnsi="Calibri"/>
          <w:sz w:val="22"/>
          <w:szCs w:val="22"/>
        </w:rPr>
        <w:t>“</w:t>
      </w:r>
      <w:hyperlink r:id="rId40" w:history="1">
        <w:r w:rsidRPr="009A0E53">
          <w:rPr>
            <w:rFonts w:ascii="Calibri" w:eastAsia="Times New Roman" w:hAnsi="Calibri"/>
            <w:color w:val="0000FF"/>
            <w:sz w:val="22"/>
            <w:szCs w:val="22"/>
            <w:u w:val="single"/>
          </w:rPr>
          <w:t>Emerging-market debt: A run for your money</w:t>
        </w:r>
      </w:hyperlink>
      <w:r w:rsidRPr="009A0E53">
        <w:rPr>
          <w:rFonts w:ascii="Calibri" w:eastAsia="Times New Roman" w:hAnsi="Calibri"/>
          <w:sz w:val="22"/>
          <w:szCs w:val="22"/>
        </w:rPr>
        <w:t xml:space="preserve">,” </w:t>
      </w:r>
      <w:r w:rsidRPr="009A0E53">
        <w:rPr>
          <w:rFonts w:ascii="Calibri" w:eastAsia="Times New Roman" w:hAnsi="Calibri"/>
          <w:i/>
          <w:sz w:val="22"/>
          <w:szCs w:val="22"/>
        </w:rPr>
        <w:t>Economist</w:t>
      </w:r>
      <w:r w:rsidRPr="009A0E53">
        <w:rPr>
          <w:rFonts w:ascii="Calibri" w:eastAsia="Times New Roman" w:hAnsi="Calibri"/>
          <w:sz w:val="22"/>
          <w:szCs w:val="22"/>
        </w:rPr>
        <w:t>, Aug.28, 2010, p.66.</w:t>
      </w:r>
      <w:proofErr w:type="gramEnd"/>
      <w:r w:rsidRPr="009A0E53">
        <w:rPr>
          <w:rFonts w:ascii="Calibri" w:hAnsi="Calibri"/>
          <w:sz w:val="22"/>
          <w:szCs w:val="22"/>
        </w:rPr>
        <w:t xml:space="preserve"> </w:t>
      </w:r>
    </w:p>
    <w:p w:rsidR="00276E10" w:rsidRPr="009A0E53" w:rsidRDefault="00276E10" w:rsidP="00276E10">
      <w:pPr>
        <w:pStyle w:val="BodyText"/>
        <w:rPr>
          <w:rFonts w:ascii="Calibri" w:hAnsi="Calibri"/>
          <w:sz w:val="8"/>
          <w:szCs w:val="8"/>
          <w:lang w:eastAsia="ko-KR"/>
        </w:rPr>
      </w:pPr>
    </w:p>
    <w:p w:rsidR="00276E10" w:rsidRPr="009A0E53" w:rsidRDefault="00276E10" w:rsidP="00276E10">
      <w:pPr>
        <w:pStyle w:val="BodyText"/>
        <w:rPr>
          <w:rFonts w:ascii="Calibri" w:hAnsi="Calibri"/>
          <w:sz w:val="8"/>
          <w:szCs w:val="8"/>
          <w:lang w:eastAsia="ko-KR"/>
        </w:rPr>
      </w:pPr>
      <w:proofErr w:type="gramStart"/>
      <w:r w:rsidRPr="009A0E53">
        <w:rPr>
          <w:rFonts w:ascii="Calibri" w:hAnsi="Calibri"/>
          <w:sz w:val="22"/>
          <w:szCs w:val="22"/>
        </w:rPr>
        <w:t>“</w:t>
      </w:r>
      <w:hyperlink r:id="rId41" w:history="1">
        <w:r w:rsidRPr="009A0E53">
          <w:rPr>
            <w:rStyle w:val="Hyperlink"/>
            <w:rFonts w:ascii="Calibri" w:hAnsi="Calibri"/>
            <w:sz w:val="22"/>
            <w:szCs w:val="22"/>
          </w:rPr>
          <w:t>Brazil’s economy: Wild horses – A soaring currency…”</w:t>
        </w:r>
      </w:hyperlink>
      <w:r w:rsidRPr="009A0E53">
        <w:rPr>
          <w:rFonts w:ascii="Calibri" w:hAnsi="Calibri"/>
          <w:sz w:val="22"/>
          <w:szCs w:val="22"/>
        </w:rPr>
        <w:t xml:space="preserve"> </w:t>
      </w:r>
      <w:r w:rsidRPr="009A0E53">
        <w:rPr>
          <w:rFonts w:ascii="Calibri" w:hAnsi="Calibri"/>
          <w:i/>
          <w:sz w:val="22"/>
          <w:szCs w:val="22"/>
        </w:rPr>
        <w:t>Economist</w:t>
      </w:r>
      <w:r w:rsidRPr="009A0E53">
        <w:rPr>
          <w:rFonts w:ascii="Calibri" w:hAnsi="Calibri"/>
          <w:sz w:val="22"/>
          <w:szCs w:val="22"/>
        </w:rPr>
        <w:t>, Apr. 23, 2011</w:t>
      </w:r>
      <w:r w:rsidRPr="009A0E53">
        <w:rPr>
          <w:rFonts w:ascii="Calibri" w:hAnsi="Calibri"/>
          <w:sz w:val="22"/>
          <w:szCs w:val="22"/>
          <w:lang w:eastAsia="ko-KR"/>
        </w:rPr>
        <w:t>.</w:t>
      </w:r>
      <w:proofErr w:type="gramEnd"/>
    </w:p>
    <w:p w:rsidR="00276E10" w:rsidRPr="009A0E53" w:rsidRDefault="00276E10" w:rsidP="00276E10">
      <w:pPr>
        <w:pStyle w:val="BodyText"/>
        <w:rPr>
          <w:rFonts w:ascii="Calibri" w:hAnsi="Calibri"/>
          <w:sz w:val="8"/>
          <w:szCs w:val="8"/>
          <w:lang w:eastAsia="ko-KR"/>
        </w:rPr>
      </w:pPr>
    </w:p>
    <w:p w:rsidR="00276E10" w:rsidRPr="009A0E53" w:rsidRDefault="00276E10" w:rsidP="00276E10">
      <w:pPr>
        <w:pStyle w:val="BodyText"/>
        <w:rPr>
          <w:rFonts w:ascii="Calibri" w:hAnsi="Calibri"/>
          <w:sz w:val="8"/>
          <w:szCs w:val="8"/>
          <w:lang w:eastAsia="ko-KR"/>
        </w:rPr>
      </w:pPr>
      <w:proofErr w:type="gramStart"/>
      <w:r w:rsidRPr="009A0E53">
        <w:rPr>
          <w:rFonts w:ascii="Calibri" w:hAnsi="Calibri"/>
          <w:sz w:val="22"/>
          <w:szCs w:val="22"/>
        </w:rPr>
        <w:t>“</w:t>
      </w:r>
      <w:hyperlink r:id="rId42" w:history="1">
        <w:r w:rsidRPr="009A0E53">
          <w:rPr>
            <w:rStyle w:val="Hyperlink"/>
            <w:rFonts w:ascii="Calibri" w:hAnsi="Calibri"/>
            <w:sz w:val="22"/>
            <w:szCs w:val="22"/>
          </w:rPr>
          <w:t>Economic epidemiology</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June 16, 2012.</w:t>
      </w:r>
      <w:proofErr w:type="gramEnd"/>
    </w:p>
    <w:p w:rsidR="00276E10" w:rsidRPr="009A0E53" w:rsidRDefault="00276E10" w:rsidP="00276E10">
      <w:pPr>
        <w:pStyle w:val="BodyText"/>
        <w:rPr>
          <w:rFonts w:ascii="Calibri" w:hAnsi="Calibri"/>
          <w:sz w:val="8"/>
          <w:szCs w:val="8"/>
          <w:lang w:eastAsia="ko-KR"/>
        </w:rPr>
      </w:pPr>
    </w:p>
    <w:p w:rsidR="00276E10" w:rsidRPr="009A0E53" w:rsidRDefault="00276E10" w:rsidP="00276E10">
      <w:pPr>
        <w:outlineLvl w:val="3"/>
        <w:rPr>
          <w:rFonts w:ascii="Calibri" w:hAnsi="Calibri"/>
          <w:sz w:val="8"/>
          <w:szCs w:val="8"/>
          <w:lang w:eastAsia="ko-KR"/>
        </w:rPr>
      </w:pPr>
      <w:proofErr w:type="gramStart"/>
      <w:r w:rsidRPr="009A0E53">
        <w:rPr>
          <w:rFonts w:ascii="Calibri" w:eastAsia="Times New Roman" w:hAnsi="Calibri"/>
          <w:sz w:val="22"/>
          <w:szCs w:val="22"/>
        </w:rPr>
        <w:t>“</w:t>
      </w:r>
      <w:hyperlink r:id="rId43" w:history="1">
        <w:r w:rsidR="006D4B05" w:rsidRPr="009A0E53">
          <w:rPr>
            <w:rFonts w:ascii="Calibri" w:eastAsia="Times New Roman" w:hAnsi="Calibri"/>
            <w:color w:val="0000FF"/>
            <w:sz w:val="22"/>
            <w:szCs w:val="22"/>
            <w:u w:val="single"/>
          </w:rPr>
          <w:t>Asia’s g</w:t>
        </w:r>
        <w:r w:rsidRPr="009A0E53">
          <w:rPr>
            <w:rFonts w:ascii="Calibri" w:eastAsia="Times New Roman" w:hAnsi="Calibri"/>
            <w:color w:val="0000FF"/>
            <w:sz w:val="22"/>
            <w:szCs w:val="22"/>
            <w:u w:val="single"/>
          </w:rPr>
          <w:t xml:space="preserve">reat </w:t>
        </w:r>
        <w:r w:rsidR="006D4B05" w:rsidRPr="009A0E53">
          <w:rPr>
            <w:rFonts w:ascii="Calibri" w:eastAsia="Times New Roman" w:hAnsi="Calibri"/>
            <w:color w:val="0000FF"/>
            <w:sz w:val="22"/>
            <w:szCs w:val="22"/>
            <w:u w:val="single"/>
          </w:rPr>
          <w:t>m</w:t>
        </w:r>
        <w:r w:rsidRPr="009A0E53">
          <w:rPr>
            <w:rFonts w:ascii="Calibri" w:eastAsia="Times New Roman" w:hAnsi="Calibri"/>
            <w:color w:val="0000FF"/>
            <w:sz w:val="22"/>
            <w:szCs w:val="22"/>
            <w:u w:val="single"/>
          </w:rPr>
          <w:t>oderation</w:t>
        </w:r>
      </w:hyperlink>
      <w:r w:rsidRPr="009A0E53">
        <w:rPr>
          <w:rFonts w:ascii="Calibri" w:eastAsia="Times New Roman" w:hAnsi="Calibri"/>
          <w:sz w:val="22"/>
          <w:szCs w:val="22"/>
        </w:rPr>
        <w:t xml:space="preserve">,” </w:t>
      </w:r>
      <w:r w:rsidRPr="009A0E53">
        <w:rPr>
          <w:rFonts w:ascii="Calibri" w:eastAsia="Times New Roman" w:hAnsi="Calibri"/>
          <w:i/>
          <w:sz w:val="22"/>
          <w:szCs w:val="22"/>
        </w:rPr>
        <w:t>The Economist</w:t>
      </w:r>
      <w:r w:rsidRPr="009A0E53">
        <w:rPr>
          <w:rFonts w:ascii="Calibri" w:eastAsia="Times New Roman" w:hAnsi="Calibri"/>
          <w:sz w:val="22"/>
          <w:szCs w:val="22"/>
        </w:rPr>
        <w:t>, Nov. 10, 2012.</w:t>
      </w:r>
      <w:proofErr w:type="gramEnd"/>
      <w:r w:rsidRPr="009A0E53">
        <w:rPr>
          <w:rFonts w:ascii="Calibri" w:hAnsi="Calibri"/>
          <w:sz w:val="8"/>
          <w:szCs w:val="8"/>
          <w:lang w:eastAsia="ko-KR"/>
        </w:rPr>
        <w:t xml:space="preserve"> </w:t>
      </w:r>
      <w:r w:rsidRPr="009A0E53">
        <w:rPr>
          <w:rFonts w:ascii="Calibri" w:hAnsi="Calibri"/>
          <w:sz w:val="8"/>
          <w:szCs w:val="8"/>
          <w:lang w:eastAsia="ko-KR"/>
        </w:rPr>
        <w:br/>
      </w:r>
    </w:p>
    <w:p w:rsidR="00276E10" w:rsidRPr="009A0E53" w:rsidRDefault="00276E10" w:rsidP="00276E10">
      <w:pPr>
        <w:pStyle w:val="BodyText"/>
        <w:snapToGrid w:val="0"/>
        <w:contextualSpacing/>
        <w:rPr>
          <w:rFonts w:ascii="Calibri" w:eastAsia="Times New Roman" w:hAnsi="Calibri"/>
          <w:sz w:val="10"/>
          <w:szCs w:val="10"/>
        </w:rPr>
      </w:pPr>
      <w:r w:rsidRPr="009A0E53">
        <w:rPr>
          <w:rFonts w:ascii="Calibri" w:eastAsia="Times New Roman" w:hAnsi="Calibri"/>
          <w:sz w:val="22"/>
          <w:szCs w:val="22"/>
        </w:rPr>
        <w:t>“</w:t>
      </w:r>
      <w:hyperlink r:id="rId44" w:tgtFrame="_blank" w:history="1">
        <w:r w:rsidRPr="009A0E53">
          <w:rPr>
            <w:rFonts w:ascii="Calibri" w:eastAsia="Times New Roman" w:hAnsi="Calibri"/>
            <w:color w:val="0000FF"/>
            <w:sz w:val="22"/>
            <w:szCs w:val="22"/>
            <w:u w:val="single"/>
          </w:rPr>
          <w:t>India on the brink: How India got its funk</w:t>
        </w:r>
      </w:hyperlink>
      <w:r w:rsidRPr="009A0E53">
        <w:rPr>
          <w:rFonts w:ascii="Calibri" w:eastAsia="Times New Roman" w:hAnsi="Calibri"/>
          <w:sz w:val="22"/>
          <w:szCs w:val="22"/>
        </w:rPr>
        <w:t xml:space="preserve">,” </w:t>
      </w:r>
      <w:r w:rsidRPr="009A0E53">
        <w:rPr>
          <w:rFonts w:ascii="Calibri" w:eastAsia="Times New Roman" w:hAnsi="Calibri"/>
          <w:i/>
          <w:sz w:val="22"/>
          <w:szCs w:val="22"/>
        </w:rPr>
        <w:t>The Economist</w:t>
      </w:r>
      <w:r w:rsidRPr="009A0E53">
        <w:rPr>
          <w:rFonts w:ascii="Calibri" w:eastAsia="Times New Roman" w:hAnsi="Calibri"/>
          <w:sz w:val="22"/>
          <w:szCs w:val="22"/>
        </w:rPr>
        <w:t>, Aug. 24, 2013, p.12.       *</w:t>
      </w:r>
    </w:p>
    <w:p w:rsidR="00276E10" w:rsidRPr="009A0E53" w:rsidRDefault="00276E10" w:rsidP="00276E10">
      <w:pPr>
        <w:pStyle w:val="BodyText"/>
        <w:snapToGrid w:val="0"/>
        <w:contextualSpacing/>
        <w:rPr>
          <w:rFonts w:ascii="Calibri" w:eastAsia="Times New Roman" w:hAnsi="Calibri"/>
          <w:sz w:val="10"/>
          <w:szCs w:val="10"/>
        </w:rPr>
      </w:pPr>
    </w:p>
    <w:p w:rsidR="005B1C0C" w:rsidRDefault="00276E10" w:rsidP="00276E10">
      <w:pPr>
        <w:pStyle w:val="BodyText"/>
        <w:snapToGrid w:val="0"/>
        <w:contextualSpacing/>
        <w:rPr>
          <w:rFonts w:ascii="Calibri" w:hAnsi="Calibri"/>
          <w:sz w:val="22"/>
          <w:szCs w:val="22"/>
        </w:rPr>
      </w:pPr>
      <w:proofErr w:type="gramStart"/>
      <w:r w:rsidRPr="009A0E53">
        <w:rPr>
          <w:rFonts w:ascii="Calibri" w:hAnsi="Calibri"/>
          <w:sz w:val="22"/>
          <w:szCs w:val="22"/>
        </w:rPr>
        <w:t>“</w:t>
      </w:r>
      <w:hyperlink r:id="rId45" w:history="1">
        <w:r w:rsidRPr="009A0E53">
          <w:rPr>
            <w:rStyle w:val="Hyperlink"/>
            <w:rFonts w:ascii="Calibri" w:hAnsi="Calibri"/>
            <w:sz w:val="22"/>
            <w:szCs w:val="22"/>
          </w:rPr>
          <w:t>Financial indulgence,”</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April 5, 2014, p.69.</w:t>
      </w:r>
      <w:proofErr w:type="gramEnd"/>
      <w:r w:rsidRPr="009A0E53">
        <w:rPr>
          <w:rFonts w:ascii="Calibri" w:hAnsi="Calibri"/>
          <w:sz w:val="22"/>
          <w:szCs w:val="22"/>
        </w:rPr>
        <w:t xml:space="preserve">        *</w:t>
      </w:r>
    </w:p>
    <w:p w:rsidR="000852FF" w:rsidRPr="00CD3C60" w:rsidRDefault="005B1C0C" w:rsidP="005B1C0C">
      <w:pPr>
        <w:pStyle w:val="BodyText"/>
        <w:snapToGrid w:val="0"/>
        <w:contextualSpacing/>
        <w:rPr>
          <w:rFonts w:ascii="Calibri" w:hAnsi="Calibri"/>
          <w:b/>
          <w:sz w:val="26"/>
          <w:szCs w:val="26"/>
        </w:rPr>
      </w:pPr>
      <w:r>
        <w:rPr>
          <w:rFonts w:ascii="Calibri" w:hAnsi="Calibri"/>
          <w:sz w:val="22"/>
          <w:szCs w:val="22"/>
        </w:rPr>
        <w:br w:type="page"/>
      </w:r>
      <w:r w:rsidR="000852FF" w:rsidRPr="00CD3C60">
        <w:rPr>
          <w:rFonts w:ascii="Calibri" w:hAnsi="Calibri"/>
          <w:b/>
          <w:sz w:val="26"/>
          <w:szCs w:val="26"/>
        </w:rPr>
        <w:lastRenderedPageBreak/>
        <w:t xml:space="preserve">The </w:t>
      </w:r>
      <w:r w:rsidR="009D4981" w:rsidRPr="00CD3C60">
        <w:rPr>
          <w:rFonts w:ascii="Calibri" w:hAnsi="Calibri"/>
          <w:b/>
          <w:sz w:val="26"/>
          <w:szCs w:val="26"/>
          <w:lang w:eastAsia="ko-KR"/>
        </w:rPr>
        <w:t>Glob</w:t>
      </w:r>
      <w:r w:rsidR="009D4981" w:rsidRPr="00CD3C60">
        <w:rPr>
          <w:rFonts w:ascii="Calibri" w:hAnsi="Calibri"/>
          <w:b/>
          <w:sz w:val="26"/>
          <w:szCs w:val="26"/>
        </w:rPr>
        <w:t>al M</w:t>
      </w:r>
      <w:r w:rsidR="009D4981" w:rsidRPr="00CD3C60">
        <w:rPr>
          <w:rFonts w:ascii="Calibri" w:hAnsi="Calibri"/>
          <w:b/>
          <w:sz w:val="26"/>
          <w:szCs w:val="26"/>
          <w:lang w:eastAsia="ko-KR"/>
        </w:rPr>
        <w:t>acroeconomic</w:t>
      </w:r>
      <w:r w:rsidR="000852FF" w:rsidRPr="00CD3C60">
        <w:rPr>
          <w:rFonts w:ascii="Calibri" w:hAnsi="Calibri"/>
          <w:b/>
          <w:sz w:val="26"/>
          <w:szCs w:val="26"/>
        </w:rPr>
        <w:t xml:space="preserve"> System</w:t>
      </w:r>
    </w:p>
    <w:p w:rsidR="004F6891" w:rsidRPr="009A0E53" w:rsidRDefault="004F6891">
      <w:pPr>
        <w:pStyle w:val="Heading1"/>
        <w:rPr>
          <w:rFonts w:ascii="Calibri" w:hAnsi="Calibri"/>
          <w:sz w:val="12"/>
          <w:szCs w:val="12"/>
        </w:rPr>
      </w:pPr>
    </w:p>
    <w:p w:rsidR="001A1EEE" w:rsidRPr="001A1EEE" w:rsidRDefault="00B93996" w:rsidP="001A1EEE">
      <w:pPr>
        <w:pStyle w:val="Heading1"/>
        <w:shd w:val="clear" w:color="auto" w:fill="FFFFFF"/>
        <w:spacing w:after="75"/>
        <w:textAlignment w:val="baseline"/>
        <w:rPr>
          <w:rFonts w:ascii="Calibri" w:hAnsi="Calibri"/>
          <w:b w:val="0"/>
          <w:bCs/>
          <w:snapToGrid/>
          <w:sz w:val="22"/>
          <w:szCs w:val="22"/>
        </w:rPr>
      </w:pPr>
      <w:r>
        <w:rPr>
          <w:rFonts w:ascii="Calibri" w:hAnsi="Calibri"/>
          <w:szCs w:val="24"/>
        </w:rPr>
        <w:t>International m</w:t>
      </w:r>
      <w:r w:rsidR="00FF39EA" w:rsidRPr="009A0E53">
        <w:rPr>
          <w:rFonts w:ascii="Calibri" w:hAnsi="Calibri"/>
          <w:szCs w:val="24"/>
        </w:rPr>
        <w:t xml:space="preserve">acroeconomic </w:t>
      </w:r>
      <w:r>
        <w:rPr>
          <w:rFonts w:ascii="Calibri" w:hAnsi="Calibri"/>
          <w:szCs w:val="24"/>
        </w:rPr>
        <w:t>p</w:t>
      </w:r>
      <w:r w:rsidR="00FF39EA" w:rsidRPr="009A0E53">
        <w:rPr>
          <w:rFonts w:ascii="Calibri" w:hAnsi="Calibri"/>
          <w:szCs w:val="24"/>
        </w:rPr>
        <w:t xml:space="preserve">olicy </w:t>
      </w:r>
      <w:r>
        <w:rPr>
          <w:rFonts w:ascii="Calibri" w:hAnsi="Calibri"/>
          <w:szCs w:val="24"/>
        </w:rPr>
        <w:t>c</w:t>
      </w:r>
      <w:r w:rsidR="00FF39EA" w:rsidRPr="009A0E53">
        <w:rPr>
          <w:rFonts w:ascii="Calibri" w:hAnsi="Calibri"/>
          <w:szCs w:val="24"/>
        </w:rPr>
        <w:t xml:space="preserve">oordination </w:t>
      </w:r>
      <w:r w:rsidR="00FF39EA" w:rsidRPr="009A0E53">
        <w:rPr>
          <w:rFonts w:ascii="Calibri" w:hAnsi="Calibri"/>
          <w:b w:val="0"/>
          <w:szCs w:val="24"/>
        </w:rPr>
        <w:t>(L</w:t>
      </w:r>
      <w:r w:rsidR="00914925" w:rsidRPr="009A0E53">
        <w:rPr>
          <w:rFonts w:ascii="Calibri" w:hAnsi="Calibri"/>
          <w:b w:val="0"/>
          <w:szCs w:val="24"/>
        </w:rPr>
        <w:t>1</w:t>
      </w:r>
      <w:r w:rsidR="0048358A">
        <w:rPr>
          <w:rFonts w:ascii="Calibri" w:hAnsi="Calibri"/>
          <w:b w:val="0"/>
          <w:szCs w:val="24"/>
        </w:rPr>
        <w:t>9</w:t>
      </w:r>
      <w:proofErr w:type="gramStart"/>
      <w:r w:rsidR="00FF39EA" w:rsidRPr="009A0E53">
        <w:rPr>
          <w:rFonts w:ascii="Calibri" w:hAnsi="Calibri"/>
          <w:b w:val="0"/>
          <w:szCs w:val="24"/>
        </w:rPr>
        <w:t>)</w:t>
      </w:r>
      <w:proofErr w:type="gramEnd"/>
      <w:r w:rsidR="00082DAD" w:rsidRPr="009A0E53">
        <w:rPr>
          <w:rFonts w:ascii="Calibri" w:hAnsi="Calibri"/>
          <w:b w:val="0"/>
          <w:bCs/>
          <w:snapToGrid/>
          <w:sz w:val="16"/>
          <w:szCs w:val="16"/>
        </w:rPr>
        <w:br/>
      </w:r>
      <w:r w:rsidR="00082DAD" w:rsidRPr="009A0E53">
        <w:rPr>
          <w:rFonts w:ascii="Calibri" w:hAnsi="Calibri"/>
          <w:b w:val="0"/>
          <w:bCs/>
          <w:snapToGrid/>
          <w:sz w:val="6"/>
          <w:szCs w:val="6"/>
        </w:rPr>
        <w:br/>
      </w:r>
      <w:r w:rsidR="00082DAD" w:rsidRPr="009A0E53">
        <w:rPr>
          <w:rFonts w:ascii="Calibri" w:hAnsi="Calibri"/>
          <w:b w:val="0"/>
          <w:bCs/>
          <w:snapToGrid/>
          <w:sz w:val="6"/>
          <w:szCs w:val="6"/>
        </w:rPr>
        <w:br/>
      </w:r>
      <w:r w:rsidR="001A1EEE" w:rsidRPr="001A1EEE">
        <w:rPr>
          <w:rStyle w:val="apple-converted-space"/>
          <w:rFonts w:ascii="Calibri" w:hAnsi="Calibri"/>
          <w:b w:val="0"/>
          <w:sz w:val="22"/>
          <w:szCs w:val="22"/>
          <w:shd w:val="clear" w:color="auto" w:fill="FFFFFF"/>
        </w:rPr>
        <w:t>J</w:t>
      </w:r>
      <w:r w:rsidR="00AF605A">
        <w:rPr>
          <w:rStyle w:val="apple-converted-space"/>
          <w:rFonts w:ascii="Calibri" w:hAnsi="Calibri"/>
          <w:b w:val="0"/>
          <w:sz w:val="22"/>
          <w:szCs w:val="22"/>
          <w:shd w:val="clear" w:color="auto" w:fill="FFFFFF"/>
        </w:rPr>
        <w:t>.</w:t>
      </w:r>
      <w:r w:rsidR="001A1EEE" w:rsidRPr="001A1EEE">
        <w:rPr>
          <w:rStyle w:val="apple-converted-space"/>
          <w:rFonts w:ascii="Calibri" w:hAnsi="Calibri"/>
          <w:b w:val="0"/>
          <w:sz w:val="22"/>
          <w:szCs w:val="22"/>
          <w:shd w:val="clear" w:color="auto" w:fill="FFFFFF"/>
        </w:rPr>
        <w:t xml:space="preserve"> Frankel, 2016, </w:t>
      </w:r>
      <w:r w:rsidR="001A1EEE" w:rsidRPr="001A1EEE">
        <w:rPr>
          <w:rFonts w:ascii="Calibri" w:hAnsi="Calibri"/>
          <w:b w:val="0"/>
          <w:sz w:val="22"/>
          <w:szCs w:val="22"/>
          <w:shd w:val="clear" w:color="auto" w:fill="FFFFFF"/>
        </w:rPr>
        <w:t>"</w:t>
      </w:r>
      <w:hyperlink r:id="rId46" w:history="1">
        <w:r w:rsidR="001A1EEE" w:rsidRPr="001A1EEE">
          <w:rPr>
            <w:rStyle w:val="Hyperlink"/>
            <w:rFonts w:ascii="Calibri" w:hAnsi="Calibri"/>
            <w:b w:val="0"/>
            <w:sz w:val="22"/>
            <w:szCs w:val="22"/>
            <w:shd w:val="clear" w:color="auto" w:fill="FFFFFF"/>
          </w:rPr>
          <w:t>International Coordination</w:t>
        </w:r>
      </w:hyperlink>
      <w:r w:rsidR="001A1EEE" w:rsidRPr="001A1EEE">
        <w:rPr>
          <w:rFonts w:ascii="Calibri" w:hAnsi="Calibri"/>
          <w:b w:val="0"/>
          <w:sz w:val="22"/>
          <w:szCs w:val="22"/>
          <w:shd w:val="clear" w:color="auto" w:fill="FFFFFF"/>
        </w:rPr>
        <w:t>,"</w:t>
      </w:r>
      <w:r w:rsidR="001A1EEE" w:rsidRPr="001A1EEE">
        <w:rPr>
          <w:rStyle w:val="apple-converted-space"/>
          <w:rFonts w:ascii="Calibri" w:hAnsi="Calibri"/>
          <w:b w:val="0"/>
          <w:sz w:val="22"/>
          <w:szCs w:val="22"/>
          <w:shd w:val="clear" w:color="auto" w:fill="FFFFFF"/>
        </w:rPr>
        <w:t> </w:t>
      </w:r>
      <w:hyperlink r:id="rId47" w:history="1">
        <w:r w:rsidR="001A1EEE" w:rsidRPr="001A1EEE">
          <w:rPr>
            <w:rStyle w:val="Hyperlink"/>
            <w:rFonts w:ascii="Calibri" w:hAnsi="Calibri"/>
            <w:b w:val="0"/>
            <w:color w:val="0033CC"/>
            <w:sz w:val="22"/>
            <w:szCs w:val="22"/>
            <w:shd w:val="clear" w:color="auto" w:fill="FFFFFF"/>
          </w:rPr>
          <w:t>paper written for</w:t>
        </w:r>
      </w:hyperlink>
      <w:r w:rsidR="001A1EEE" w:rsidRPr="001A1EEE">
        <w:rPr>
          <w:rStyle w:val="apple-converted-space"/>
          <w:rFonts w:ascii="Calibri" w:hAnsi="Calibri"/>
          <w:b w:val="0"/>
          <w:sz w:val="22"/>
          <w:szCs w:val="22"/>
          <w:shd w:val="clear" w:color="auto" w:fill="FFFFFF"/>
        </w:rPr>
        <w:t> </w:t>
      </w:r>
      <w:r w:rsidR="001A1EEE" w:rsidRPr="001A1EEE">
        <w:rPr>
          <w:rFonts w:ascii="Calibri" w:hAnsi="Calibri"/>
          <w:b w:val="0"/>
          <w:i/>
          <w:iCs/>
          <w:sz w:val="22"/>
          <w:szCs w:val="22"/>
          <w:shd w:val="clear" w:color="auto" w:fill="FFFFFF"/>
        </w:rPr>
        <w:t>Policy Challenges in a Diverging Global</w:t>
      </w:r>
      <w:r w:rsidR="001A1EEE" w:rsidRPr="001A1EEE">
        <w:rPr>
          <w:rStyle w:val="apple-converted-space"/>
          <w:rFonts w:ascii="Calibri" w:hAnsi="Calibri"/>
          <w:b w:val="0"/>
          <w:sz w:val="22"/>
          <w:szCs w:val="22"/>
          <w:shd w:val="clear" w:color="auto" w:fill="FFFFFF"/>
        </w:rPr>
        <w:t> </w:t>
      </w:r>
      <w:r w:rsidR="001A1EEE" w:rsidRPr="001A1EEE">
        <w:rPr>
          <w:rFonts w:ascii="Calibri" w:hAnsi="Calibri"/>
          <w:b w:val="0"/>
          <w:i/>
          <w:iCs/>
          <w:sz w:val="22"/>
          <w:szCs w:val="22"/>
          <w:shd w:val="clear" w:color="auto" w:fill="FFFFFF"/>
        </w:rPr>
        <w:t>Economy,</w:t>
      </w:r>
      <w:r w:rsidR="001A1EEE" w:rsidRPr="001A1EEE">
        <w:rPr>
          <w:rStyle w:val="apple-converted-space"/>
          <w:rFonts w:ascii="Calibri" w:hAnsi="Calibri"/>
          <w:b w:val="0"/>
          <w:sz w:val="22"/>
          <w:szCs w:val="22"/>
          <w:shd w:val="clear" w:color="auto" w:fill="FFFFFF"/>
        </w:rPr>
        <w:t> </w:t>
      </w:r>
      <w:proofErr w:type="spellStart"/>
      <w:r w:rsidR="001A1EEE">
        <w:rPr>
          <w:rFonts w:ascii="Calibri" w:hAnsi="Calibri"/>
          <w:b w:val="0"/>
          <w:sz w:val="22"/>
          <w:szCs w:val="22"/>
          <w:shd w:val="clear" w:color="auto" w:fill="FFFFFF"/>
        </w:rPr>
        <w:t>R.Glick</w:t>
      </w:r>
      <w:proofErr w:type="spellEnd"/>
      <w:r w:rsidR="001A1EEE">
        <w:rPr>
          <w:rFonts w:ascii="Calibri" w:hAnsi="Calibri"/>
          <w:b w:val="0"/>
          <w:sz w:val="22"/>
          <w:szCs w:val="22"/>
          <w:shd w:val="clear" w:color="auto" w:fill="FFFFFF"/>
        </w:rPr>
        <w:t xml:space="preserve"> &amp;</w:t>
      </w:r>
      <w:r w:rsidR="001A1EEE" w:rsidRPr="001A1EEE">
        <w:rPr>
          <w:rFonts w:ascii="Calibri" w:hAnsi="Calibri"/>
          <w:b w:val="0"/>
          <w:sz w:val="22"/>
          <w:szCs w:val="22"/>
          <w:shd w:val="clear" w:color="auto" w:fill="FFFFFF"/>
        </w:rPr>
        <w:t xml:space="preserve"> </w:t>
      </w:r>
      <w:proofErr w:type="spellStart"/>
      <w:r w:rsidR="001A1EEE" w:rsidRPr="001A1EEE">
        <w:rPr>
          <w:rFonts w:ascii="Calibri" w:hAnsi="Calibri"/>
          <w:b w:val="0"/>
          <w:sz w:val="22"/>
          <w:szCs w:val="22"/>
          <w:shd w:val="clear" w:color="auto" w:fill="FFFFFF"/>
        </w:rPr>
        <w:t>M.Spiegel</w:t>
      </w:r>
      <w:proofErr w:type="spellEnd"/>
      <w:r w:rsidR="001A1EEE" w:rsidRPr="001A1EEE">
        <w:rPr>
          <w:rFonts w:ascii="Calibri" w:hAnsi="Calibri"/>
          <w:b w:val="0"/>
          <w:sz w:val="22"/>
          <w:szCs w:val="22"/>
          <w:shd w:val="clear" w:color="auto" w:fill="FFFFFF"/>
        </w:rPr>
        <w:t>,</w:t>
      </w:r>
      <w:r w:rsidR="001A1EEE">
        <w:rPr>
          <w:rFonts w:ascii="Calibri" w:hAnsi="Calibri"/>
          <w:b w:val="0"/>
          <w:sz w:val="22"/>
          <w:szCs w:val="22"/>
          <w:shd w:val="clear" w:color="auto" w:fill="FFFFFF"/>
        </w:rPr>
        <w:t xml:space="preserve"> eds.</w:t>
      </w:r>
      <w:r w:rsidR="001A1EEE" w:rsidRPr="001A1EEE">
        <w:rPr>
          <w:rFonts w:ascii="Calibri" w:hAnsi="Calibri"/>
          <w:b w:val="0"/>
          <w:i/>
          <w:iCs/>
          <w:sz w:val="22"/>
          <w:szCs w:val="22"/>
          <w:shd w:val="clear" w:color="auto" w:fill="FFFFFF"/>
        </w:rPr>
        <w:t> </w:t>
      </w:r>
      <w:r w:rsidR="001A1EEE" w:rsidRPr="001A1EEE">
        <w:rPr>
          <w:rStyle w:val="apple-converted-space"/>
          <w:rFonts w:ascii="Calibri" w:hAnsi="Calibri"/>
          <w:b w:val="0"/>
          <w:i/>
          <w:iCs/>
          <w:sz w:val="22"/>
          <w:szCs w:val="22"/>
          <w:shd w:val="clear" w:color="auto" w:fill="FFFFFF"/>
        </w:rPr>
        <w:t> </w:t>
      </w:r>
      <w:proofErr w:type="gramStart"/>
      <w:r w:rsidR="001A1EEE" w:rsidRPr="001A1EEE">
        <w:rPr>
          <w:rFonts w:ascii="Calibri" w:hAnsi="Calibri"/>
          <w:b w:val="0"/>
          <w:sz w:val="22"/>
          <w:szCs w:val="22"/>
          <w:shd w:val="clear" w:color="auto" w:fill="FFFFFF"/>
        </w:rPr>
        <w:t>(Federal Reserve Bank of San Francisco);</w:t>
      </w:r>
      <w:r w:rsidR="001A1EEE" w:rsidRPr="001A1EEE">
        <w:rPr>
          <w:rStyle w:val="apple-converted-space"/>
          <w:rFonts w:ascii="Calibri" w:hAnsi="Calibri"/>
          <w:b w:val="0"/>
          <w:sz w:val="22"/>
          <w:szCs w:val="22"/>
          <w:shd w:val="clear" w:color="auto" w:fill="FFFFFF"/>
        </w:rPr>
        <w:t> </w:t>
      </w:r>
      <w:hyperlink r:id="rId48" w:history="1">
        <w:r w:rsidR="001A1EEE" w:rsidRPr="001A1EEE">
          <w:rPr>
            <w:rStyle w:val="Hyperlink"/>
            <w:rFonts w:ascii="Calibri" w:hAnsi="Calibri"/>
            <w:b w:val="0"/>
            <w:sz w:val="22"/>
            <w:szCs w:val="22"/>
            <w:shd w:val="clear" w:color="auto" w:fill="FFFFFF"/>
          </w:rPr>
          <w:t>2015 Asia Economic Policy Conference</w:t>
        </w:r>
      </w:hyperlink>
      <w:r w:rsidR="001A1EEE" w:rsidRPr="001A1EEE">
        <w:rPr>
          <w:rFonts w:ascii="Calibri" w:hAnsi="Calibri"/>
          <w:b w:val="0"/>
          <w:sz w:val="22"/>
          <w:szCs w:val="22"/>
          <w:shd w:val="clear" w:color="auto" w:fill="FFFFFF"/>
        </w:rPr>
        <w:t>.</w:t>
      </w:r>
      <w:proofErr w:type="gramEnd"/>
      <w:r w:rsidR="001A1EEE" w:rsidRPr="001A1EEE">
        <w:rPr>
          <w:rFonts w:ascii="Calibri" w:hAnsi="Calibri"/>
          <w:b w:val="0"/>
          <w:sz w:val="22"/>
          <w:szCs w:val="22"/>
          <w:shd w:val="clear" w:color="auto" w:fill="FFFFFF"/>
        </w:rPr>
        <w:t xml:space="preserve"> </w:t>
      </w:r>
      <w:r w:rsidR="001A1EEE">
        <w:rPr>
          <w:rFonts w:ascii="Calibri" w:hAnsi="Calibri"/>
          <w:b w:val="0"/>
          <w:sz w:val="22"/>
          <w:szCs w:val="22"/>
          <w:shd w:val="clear" w:color="auto" w:fill="FFFFFF"/>
        </w:rPr>
        <w:t xml:space="preserve"> </w:t>
      </w:r>
      <w:proofErr w:type="gramStart"/>
      <w:r w:rsidR="001A1EEE" w:rsidRPr="001A1EEE">
        <w:rPr>
          <w:rFonts w:ascii="Calibri" w:hAnsi="Calibri"/>
          <w:b w:val="0"/>
          <w:sz w:val="22"/>
          <w:szCs w:val="22"/>
          <w:shd w:val="clear" w:color="auto" w:fill="FFFFFF"/>
        </w:rPr>
        <w:t xml:space="preserve">HKS </w:t>
      </w:r>
      <w:hyperlink r:id="rId49" w:history="1">
        <w:r w:rsidR="001A1EEE" w:rsidRPr="001A1EEE">
          <w:rPr>
            <w:rStyle w:val="Hyperlink"/>
            <w:rFonts w:ascii="Calibri" w:hAnsi="Calibri"/>
            <w:b w:val="0"/>
            <w:sz w:val="22"/>
            <w:szCs w:val="22"/>
            <w:shd w:val="clear" w:color="auto" w:fill="FFFFFF"/>
          </w:rPr>
          <w:t>RWP 16-002</w:t>
        </w:r>
      </w:hyperlink>
      <w:r w:rsidR="001A1EEE" w:rsidRPr="001A1EEE">
        <w:rPr>
          <w:rFonts w:ascii="Calibri" w:hAnsi="Calibri"/>
          <w:b w:val="0"/>
          <w:sz w:val="22"/>
          <w:szCs w:val="22"/>
          <w:shd w:val="clear" w:color="auto" w:fill="FFFFFF"/>
        </w:rPr>
        <w:t>.</w:t>
      </w:r>
      <w:proofErr w:type="gramEnd"/>
      <w:r w:rsidR="001A1EEE" w:rsidRPr="001A1EEE">
        <w:rPr>
          <w:rFonts w:ascii="Calibri" w:hAnsi="Calibri"/>
          <w:b w:val="0"/>
          <w:sz w:val="22"/>
          <w:szCs w:val="22"/>
          <w:shd w:val="clear" w:color="auto" w:fill="FFFFFF"/>
        </w:rPr>
        <w:t xml:space="preserve"> </w:t>
      </w:r>
      <w:r w:rsidR="001A1EEE">
        <w:rPr>
          <w:rFonts w:ascii="Calibri" w:hAnsi="Calibri"/>
          <w:b w:val="0"/>
          <w:sz w:val="22"/>
          <w:szCs w:val="22"/>
          <w:shd w:val="clear" w:color="auto" w:fill="FFFFFF"/>
        </w:rPr>
        <w:t xml:space="preserve"> NBER </w:t>
      </w:r>
      <w:hyperlink r:id="rId50" w:history="1">
        <w:r w:rsidR="001A1EEE" w:rsidRPr="001A1EEE">
          <w:rPr>
            <w:rStyle w:val="Hyperlink"/>
            <w:rFonts w:ascii="Calibri" w:hAnsi="Calibri"/>
            <w:b w:val="0"/>
            <w:sz w:val="22"/>
            <w:szCs w:val="22"/>
            <w:shd w:val="clear" w:color="auto" w:fill="FFFFFF"/>
          </w:rPr>
          <w:t>WP 21878</w:t>
        </w:r>
      </w:hyperlink>
      <w:r w:rsidR="001A1EEE">
        <w:rPr>
          <w:rFonts w:ascii="Calibri" w:hAnsi="Calibri"/>
          <w:b w:val="0"/>
          <w:sz w:val="22"/>
          <w:szCs w:val="22"/>
          <w:shd w:val="clear" w:color="auto" w:fill="FFFFFF"/>
        </w:rPr>
        <w:t>, 2016</w:t>
      </w:r>
      <w:proofErr w:type="gramStart"/>
      <w:r w:rsidR="001A1EEE">
        <w:rPr>
          <w:rFonts w:ascii="Calibri" w:hAnsi="Calibri"/>
          <w:b w:val="0"/>
          <w:sz w:val="22"/>
          <w:szCs w:val="22"/>
          <w:shd w:val="clear" w:color="auto" w:fill="FFFFFF"/>
        </w:rPr>
        <w:t xml:space="preserve">; </w:t>
      </w:r>
      <w:r w:rsidR="001A1EEE" w:rsidRPr="001A1EEE">
        <w:rPr>
          <w:rFonts w:ascii="Calibri" w:hAnsi="Calibri"/>
          <w:b w:val="0"/>
          <w:sz w:val="22"/>
          <w:szCs w:val="22"/>
          <w:shd w:val="clear" w:color="auto" w:fill="FFFFFF"/>
        </w:rPr>
        <w:t xml:space="preserve"> </w:t>
      </w:r>
      <w:proofErr w:type="gramEnd"/>
      <w:r w:rsidR="00DA2C4D">
        <w:fldChar w:fldCharType="begin"/>
      </w:r>
      <w:r w:rsidR="00DA2C4D">
        <w:instrText xml:space="preserve"> HYPERLINK "http://www.voxeu.org/article/international-macroeconomic-policy-coordination" </w:instrText>
      </w:r>
      <w:r w:rsidR="00DA2C4D">
        <w:fldChar w:fldCharType="separate"/>
      </w:r>
      <w:r w:rsidR="001A1EEE" w:rsidRPr="001A1EEE">
        <w:rPr>
          <w:rStyle w:val="Hyperlink"/>
          <w:rFonts w:ascii="Calibri" w:hAnsi="Calibri"/>
          <w:b w:val="0"/>
          <w:sz w:val="22"/>
          <w:szCs w:val="22"/>
          <w:shd w:val="clear" w:color="auto" w:fill="FFFFFF"/>
        </w:rPr>
        <w:t>Summary</w:t>
      </w:r>
      <w:r w:rsidR="00DA2C4D">
        <w:rPr>
          <w:rStyle w:val="Hyperlink"/>
          <w:rFonts w:ascii="Calibri" w:hAnsi="Calibri"/>
          <w:b w:val="0"/>
          <w:sz w:val="22"/>
          <w:szCs w:val="22"/>
          <w:shd w:val="clear" w:color="auto" w:fill="FFFFFF"/>
        </w:rPr>
        <w:fldChar w:fldCharType="end"/>
      </w:r>
      <w:r w:rsidR="001A1EEE" w:rsidRPr="001A1EEE">
        <w:rPr>
          <w:rFonts w:ascii="Calibri" w:hAnsi="Calibri"/>
          <w:b w:val="0"/>
          <w:sz w:val="22"/>
          <w:szCs w:val="22"/>
          <w:shd w:val="clear" w:color="auto" w:fill="FFFFFF"/>
        </w:rPr>
        <w:t xml:space="preserve"> in </w:t>
      </w:r>
      <w:r w:rsidR="001A1EEE" w:rsidRPr="001A1EEE">
        <w:rPr>
          <w:rFonts w:ascii="Calibri" w:hAnsi="Calibri"/>
          <w:b w:val="0"/>
          <w:i/>
          <w:sz w:val="22"/>
          <w:szCs w:val="22"/>
          <w:shd w:val="clear" w:color="auto" w:fill="FFFFFF"/>
        </w:rPr>
        <w:t>VoxEU</w:t>
      </w:r>
      <w:r w:rsidR="001A1EEE">
        <w:rPr>
          <w:rFonts w:ascii="Calibri" w:hAnsi="Calibri"/>
          <w:b w:val="0"/>
          <w:sz w:val="22"/>
          <w:szCs w:val="22"/>
          <w:shd w:val="clear" w:color="auto" w:fill="FFFFFF"/>
        </w:rPr>
        <w:t>, Dec</w:t>
      </w:r>
      <w:r w:rsidR="001A1EEE" w:rsidRPr="001A1EEE">
        <w:rPr>
          <w:rFonts w:ascii="Calibri" w:hAnsi="Calibri"/>
          <w:b w:val="0"/>
          <w:sz w:val="22"/>
          <w:szCs w:val="22"/>
          <w:shd w:val="clear" w:color="auto" w:fill="FFFFFF"/>
        </w:rPr>
        <w:t xml:space="preserve"> 2015. </w:t>
      </w:r>
      <w:r w:rsidR="001A1EEE">
        <w:rPr>
          <w:rFonts w:ascii="Calibri" w:hAnsi="Calibri"/>
          <w:b w:val="0"/>
          <w:sz w:val="22"/>
          <w:szCs w:val="22"/>
          <w:shd w:val="clear" w:color="auto" w:fill="FFFFFF"/>
        </w:rPr>
        <w:t xml:space="preserve">  </w:t>
      </w:r>
      <w:r w:rsidR="001A1EEE" w:rsidRPr="001A1EEE">
        <w:rPr>
          <w:rFonts w:ascii="Calibri" w:hAnsi="Calibri"/>
          <w:b w:val="0"/>
          <w:sz w:val="22"/>
          <w:szCs w:val="22"/>
          <w:shd w:val="clear" w:color="auto" w:fill="FFFFFF"/>
        </w:rPr>
        <w:t>**</w:t>
      </w:r>
    </w:p>
    <w:p w:rsidR="004F5FB1" w:rsidRPr="009A0E53" w:rsidRDefault="00C30DC5" w:rsidP="00496F5C">
      <w:pPr>
        <w:pStyle w:val="Heading1"/>
        <w:shd w:val="clear" w:color="auto" w:fill="FFFFFF"/>
        <w:spacing w:after="75"/>
        <w:textAlignment w:val="baseline"/>
        <w:rPr>
          <w:rFonts w:ascii="Calibri" w:hAnsi="Calibri"/>
          <w:b w:val="0"/>
          <w:sz w:val="22"/>
          <w:szCs w:val="22"/>
          <w:lang w:eastAsia="ko-KR"/>
        </w:rPr>
      </w:pPr>
      <w:r w:rsidRPr="009A0E53">
        <w:rPr>
          <w:rFonts w:ascii="Calibri" w:hAnsi="Calibri"/>
          <w:b w:val="0"/>
          <w:bCs/>
          <w:snapToGrid/>
          <w:sz w:val="22"/>
          <w:szCs w:val="22"/>
        </w:rPr>
        <w:t>“</w:t>
      </w:r>
      <w:hyperlink r:id="rId51" w:history="1">
        <w:r w:rsidRPr="009A0E53">
          <w:rPr>
            <w:rStyle w:val="Hyperlink"/>
            <w:rFonts w:ascii="Calibri" w:hAnsi="Calibri"/>
            <w:b w:val="0"/>
            <w:bCs/>
            <w:snapToGrid/>
            <w:sz w:val="22"/>
            <w:szCs w:val="22"/>
          </w:rPr>
          <w:t>Brown and Sarkozy seek fiscal boost</w:t>
        </w:r>
      </w:hyperlink>
      <w:r w:rsidRPr="009A0E53">
        <w:rPr>
          <w:rFonts w:ascii="Calibri" w:hAnsi="Calibri"/>
          <w:b w:val="0"/>
          <w:bCs/>
          <w:snapToGrid/>
          <w:sz w:val="22"/>
          <w:szCs w:val="22"/>
        </w:rPr>
        <w:t xml:space="preserve">,” </w:t>
      </w:r>
      <w:r w:rsidRPr="009A0E53">
        <w:rPr>
          <w:rFonts w:ascii="Calibri" w:hAnsi="Calibri"/>
          <w:b w:val="0"/>
          <w:bCs/>
          <w:i/>
          <w:snapToGrid/>
          <w:sz w:val="22"/>
          <w:szCs w:val="22"/>
        </w:rPr>
        <w:t>Financial Times</w:t>
      </w:r>
      <w:r w:rsidRPr="009A0E53">
        <w:rPr>
          <w:rFonts w:ascii="Calibri" w:hAnsi="Calibri"/>
          <w:b w:val="0"/>
          <w:bCs/>
          <w:snapToGrid/>
          <w:sz w:val="22"/>
          <w:szCs w:val="22"/>
        </w:rPr>
        <w:t xml:space="preserve">, </w:t>
      </w:r>
      <w:r w:rsidRPr="009A0E53">
        <w:rPr>
          <w:rFonts w:ascii="Calibri" w:hAnsi="Calibri"/>
          <w:b w:val="0"/>
          <w:bCs/>
          <w:snapToGrid/>
          <w:sz w:val="22"/>
          <w:szCs w:val="22"/>
          <w:lang w:eastAsia="ko-KR"/>
        </w:rPr>
        <w:t xml:space="preserve">December </w:t>
      </w:r>
      <w:r w:rsidRPr="009A0E53">
        <w:rPr>
          <w:rFonts w:ascii="Calibri" w:hAnsi="Calibri"/>
          <w:b w:val="0"/>
          <w:bCs/>
          <w:snapToGrid/>
          <w:sz w:val="22"/>
          <w:szCs w:val="22"/>
        </w:rPr>
        <w:t>8</w:t>
      </w:r>
      <w:r w:rsidRPr="009A0E53">
        <w:rPr>
          <w:rFonts w:ascii="Calibri" w:hAnsi="Calibri"/>
          <w:b w:val="0"/>
          <w:bCs/>
          <w:snapToGrid/>
          <w:sz w:val="22"/>
          <w:szCs w:val="22"/>
          <w:lang w:eastAsia="ko-KR"/>
        </w:rPr>
        <w:t xml:space="preserve">, </w:t>
      </w:r>
      <w:r w:rsidRPr="009A0E53">
        <w:rPr>
          <w:rFonts w:ascii="Calibri" w:hAnsi="Calibri"/>
          <w:b w:val="0"/>
          <w:bCs/>
          <w:snapToGrid/>
          <w:sz w:val="22"/>
          <w:szCs w:val="22"/>
        </w:rPr>
        <w:t>2008</w:t>
      </w:r>
      <w:r w:rsidRPr="009A0E53">
        <w:rPr>
          <w:rFonts w:ascii="Calibri" w:hAnsi="Calibri" w:cs="Arial"/>
          <w:b w:val="0"/>
          <w:snapToGrid/>
          <w:sz w:val="22"/>
          <w:szCs w:val="22"/>
        </w:rPr>
        <w:t>.</w:t>
      </w:r>
      <w:r w:rsidRPr="009A0E53">
        <w:rPr>
          <w:rFonts w:ascii="Calibri" w:hAnsi="Calibri"/>
          <w:b w:val="0"/>
          <w:snapToGrid/>
          <w:sz w:val="22"/>
          <w:szCs w:val="22"/>
        </w:rPr>
        <w:t xml:space="preserve">        </w:t>
      </w:r>
      <w:proofErr w:type="gramStart"/>
      <w:r w:rsidRPr="009A0E53">
        <w:rPr>
          <w:rFonts w:ascii="Calibri" w:hAnsi="Calibri"/>
          <w:b w:val="0"/>
          <w:snapToGrid/>
          <w:sz w:val="22"/>
          <w:szCs w:val="22"/>
        </w:rPr>
        <w:t>*</w:t>
      </w:r>
      <w:r w:rsidR="00DD2094" w:rsidRPr="009A0E53">
        <w:rPr>
          <w:rFonts w:ascii="Calibri" w:hAnsi="Calibri"/>
          <w:b w:val="0"/>
          <w:snapToGrid/>
          <w:sz w:val="6"/>
          <w:szCs w:val="6"/>
        </w:rPr>
        <w:br/>
      </w:r>
      <w:r w:rsidRPr="009A0E53">
        <w:rPr>
          <w:rFonts w:ascii="Calibri" w:hAnsi="Calibri"/>
          <w:b w:val="0"/>
          <w:snapToGrid/>
          <w:sz w:val="4"/>
          <w:szCs w:val="4"/>
        </w:rPr>
        <w:br/>
      </w:r>
      <w:r w:rsidRPr="009A0E53">
        <w:rPr>
          <w:rFonts w:ascii="Calibri" w:hAnsi="Calibri"/>
          <w:b w:val="0"/>
          <w:sz w:val="22"/>
          <w:szCs w:val="22"/>
        </w:rPr>
        <w:t>“</w:t>
      </w:r>
      <w:hyperlink r:id="rId52" w:history="1">
        <w:r w:rsidRPr="009A0E53">
          <w:rPr>
            <w:rStyle w:val="Hyperlink"/>
            <w:rFonts w:ascii="Calibri" w:hAnsi="Calibri"/>
            <w:b w:val="0"/>
            <w:sz w:val="22"/>
            <w:szCs w:val="22"/>
          </w:rPr>
          <w:t>Fingers in the dyke</w:t>
        </w:r>
      </w:hyperlink>
      <w:r w:rsidRPr="009A0E53">
        <w:rPr>
          <w:rFonts w:ascii="Calibri" w:hAnsi="Calibri"/>
          <w:b w:val="0"/>
          <w:sz w:val="22"/>
          <w:szCs w:val="22"/>
        </w:rPr>
        <w:t xml:space="preserve">,” </w:t>
      </w:r>
      <w:r w:rsidRPr="009A0E53">
        <w:rPr>
          <w:rFonts w:ascii="Calibri" w:hAnsi="Calibri"/>
          <w:b w:val="0"/>
          <w:i/>
          <w:sz w:val="22"/>
          <w:szCs w:val="22"/>
        </w:rPr>
        <w:t>The Economist</w:t>
      </w:r>
      <w:r w:rsidRPr="009A0E53">
        <w:rPr>
          <w:rFonts w:ascii="Calibri" w:hAnsi="Calibri"/>
          <w:b w:val="0"/>
          <w:sz w:val="22"/>
          <w:szCs w:val="22"/>
        </w:rPr>
        <w:t xml:space="preserve">, </w:t>
      </w:r>
      <w:r w:rsidRPr="009A0E53">
        <w:rPr>
          <w:rFonts w:ascii="Calibri" w:hAnsi="Calibri"/>
          <w:b w:val="0"/>
          <w:sz w:val="22"/>
          <w:szCs w:val="22"/>
          <w:lang w:eastAsia="ko-KR"/>
        </w:rPr>
        <w:t xml:space="preserve">March 21, </w:t>
      </w:r>
      <w:r w:rsidRPr="009A0E53">
        <w:rPr>
          <w:rFonts w:ascii="Calibri" w:hAnsi="Calibri"/>
          <w:b w:val="0"/>
          <w:sz w:val="22"/>
          <w:szCs w:val="22"/>
        </w:rPr>
        <w:t>2009.</w:t>
      </w:r>
      <w:proofErr w:type="gramEnd"/>
      <w:r w:rsidRPr="009A0E53">
        <w:rPr>
          <w:rFonts w:ascii="Calibri" w:hAnsi="Calibri"/>
          <w:b w:val="0"/>
          <w:sz w:val="22"/>
          <w:szCs w:val="22"/>
        </w:rPr>
        <w:tab/>
        <w:t xml:space="preserve">   </w:t>
      </w:r>
      <w:r w:rsidRPr="009A0E53">
        <w:rPr>
          <w:rFonts w:ascii="Calibri" w:hAnsi="Calibri"/>
          <w:b w:val="0"/>
          <w:sz w:val="22"/>
          <w:szCs w:val="22"/>
          <w:lang w:eastAsia="ko-KR"/>
        </w:rPr>
        <w:t>*</w:t>
      </w:r>
    </w:p>
    <w:p w:rsidR="00511FD6" w:rsidRPr="009A0E53" w:rsidRDefault="004F5FB1" w:rsidP="00496F5C">
      <w:pPr>
        <w:pStyle w:val="Heading1"/>
        <w:shd w:val="clear" w:color="auto" w:fill="FFFFFF"/>
        <w:spacing w:after="75"/>
        <w:textAlignment w:val="baseline"/>
        <w:rPr>
          <w:rFonts w:ascii="Calibri" w:hAnsi="Calibri"/>
          <w:b w:val="0"/>
          <w:bCs/>
          <w:snapToGrid/>
          <w:sz w:val="22"/>
          <w:szCs w:val="22"/>
        </w:rPr>
      </w:pPr>
      <w:r w:rsidRPr="009A0E53">
        <w:rPr>
          <w:rFonts w:ascii="Calibri" w:hAnsi="Calibri"/>
          <w:b w:val="0"/>
          <w:sz w:val="22"/>
          <w:szCs w:val="22"/>
        </w:rPr>
        <w:t>”</w:t>
      </w:r>
      <w:hyperlink r:id="rId53" w:history="1">
        <w:r w:rsidRPr="009A0E53">
          <w:rPr>
            <w:rStyle w:val="Hyperlink"/>
            <w:rFonts w:ascii="Calibri" w:hAnsi="Calibri"/>
            <w:b w:val="0"/>
            <w:sz w:val="22"/>
            <w:szCs w:val="22"/>
          </w:rPr>
          <w:t>What a carry-on</w:t>
        </w:r>
      </w:hyperlink>
      <w:r w:rsidRPr="009A0E53">
        <w:rPr>
          <w:rFonts w:ascii="Calibri" w:hAnsi="Calibri"/>
          <w:b w:val="0"/>
          <w:sz w:val="22"/>
          <w:szCs w:val="22"/>
        </w:rPr>
        <w:t>”</w:t>
      </w:r>
      <w:r w:rsidR="00703502" w:rsidRPr="009A0E53">
        <w:rPr>
          <w:rFonts w:ascii="Calibri" w:hAnsi="Calibri"/>
          <w:b w:val="0"/>
          <w:sz w:val="22"/>
          <w:szCs w:val="22"/>
        </w:rPr>
        <w:t xml:space="preserve"> </w:t>
      </w:r>
      <w:r w:rsidR="00703502" w:rsidRPr="005920DC">
        <w:rPr>
          <w:rFonts w:ascii="Calibri" w:hAnsi="Calibri"/>
          <w:b w:val="0"/>
          <w:sz w:val="22"/>
          <w:szCs w:val="22"/>
        </w:rPr>
        <w:t>Buttonwood,</w:t>
      </w:r>
      <w:r w:rsidRPr="009A0E53">
        <w:rPr>
          <w:rFonts w:ascii="Calibri" w:hAnsi="Calibri"/>
          <w:b w:val="0"/>
          <w:sz w:val="22"/>
          <w:szCs w:val="22"/>
        </w:rPr>
        <w:t xml:space="preserve"> </w:t>
      </w:r>
      <w:proofErr w:type="gramStart"/>
      <w:r w:rsidRPr="009A0E53">
        <w:rPr>
          <w:rFonts w:ascii="Calibri" w:hAnsi="Calibri"/>
          <w:b w:val="0"/>
          <w:i/>
          <w:sz w:val="22"/>
          <w:szCs w:val="22"/>
        </w:rPr>
        <w:t>Economist</w:t>
      </w:r>
      <w:r w:rsidRPr="009A0E53">
        <w:rPr>
          <w:rFonts w:ascii="Calibri" w:hAnsi="Calibri"/>
          <w:b w:val="0"/>
          <w:sz w:val="22"/>
          <w:szCs w:val="22"/>
        </w:rPr>
        <w:t xml:space="preserve">  Nov.21</w:t>
      </w:r>
      <w:proofErr w:type="gramEnd"/>
      <w:r w:rsidRPr="009A0E53">
        <w:rPr>
          <w:rFonts w:ascii="Calibri" w:hAnsi="Calibri"/>
          <w:b w:val="0"/>
          <w:sz w:val="22"/>
          <w:szCs w:val="22"/>
        </w:rPr>
        <w:t>, 2015.</w:t>
      </w:r>
      <w:r w:rsidR="00C30DC5" w:rsidRPr="009A0E53">
        <w:rPr>
          <w:rFonts w:ascii="Calibri" w:hAnsi="Calibri"/>
          <w:b w:val="0"/>
          <w:sz w:val="22"/>
          <w:szCs w:val="22"/>
        </w:rPr>
        <w:tab/>
      </w:r>
      <w:r w:rsidRPr="009A0E53">
        <w:rPr>
          <w:rFonts w:ascii="Calibri" w:hAnsi="Calibri"/>
          <w:b w:val="0"/>
          <w:sz w:val="22"/>
          <w:szCs w:val="22"/>
          <w:lang w:eastAsia="ko-KR"/>
        </w:rPr>
        <w:t>*</w:t>
      </w:r>
    </w:p>
    <w:p w:rsidR="00FF39EA" w:rsidRPr="009A0E53" w:rsidRDefault="0060710D" w:rsidP="00496F5C">
      <w:pPr>
        <w:pStyle w:val="Heading1"/>
        <w:shd w:val="clear" w:color="auto" w:fill="FFFFFF"/>
        <w:spacing w:after="75"/>
        <w:textAlignment w:val="baseline"/>
        <w:rPr>
          <w:rFonts w:ascii="Calibri" w:hAnsi="Calibri"/>
          <w:b w:val="0"/>
          <w:sz w:val="10"/>
          <w:szCs w:val="10"/>
          <w:lang w:eastAsia="ko-KR"/>
        </w:rPr>
      </w:pPr>
      <w:r w:rsidRPr="009A0E53">
        <w:rPr>
          <w:rFonts w:ascii="Calibri" w:hAnsi="Calibri"/>
          <w:b w:val="0"/>
          <w:bCs/>
          <w:snapToGrid/>
          <w:szCs w:val="24"/>
        </w:rPr>
        <w:t xml:space="preserve"> </w:t>
      </w:r>
      <w:r w:rsidR="00496F5C" w:rsidRPr="009A0E53">
        <w:rPr>
          <w:rFonts w:ascii="Calibri" w:hAnsi="Calibri"/>
          <w:b w:val="0"/>
          <w:bCs/>
          <w:snapToGrid/>
          <w:szCs w:val="24"/>
        </w:rPr>
        <w:t xml:space="preserve">   </w:t>
      </w:r>
      <w:r w:rsidR="00190750" w:rsidRPr="009A0E53">
        <w:rPr>
          <w:rFonts w:ascii="Calibri" w:hAnsi="Calibri"/>
          <w:b w:val="0"/>
        </w:rPr>
        <w:tab/>
      </w:r>
    </w:p>
    <w:p w:rsidR="00CA1F6B" w:rsidRPr="009A0E53" w:rsidRDefault="00B3365C">
      <w:pPr>
        <w:pStyle w:val="Heading1"/>
        <w:rPr>
          <w:rFonts w:ascii="Calibri" w:hAnsi="Calibri"/>
          <w:sz w:val="10"/>
          <w:szCs w:val="10"/>
        </w:rPr>
      </w:pPr>
      <w:r>
        <w:rPr>
          <w:rFonts w:ascii="Calibri" w:hAnsi="Calibri"/>
        </w:rPr>
        <w:t>Monetar</w:t>
      </w:r>
      <w:r w:rsidR="00186B8E" w:rsidRPr="009A0E53">
        <w:rPr>
          <w:rFonts w:ascii="Calibri" w:hAnsi="Calibri"/>
        </w:rPr>
        <w:t xml:space="preserve">y </w:t>
      </w:r>
      <w:r>
        <w:rPr>
          <w:rFonts w:ascii="Calibri" w:hAnsi="Calibri"/>
        </w:rPr>
        <w:t>expansion</w:t>
      </w:r>
      <w:r w:rsidR="00186B8E" w:rsidRPr="009A0E53">
        <w:rPr>
          <w:rFonts w:ascii="Calibri" w:hAnsi="Calibri"/>
        </w:rPr>
        <w:t xml:space="preserve">, </w:t>
      </w:r>
      <w:r w:rsidR="00B93996">
        <w:rPr>
          <w:rFonts w:ascii="Calibri" w:hAnsi="Calibri"/>
        </w:rPr>
        <w:t>s</w:t>
      </w:r>
      <w:r w:rsidR="00CA1F6B" w:rsidRPr="009A0E53">
        <w:rPr>
          <w:rFonts w:ascii="Calibri" w:hAnsi="Calibri"/>
        </w:rPr>
        <w:t>upply</w:t>
      </w:r>
      <w:r w:rsidR="00566A4B" w:rsidRPr="009A0E53">
        <w:rPr>
          <w:rFonts w:ascii="Calibri" w:hAnsi="Calibri"/>
          <w:lang w:eastAsia="ko-KR"/>
        </w:rPr>
        <w:t xml:space="preserve"> </w:t>
      </w:r>
      <w:r w:rsidR="00B93996">
        <w:rPr>
          <w:rFonts w:ascii="Calibri" w:hAnsi="Calibri"/>
          <w:lang w:eastAsia="ko-KR"/>
        </w:rPr>
        <w:t>and i</w:t>
      </w:r>
      <w:r w:rsidR="002E5EDE" w:rsidRPr="009A0E53">
        <w:rPr>
          <w:rFonts w:ascii="Calibri" w:hAnsi="Calibri"/>
          <w:lang w:eastAsia="ko-KR"/>
        </w:rPr>
        <w:t>nflation</w:t>
      </w:r>
      <w:r w:rsidR="00CA1F6B" w:rsidRPr="009A0E53">
        <w:rPr>
          <w:rFonts w:ascii="Calibri" w:hAnsi="Calibri"/>
        </w:rPr>
        <w:t xml:space="preserve"> </w:t>
      </w:r>
      <w:r w:rsidR="00E434A4">
        <w:rPr>
          <w:rFonts w:ascii="Calibri" w:hAnsi="Calibri"/>
          <w:b w:val="0"/>
        </w:rPr>
        <w:t>(L20</w:t>
      </w:r>
      <w:r w:rsidR="00CA1F6B" w:rsidRPr="009A0E53">
        <w:rPr>
          <w:rFonts w:ascii="Calibri" w:hAnsi="Calibri"/>
          <w:b w:val="0"/>
        </w:rPr>
        <w:t>)</w:t>
      </w:r>
    </w:p>
    <w:p w:rsidR="002E5EDE" w:rsidRPr="009A0E53" w:rsidRDefault="002E5EDE" w:rsidP="002E5EDE">
      <w:pPr>
        <w:rPr>
          <w:rFonts w:ascii="Calibri" w:hAnsi="Calibri"/>
          <w:sz w:val="10"/>
          <w:szCs w:val="10"/>
          <w:lang w:eastAsia="ko-KR"/>
        </w:rPr>
      </w:pPr>
    </w:p>
    <w:p w:rsidR="002E5EDE" w:rsidRPr="009A0E53" w:rsidRDefault="002E5EDE" w:rsidP="00DF2B4D">
      <w:pPr>
        <w:rPr>
          <w:rFonts w:ascii="Calibri" w:hAnsi="Calibri"/>
          <w:sz w:val="4"/>
          <w:szCs w:val="4"/>
          <w:lang w:eastAsia="ko-KR"/>
        </w:rPr>
      </w:pPr>
      <w:r w:rsidRPr="009A0E53">
        <w:rPr>
          <w:rFonts w:ascii="Calibri" w:hAnsi="Calibri"/>
          <w:sz w:val="22"/>
          <w:szCs w:val="22"/>
        </w:rPr>
        <w:t>“</w:t>
      </w:r>
      <w:hyperlink r:id="rId54" w:history="1">
        <w:r w:rsidRPr="009A0E53">
          <w:rPr>
            <w:rStyle w:val="Hyperlink"/>
            <w:rFonts w:ascii="Calibri" w:hAnsi="Calibri"/>
            <w:sz w:val="22"/>
            <w:szCs w:val="22"/>
          </w:rPr>
          <w:t>Some like it hot: Which emerging economies are at greatest risk of overheating?”</w:t>
        </w:r>
      </w:hyperlink>
      <w:r w:rsidR="000852FF" w:rsidRPr="009A0E53">
        <w:rPr>
          <w:rFonts w:ascii="Calibri" w:hAnsi="Calibri"/>
          <w:sz w:val="22"/>
          <w:szCs w:val="22"/>
          <w:lang w:eastAsia="ko-KR"/>
        </w:rPr>
        <w:t xml:space="preserve"> </w:t>
      </w:r>
      <w:r w:rsidRPr="009A0E53">
        <w:rPr>
          <w:rFonts w:ascii="Calibri" w:hAnsi="Calibri"/>
          <w:i/>
          <w:iCs/>
          <w:sz w:val="22"/>
          <w:szCs w:val="22"/>
        </w:rPr>
        <w:t>Economist</w:t>
      </w:r>
      <w:r w:rsidRPr="009A0E53">
        <w:rPr>
          <w:rFonts w:ascii="Calibri" w:hAnsi="Calibri"/>
          <w:sz w:val="22"/>
          <w:szCs w:val="22"/>
        </w:rPr>
        <w:t xml:space="preserve">, July 2, </w:t>
      </w:r>
      <w:r w:rsidR="000852FF" w:rsidRPr="009A0E53">
        <w:rPr>
          <w:rFonts w:ascii="Calibri" w:hAnsi="Calibri"/>
          <w:sz w:val="22"/>
          <w:szCs w:val="22"/>
        </w:rPr>
        <w:t xml:space="preserve">2011, </w:t>
      </w:r>
      <w:r w:rsidRPr="009A0E53">
        <w:rPr>
          <w:rFonts w:ascii="Calibri" w:hAnsi="Calibri"/>
          <w:sz w:val="22"/>
          <w:szCs w:val="22"/>
        </w:rPr>
        <w:t>p.</w:t>
      </w:r>
      <w:r w:rsidR="009D4981" w:rsidRPr="009A0E53">
        <w:rPr>
          <w:rFonts w:ascii="Calibri" w:hAnsi="Calibri"/>
          <w:sz w:val="22"/>
          <w:szCs w:val="22"/>
          <w:lang w:eastAsia="ko-KR"/>
        </w:rPr>
        <w:t xml:space="preserve"> </w:t>
      </w:r>
      <w:r w:rsidR="001E41B8" w:rsidRPr="009A0E53">
        <w:rPr>
          <w:rFonts w:ascii="Calibri" w:hAnsi="Calibri"/>
          <w:sz w:val="22"/>
          <w:szCs w:val="22"/>
        </w:rPr>
        <w:t>65</w:t>
      </w:r>
      <w:r w:rsidRPr="009A0E53">
        <w:rPr>
          <w:rFonts w:ascii="Calibri" w:hAnsi="Calibri"/>
          <w:sz w:val="22"/>
          <w:szCs w:val="22"/>
        </w:rPr>
        <w:t>.</w:t>
      </w:r>
      <w:r w:rsidRPr="009A0E53">
        <w:rPr>
          <w:rFonts w:ascii="Calibri" w:hAnsi="Calibri"/>
          <w:sz w:val="22"/>
          <w:szCs w:val="22"/>
          <w:lang w:eastAsia="ko-KR"/>
        </w:rPr>
        <w:t xml:space="preserve">         </w:t>
      </w:r>
      <w:r w:rsidRPr="009A0E53">
        <w:rPr>
          <w:rFonts w:ascii="Calibri" w:hAnsi="Calibri"/>
          <w:sz w:val="22"/>
          <w:szCs w:val="22"/>
        </w:rPr>
        <w:t xml:space="preserve"> *</w:t>
      </w:r>
      <w:r w:rsidRPr="009A0E53">
        <w:rPr>
          <w:rFonts w:ascii="Calibri" w:hAnsi="Calibri"/>
          <w:sz w:val="22"/>
          <w:szCs w:val="22"/>
          <w:lang w:eastAsia="ko-KR"/>
        </w:rPr>
        <w:t>*</w:t>
      </w:r>
      <w:r w:rsidR="00DF2B4D" w:rsidRPr="009A0E53">
        <w:rPr>
          <w:rFonts w:ascii="Calibri" w:hAnsi="Calibri"/>
          <w:sz w:val="4"/>
          <w:szCs w:val="4"/>
          <w:lang w:eastAsia="ko-KR"/>
        </w:rPr>
        <w:br/>
      </w:r>
    </w:p>
    <w:p w:rsidR="00C30DC5" w:rsidRPr="009A0E53" w:rsidRDefault="002E5EDE" w:rsidP="00C30DC5">
      <w:pPr>
        <w:spacing w:line="288" w:lineRule="auto"/>
        <w:rPr>
          <w:rFonts w:ascii="Calibri" w:hAnsi="Calibri"/>
          <w:sz w:val="22"/>
          <w:szCs w:val="22"/>
          <w:lang w:eastAsia="ko-KR"/>
        </w:rPr>
      </w:pPr>
      <w:r w:rsidRPr="009A0E53">
        <w:rPr>
          <w:rFonts w:ascii="Calibri" w:hAnsi="Calibri"/>
          <w:sz w:val="22"/>
          <w:szCs w:val="22"/>
        </w:rPr>
        <w:t>“</w:t>
      </w:r>
      <w:hyperlink r:id="rId55" w:history="1">
        <w:r w:rsidRPr="009A0E53">
          <w:rPr>
            <w:rStyle w:val="Hyperlink"/>
            <w:rFonts w:ascii="Calibri" w:hAnsi="Calibri"/>
            <w:sz w:val="22"/>
            <w:szCs w:val="22"/>
          </w:rPr>
          <w:t>Argentina’s inflatio</w:t>
        </w:r>
        <w:r w:rsidR="007B3BD6" w:rsidRPr="009A0E53">
          <w:rPr>
            <w:rStyle w:val="Hyperlink"/>
            <w:rFonts w:ascii="Calibri" w:hAnsi="Calibri"/>
            <w:sz w:val="22"/>
            <w:szCs w:val="22"/>
          </w:rPr>
          <w:t xml:space="preserve">n problem: </w:t>
        </w:r>
        <w:r w:rsidRPr="009A0E53">
          <w:rPr>
            <w:rStyle w:val="Hyperlink"/>
            <w:rFonts w:ascii="Calibri" w:hAnsi="Calibri"/>
            <w:sz w:val="22"/>
            <w:szCs w:val="22"/>
          </w:rPr>
          <w:t>The price of cooking the books</w:t>
        </w:r>
      </w:hyperlink>
      <w:r w:rsidRPr="009A0E53">
        <w:rPr>
          <w:rFonts w:ascii="Calibri" w:hAnsi="Calibri"/>
          <w:sz w:val="22"/>
          <w:szCs w:val="22"/>
        </w:rPr>
        <w:t xml:space="preserve">,” </w:t>
      </w:r>
      <w:r w:rsidR="00952B47" w:rsidRPr="009A0E53">
        <w:rPr>
          <w:rFonts w:ascii="Calibri" w:hAnsi="Calibri"/>
          <w:i/>
          <w:sz w:val="22"/>
          <w:szCs w:val="22"/>
        </w:rPr>
        <w:t xml:space="preserve">The </w:t>
      </w:r>
      <w:r w:rsidRPr="009A0E53">
        <w:rPr>
          <w:rFonts w:ascii="Calibri" w:hAnsi="Calibri"/>
          <w:i/>
          <w:sz w:val="22"/>
          <w:szCs w:val="22"/>
        </w:rPr>
        <w:t>Economist,</w:t>
      </w:r>
      <w:r w:rsidR="007B3BD6" w:rsidRPr="009A0E53">
        <w:rPr>
          <w:rFonts w:ascii="Calibri" w:hAnsi="Calibri"/>
          <w:sz w:val="22"/>
          <w:szCs w:val="22"/>
        </w:rPr>
        <w:t xml:space="preserve"> Feb.25, 2012, </w:t>
      </w:r>
      <w:r w:rsidRPr="009A0E53">
        <w:rPr>
          <w:rFonts w:ascii="Calibri" w:hAnsi="Calibri"/>
          <w:sz w:val="22"/>
          <w:szCs w:val="22"/>
        </w:rPr>
        <w:t>47-8</w:t>
      </w:r>
      <w:proofErr w:type="gramStart"/>
      <w:r w:rsidRPr="009A0E53">
        <w:rPr>
          <w:rFonts w:ascii="Calibri" w:hAnsi="Calibri"/>
          <w:sz w:val="22"/>
          <w:szCs w:val="22"/>
        </w:rPr>
        <w:t>.</w:t>
      </w:r>
      <w:proofErr w:type="gramEnd"/>
      <w:r w:rsidR="00C30DC5" w:rsidRPr="009A0E53">
        <w:rPr>
          <w:rFonts w:ascii="Calibri" w:hAnsi="Calibri"/>
          <w:szCs w:val="24"/>
        </w:rPr>
        <w:br/>
      </w:r>
      <w:r w:rsidR="00C30DC5" w:rsidRPr="009A0E53">
        <w:rPr>
          <w:rFonts w:ascii="Calibri" w:hAnsi="Calibri"/>
          <w:sz w:val="22"/>
          <w:szCs w:val="22"/>
        </w:rPr>
        <w:t>“</w:t>
      </w:r>
      <w:hyperlink r:id="rId56" w:anchor="axzz22VctqxpL" w:history="1">
        <w:r w:rsidR="006D4B05" w:rsidRPr="009A0E53">
          <w:rPr>
            <w:rStyle w:val="Hyperlink"/>
            <w:rFonts w:ascii="Calibri" w:hAnsi="Calibri"/>
            <w:sz w:val="22"/>
            <w:szCs w:val="22"/>
          </w:rPr>
          <w:t>Nigeria’s c</w:t>
        </w:r>
        <w:r w:rsidR="00C30DC5" w:rsidRPr="009A0E53">
          <w:rPr>
            <w:rStyle w:val="Hyperlink"/>
            <w:rFonts w:ascii="Calibri" w:hAnsi="Calibri"/>
            <w:sz w:val="22"/>
            <w:szCs w:val="22"/>
          </w:rPr>
          <w:t xml:space="preserve">entral </w:t>
        </w:r>
        <w:r w:rsidR="006D4B05" w:rsidRPr="009A0E53">
          <w:rPr>
            <w:rStyle w:val="Hyperlink"/>
            <w:rFonts w:ascii="Calibri" w:hAnsi="Calibri"/>
            <w:sz w:val="22"/>
            <w:szCs w:val="22"/>
          </w:rPr>
          <w:t>bank chief w</w:t>
        </w:r>
        <w:r w:rsidR="00C30DC5" w:rsidRPr="009A0E53">
          <w:rPr>
            <w:rStyle w:val="Hyperlink"/>
            <w:rFonts w:ascii="Calibri" w:hAnsi="Calibri"/>
            <w:sz w:val="22"/>
            <w:szCs w:val="22"/>
          </w:rPr>
          <w:t>arns on Independence</w:t>
        </w:r>
      </w:hyperlink>
      <w:r w:rsidR="00C30DC5" w:rsidRPr="009A0E53">
        <w:rPr>
          <w:rFonts w:ascii="Calibri" w:hAnsi="Calibri"/>
          <w:sz w:val="22"/>
          <w:szCs w:val="22"/>
        </w:rPr>
        <w:t xml:space="preserve">,” </w:t>
      </w:r>
      <w:r w:rsidR="00C30DC5" w:rsidRPr="009A0E53">
        <w:rPr>
          <w:rFonts w:ascii="Calibri" w:hAnsi="Calibri"/>
          <w:i/>
          <w:sz w:val="22"/>
          <w:szCs w:val="22"/>
        </w:rPr>
        <w:t>Financial Times</w:t>
      </w:r>
      <w:r w:rsidR="00C30DC5" w:rsidRPr="009A0E53">
        <w:rPr>
          <w:rFonts w:ascii="Calibri" w:hAnsi="Calibri"/>
          <w:sz w:val="22"/>
          <w:szCs w:val="22"/>
        </w:rPr>
        <w:t xml:space="preserve">, June 7, 2012. </w:t>
      </w:r>
      <w:r w:rsidR="00C30DC5" w:rsidRPr="009A0E53">
        <w:rPr>
          <w:rFonts w:ascii="Calibri" w:hAnsi="Calibri"/>
          <w:sz w:val="22"/>
          <w:szCs w:val="22"/>
          <w:lang w:eastAsia="ko-KR"/>
        </w:rPr>
        <w:t xml:space="preserve">     </w:t>
      </w:r>
    </w:p>
    <w:p w:rsidR="0075548E" w:rsidRDefault="00C30DC5" w:rsidP="00CA1F6B">
      <w:pPr>
        <w:rPr>
          <w:rFonts w:ascii="Calibri" w:hAnsi="Calibri"/>
          <w:sz w:val="22"/>
          <w:szCs w:val="22"/>
        </w:rPr>
      </w:pPr>
      <w:r w:rsidRPr="009A0E53">
        <w:rPr>
          <w:rFonts w:ascii="Calibri" w:hAnsi="Calibri"/>
          <w:sz w:val="22"/>
          <w:szCs w:val="22"/>
        </w:rPr>
        <w:t>“</w:t>
      </w:r>
      <w:hyperlink r:id="rId57" w:anchor="axzz2PQjXdlGf" w:history="1">
        <w:r w:rsidRPr="009A0E53">
          <w:rPr>
            <w:rStyle w:val="Hyperlink"/>
            <w:rFonts w:ascii="Calibri" w:hAnsi="Calibri"/>
            <w:sz w:val="22"/>
            <w:szCs w:val="22"/>
          </w:rPr>
          <w:t>China drains cash to curb inflation</w:t>
        </w:r>
      </w:hyperlink>
      <w:r w:rsidRPr="009A0E53">
        <w:rPr>
          <w:rFonts w:ascii="Calibri" w:hAnsi="Calibri"/>
          <w:sz w:val="22"/>
          <w:szCs w:val="22"/>
        </w:rPr>
        <w:t xml:space="preserve">,” </w:t>
      </w:r>
      <w:r w:rsidRPr="009A0E53">
        <w:rPr>
          <w:rFonts w:ascii="Calibri" w:hAnsi="Calibri"/>
          <w:i/>
          <w:sz w:val="22"/>
          <w:szCs w:val="22"/>
        </w:rPr>
        <w:t>Financial Times</w:t>
      </w:r>
      <w:r w:rsidRPr="009A0E53">
        <w:rPr>
          <w:rFonts w:ascii="Calibri" w:hAnsi="Calibri"/>
          <w:sz w:val="22"/>
          <w:szCs w:val="22"/>
        </w:rPr>
        <w:t>, Feb. 22, 2013.</w:t>
      </w:r>
      <w:r w:rsidR="003B5E39" w:rsidRPr="009A0E53">
        <w:rPr>
          <w:rFonts w:ascii="Calibri" w:hAnsi="Calibri"/>
          <w:sz w:val="6"/>
          <w:szCs w:val="6"/>
        </w:rPr>
        <w:br/>
      </w:r>
      <w:r w:rsidRPr="009A0E53">
        <w:rPr>
          <w:rFonts w:ascii="Calibri" w:hAnsi="Calibri"/>
          <w:sz w:val="6"/>
          <w:szCs w:val="6"/>
        </w:rPr>
        <w:t xml:space="preserve">     </w:t>
      </w:r>
      <w:r w:rsidR="00952B47" w:rsidRPr="009A0E53">
        <w:rPr>
          <w:rFonts w:ascii="Calibri" w:hAnsi="Calibri"/>
          <w:sz w:val="6"/>
          <w:szCs w:val="6"/>
        </w:rPr>
        <w:br/>
      </w:r>
      <w:r w:rsidR="00952B47" w:rsidRPr="00952B47">
        <w:rPr>
          <w:rFonts w:ascii="Calibri" w:hAnsi="Calibri"/>
          <w:sz w:val="22"/>
          <w:szCs w:val="22"/>
        </w:rPr>
        <w:t xml:space="preserve"> “</w:t>
      </w:r>
      <w:hyperlink r:id="rId58" w:history="1">
        <w:r w:rsidR="00952B47" w:rsidRPr="00952B47">
          <w:rPr>
            <w:rStyle w:val="Hyperlink"/>
            <w:rFonts w:ascii="Calibri" w:hAnsi="Calibri"/>
            <w:sz w:val="22"/>
            <w:szCs w:val="22"/>
          </w:rPr>
          <w:t>The desperation of independents: Stubbornly low interest rates may mean the end of central-bank autonomy</w:t>
        </w:r>
      </w:hyperlink>
      <w:r w:rsidR="00952B47" w:rsidRPr="00952B47">
        <w:rPr>
          <w:rFonts w:ascii="Calibri" w:hAnsi="Calibri"/>
          <w:sz w:val="22"/>
          <w:szCs w:val="22"/>
        </w:rPr>
        <w:t xml:space="preserve">,” </w:t>
      </w:r>
      <w:r w:rsidR="00952B47" w:rsidRPr="00952B47">
        <w:rPr>
          <w:rFonts w:ascii="Calibri" w:hAnsi="Calibri"/>
          <w:i/>
          <w:sz w:val="22"/>
          <w:szCs w:val="22"/>
        </w:rPr>
        <w:t>The Economist</w:t>
      </w:r>
      <w:r w:rsidR="00952B47" w:rsidRPr="00952B47">
        <w:rPr>
          <w:rFonts w:ascii="Calibri" w:hAnsi="Calibri"/>
          <w:sz w:val="22"/>
          <w:szCs w:val="22"/>
        </w:rPr>
        <w:t>, Aug</w:t>
      </w:r>
      <w:r w:rsidR="00AF605A">
        <w:rPr>
          <w:rFonts w:ascii="Calibri" w:hAnsi="Calibri"/>
          <w:sz w:val="22"/>
          <w:szCs w:val="22"/>
        </w:rPr>
        <w:t>ust</w:t>
      </w:r>
      <w:r w:rsidR="00952B47" w:rsidRPr="00952B47">
        <w:rPr>
          <w:rFonts w:ascii="Calibri" w:hAnsi="Calibri"/>
          <w:sz w:val="22"/>
          <w:szCs w:val="22"/>
        </w:rPr>
        <w:t xml:space="preserve"> 6, 2016</w:t>
      </w:r>
      <w:r w:rsidR="00AF605A" w:rsidRPr="00AF605A">
        <w:rPr>
          <w:rFonts w:ascii="Calibri" w:hAnsi="Calibri"/>
          <w:sz w:val="10"/>
          <w:szCs w:val="10"/>
        </w:rPr>
        <w:br/>
      </w:r>
      <w:r w:rsidR="00AF605A" w:rsidRPr="00AF605A">
        <w:rPr>
          <w:rFonts w:ascii="Calibri" w:hAnsi="Calibri"/>
          <w:sz w:val="10"/>
          <w:szCs w:val="10"/>
        </w:rPr>
        <w:br/>
      </w:r>
      <w:r w:rsidR="00AF605A">
        <w:rPr>
          <w:rFonts w:ascii="Calibri" w:hAnsi="Calibri"/>
          <w:sz w:val="22"/>
          <w:szCs w:val="22"/>
        </w:rPr>
        <w:t>“</w:t>
      </w:r>
      <w:hyperlink r:id="rId59" w:history="1">
        <w:r w:rsidR="00AF605A" w:rsidRPr="00AF605A">
          <w:rPr>
            <w:rStyle w:val="Hyperlink"/>
            <w:rFonts w:ascii="Calibri" w:hAnsi="Calibri"/>
            <w:sz w:val="22"/>
            <w:szCs w:val="22"/>
          </w:rPr>
          <w:t>South Korea raises rates amid inflation fears</w:t>
        </w:r>
      </w:hyperlink>
      <w:r w:rsidR="00AF605A">
        <w:rPr>
          <w:rFonts w:ascii="Calibri" w:hAnsi="Calibri"/>
          <w:sz w:val="22"/>
          <w:szCs w:val="22"/>
        </w:rPr>
        <w:t xml:space="preserve">,”  </w:t>
      </w:r>
      <w:r w:rsidR="00AF605A" w:rsidRPr="00AF605A">
        <w:rPr>
          <w:rFonts w:ascii="Calibri" w:hAnsi="Calibri"/>
          <w:i/>
          <w:sz w:val="22"/>
          <w:szCs w:val="22"/>
        </w:rPr>
        <w:t>Financial Times</w:t>
      </w:r>
      <w:r w:rsidR="00AF605A">
        <w:rPr>
          <w:rFonts w:ascii="Calibri" w:hAnsi="Calibri"/>
          <w:sz w:val="22"/>
          <w:szCs w:val="22"/>
        </w:rPr>
        <w:t>, Dec. 1, 2017.         *</w:t>
      </w:r>
    </w:p>
    <w:p w:rsidR="00B93996" w:rsidRDefault="00B93996" w:rsidP="00CA1F6B">
      <w:pPr>
        <w:rPr>
          <w:rFonts w:ascii="Calibri" w:hAnsi="Calibri"/>
          <w:sz w:val="22"/>
          <w:szCs w:val="22"/>
        </w:rPr>
      </w:pPr>
    </w:p>
    <w:p w:rsidR="00B93996" w:rsidRPr="009A0E53" w:rsidRDefault="00B93996" w:rsidP="00B93996">
      <w:pPr>
        <w:tabs>
          <w:tab w:val="left" w:pos="-720"/>
        </w:tabs>
        <w:suppressAutoHyphens/>
        <w:jc w:val="both"/>
        <w:rPr>
          <w:rFonts w:ascii="Calibri" w:hAnsi="Calibri"/>
          <w:spacing w:val="-3"/>
          <w:sz w:val="8"/>
          <w:szCs w:val="8"/>
          <w:lang w:eastAsia="ko-KR"/>
        </w:rPr>
      </w:pPr>
      <w:r w:rsidRPr="009A0E53">
        <w:rPr>
          <w:rFonts w:ascii="Calibri" w:hAnsi="Calibri"/>
          <w:b/>
          <w:spacing w:val="-3"/>
          <w:szCs w:val="24"/>
          <w:lang w:eastAsia="ko-KR"/>
        </w:rPr>
        <w:t xml:space="preserve">Case Study:  Recent </w:t>
      </w:r>
      <w:r>
        <w:rPr>
          <w:rFonts w:ascii="Calibri" w:hAnsi="Calibri"/>
          <w:b/>
          <w:spacing w:val="-3"/>
          <w:szCs w:val="24"/>
          <w:lang w:eastAsia="ko-KR"/>
        </w:rPr>
        <w:t>macroeconomic p</w:t>
      </w:r>
      <w:r w:rsidRPr="009A0E53">
        <w:rPr>
          <w:rFonts w:ascii="Calibri" w:hAnsi="Calibri"/>
          <w:b/>
          <w:spacing w:val="-3"/>
          <w:szCs w:val="24"/>
          <w:lang w:eastAsia="ko-KR"/>
        </w:rPr>
        <w:t xml:space="preserve">olicy in China   </w:t>
      </w:r>
      <w:r w:rsidRPr="009A0E53">
        <w:rPr>
          <w:rFonts w:ascii="Calibri" w:hAnsi="Calibri"/>
          <w:spacing w:val="-3"/>
          <w:szCs w:val="24"/>
          <w:lang w:eastAsia="ko-KR"/>
        </w:rPr>
        <w:t>(L2</w:t>
      </w:r>
      <w:r>
        <w:rPr>
          <w:rFonts w:ascii="Calibri" w:hAnsi="Calibri"/>
          <w:spacing w:val="-3"/>
          <w:szCs w:val="24"/>
          <w:lang w:eastAsia="ko-KR"/>
        </w:rPr>
        <w:t>2</w:t>
      </w:r>
      <w:r w:rsidRPr="009A0E53">
        <w:rPr>
          <w:rFonts w:ascii="Calibri" w:hAnsi="Calibri"/>
          <w:spacing w:val="-3"/>
          <w:szCs w:val="24"/>
          <w:lang w:eastAsia="ko-KR"/>
        </w:rPr>
        <w:t>)</w:t>
      </w:r>
    </w:p>
    <w:p w:rsidR="00B93996" w:rsidRPr="009A0E53" w:rsidRDefault="00B93996" w:rsidP="00B93996">
      <w:pPr>
        <w:tabs>
          <w:tab w:val="left" w:pos="-720"/>
        </w:tabs>
        <w:suppressAutoHyphens/>
        <w:jc w:val="both"/>
        <w:rPr>
          <w:rFonts w:ascii="Calibri" w:hAnsi="Calibri"/>
          <w:spacing w:val="-3"/>
          <w:sz w:val="8"/>
          <w:szCs w:val="8"/>
          <w:lang w:eastAsia="ko-KR"/>
        </w:rPr>
      </w:pPr>
    </w:p>
    <w:p w:rsidR="00CA1F6B" w:rsidRPr="00B93996" w:rsidRDefault="00B93996" w:rsidP="00B93996">
      <w:pPr>
        <w:spacing w:after="240"/>
        <w:rPr>
          <w:rFonts w:ascii="Calibri" w:hAnsi="Calibri"/>
          <w:sz w:val="4"/>
          <w:szCs w:val="4"/>
        </w:rPr>
      </w:pPr>
      <w:r w:rsidRPr="00952B47">
        <w:rPr>
          <w:rFonts w:ascii="Calibri" w:hAnsi="Calibri"/>
          <w:color w:val="000000"/>
          <w:sz w:val="22"/>
          <w:szCs w:val="22"/>
        </w:rPr>
        <w:t>J. Frankel, 2010, "</w:t>
      </w:r>
      <w:hyperlink r:id="rId60" w:history="1">
        <w:r w:rsidRPr="00952B47">
          <w:rPr>
            <w:rStyle w:val="Hyperlink"/>
            <w:rFonts w:ascii="Calibri" w:hAnsi="Calibri"/>
            <w:sz w:val="22"/>
            <w:szCs w:val="22"/>
          </w:rPr>
          <w:t>The Renminbi</w:t>
        </w:r>
      </w:hyperlink>
      <w:r w:rsidRPr="00952B47">
        <w:rPr>
          <w:rFonts w:ascii="Calibri" w:hAnsi="Calibri"/>
          <w:color w:val="000000"/>
          <w:sz w:val="22"/>
          <w:szCs w:val="22"/>
        </w:rPr>
        <w:t xml:space="preserve"> </w:t>
      </w:r>
      <w:hyperlink r:id="rId61" w:history="1">
        <w:r w:rsidRPr="00952B47">
          <w:rPr>
            <w:rStyle w:val="Hyperlink"/>
            <w:rFonts w:ascii="Calibri" w:hAnsi="Calibri"/>
            <w:sz w:val="22"/>
            <w:szCs w:val="22"/>
          </w:rPr>
          <w:t>Since 2005</w:t>
        </w:r>
      </w:hyperlink>
      <w:r w:rsidRPr="00952B47">
        <w:rPr>
          <w:rFonts w:ascii="Calibri" w:hAnsi="Calibri"/>
          <w:color w:val="000000"/>
          <w:sz w:val="22"/>
          <w:szCs w:val="22"/>
        </w:rPr>
        <w:t>,"</w:t>
      </w:r>
      <w:proofErr w:type="gramStart"/>
      <w:r w:rsidRPr="00952B47">
        <w:rPr>
          <w:rFonts w:ascii="Calibri" w:hAnsi="Calibri"/>
          <w:color w:val="000000"/>
          <w:sz w:val="22"/>
          <w:szCs w:val="22"/>
        </w:rPr>
        <w:t>  in</w:t>
      </w:r>
      <w:proofErr w:type="gramEnd"/>
      <w:r w:rsidRPr="00952B47">
        <w:rPr>
          <w:rStyle w:val="apple-converted-space"/>
          <w:rFonts w:ascii="Calibri" w:hAnsi="Calibri"/>
          <w:color w:val="000000"/>
          <w:sz w:val="22"/>
          <w:szCs w:val="22"/>
        </w:rPr>
        <w:t> </w:t>
      </w:r>
      <w:hyperlink r:id="rId62" w:anchor="anchor" w:history="1">
        <w:r w:rsidRPr="00952B47">
          <w:rPr>
            <w:rStyle w:val="Hyperlink"/>
            <w:rFonts w:ascii="Calibri" w:hAnsi="Calibri"/>
            <w:i/>
            <w:iCs/>
            <w:sz w:val="22"/>
            <w:szCs w:val="22"/>
          </w:rPr>
          <w:t>The US-Sino Currency Dispute: New Insights from Economics, Politics and Law</w:t>
        </w:r>
        <w:r w:rsidRPr="00952B47">
          <w:rPr>
            <w:rStyle w:val="Hyperlink"/>
            <w:rFonts w:ascii="Calibri" w:hAnsi="Calibri"/>
            <w:sz w:val="22"/>
            <w:szCs w:val="22"/>
          </w:rPr>
          <w:t>,</w:t>
        </w:r>
      </w:hyperlink>
      <w:r w:rsidRPr="00952B47">
        <w:rPr>
          <w:rFonts w:ascii="Calibri" w:hAnsi="Calibri"/>
          <w:color w:val="000000"/>
          <w:sz w:val="22"/>
          <w:szCs w:val="22"/>
        </w:rPr>
        <w:t xml:space="preserve"> edited by S. </w:t>
      </w:r>
      <w:proofErr w:type="spellStart"/>
      <w:r w:rsidRPr="00952B47">
        <w:rPr>
          <w:rFonts w:ascii="Calibri" w:hAnsi="Calibri"/>
          <w:color w:val="000000"/>
          <w:sz w:val="22"/>
          <w:szCs w:val="22"/>
        </w:rPr>
        <w:t>Evenett</w:t>
      </w:r>
      <w:proofErr w:type="spellEnd"/>
      <w:r w:rsidRPr="00952B47">
        <w:rPr>
          <w:rFonts w:ascii="Calibri" w:hAnsi="Calibri"/>
          <w:color w:val="000000"/>
          <w:sz w:val="22"/>
          <w:szCs w:val="22"/>
        </w:rPr>
        <w:t xml:space="preserve"> (CEPR: London), 51-60. </w:t>
      </w:r>
      <w:r w:rsidRPr="00952B47">
        <w:rPr>
          <w:rFonts w:ascii="Calibri" w:hAnsi="Calibri"/>
          <w:sz w:val="22"/>
          <w:szCs w:val="22"/>
        </w:rPr>
        <w:t xml:space="preserve"> **</w:t>
      </w:r>
      <w:r w:rsidRPr="00D02D71">
        <w:rPr>
          <w:rFonts w:ascii="Calibri" w:hAnsi="Calibri"/>
          <w:sz w:val="4"/>
          <w:szCs w:val="4"/>
        </w:rPr>
        <w:br/>
      </w:r>
      <w:r w:rsidRPr="00D02D71">
        <w:rPr>
          <w:rFonts w:ascii="Calibri" w:hAnsi="Calibri"/>
          <w:sz w:val="4"/>
          <w:szCs w:val="4"/>
        </w:rPr>
        <w:br/>
      </w:r>
      <w:r w:rsidRPr="00B90FB6">
        <w:rPr>
          <w:rFonts w:ascii="Calibri" w:hAnsi="Calibri"/>
          <w:sz w:val="4"/>
          <w:szCs w:val="4"/>
        </w:rPr>
        <w:br/>
      </w:r>
      <w:r w:rsidRPr="00B90FB6">
        <w:rPr>
          <w:rFonts w:ascii="Calibri" w:hAnsi="Calibri"/>
          <w:sz w:val="4"/>
          <w:szCs w:val="4"/>
        </w:rPr>
        <w:br/>
      </w:r>
      <w:r w:rsidRPr="00B90FB6">
        <w:rPr>
          <w:rFonts w:ascii="Calibri" w:hAnsi="Calibri" w:cs="Arial"/>
          <w:color w:val="1E1E1E"/>
          <w:sz w:val="20"/>
          <w:shd w:val="clear" w:color="auto" w:fill="FFFFFF"/>
        </w:rPr>
        <w:t>J.Frankel, 2015, "</w:t>
      </w:r>
      <w:hyperlink r:id="rId63" w:history="1">
        <w:r w:rsidRPr="00B90FB6">
          <w:rPr>
            <w:rStyle w:val="Hyperlink"/>
            <w:rFonts w:ascii="Calibri" w:hAnsi="Calibri" w:cs="Arial"/>
            <w:color w:val="215990"/>
            <w:sz w:val="20"/>
            <w:shd w:val="clear" w:color="auto" w:fill="FFFFFF"/>
          </w:rPr>
          <w:t>Misinterpreting Chinese Intervention in Financial Markets</w:t>
        </w:r>
      </w:hyperlink>
      <w:r w:rsidRPr="00B90FB6">
        <w:rPr>
          <w:rFonts w:ascii="Calibri" w:hAnsi="Calibri" w:cs="Arial"/>
          <w:color w:val="1E1E1E"/>
          <w:sz w:val="20"/>
          <w:shd w:val="clear" w:color="auto" w:fill="FFFFFF"/>
        </w:rPr>
        <w:t>," </w:t>
      </w:r>
      <w:r w:rsidRPr="00B90FB6">
        <w:rPr>
          <w:rStyle w:val="Emphasis"/>
          <w:rFonts w:ascii="Calibri" w:hAnsi="Calibri" w:cs="Arial"/>
          <w:color w:val="1E1E1E"/>
          <w:sz w:val="20"/>
          <w:shd w:val="clear" w:color="auto" w:fill="FFFFFF"/>
        </w:rPr>
        <w:t>China-US Focus</w:t>
      </w:r>
      <w:r w:rsidRPr="00B90FB6">
        <w:rPr>
          <w:rFonts w:ascii="Calibri" w:hAnsi="Calibri" w:cs="Arial"/>
          <w:color w:val="1E1E1E"/>
          <w:sz w:val="20"/>
          <w:shd w:val="clear" w:color="auto" w:fill="FFFFFF"/>
        </w:rPr>
        <w:t>, Sept.10.</w:t>
      </w:r>
      <w:r w:rsidR="00B90FB6">
        <w:rPr>
          <w:rFonts w:ascii="Calibri" w:hAnsi="Calibri"/>
          <w:sz w:val="16"/>
          <w:szCs w:val="16"/>
        </w:rPr>
        <w:br/>
      </w:r>
    </w:p>
    <w:p w:rsidR="00FF39EA" w:rsidRPr="009A0E53" w:rsidRDefault="008F31A7">
      <w:pPr>
        <w:pStyle w:val="Heading1"/>
        <w:rPr>
          <w:rFonts w:ascii="Calibri" w:hAnsi="Calibri"/>
          <w:b w:val="0"/>
          <w:sz w:val="16"/>
          <w:szCs w:val="16"/>
        </w:rPr>
      </w:pPr>
      <w:r w:rsidRPr="009A0E53">
        <w:rPr>
          <w:rFonts w:ascii="Calibri" w:hAnsi="Calibri"/>
          <w:sz w:val="26"/>
          <w:szCs w:val="26"/>
          <w:u w:val="single"/>
        </w:rPr>
        <w:t>Exchange R</w:t>
      </w:r>
      <w:r w:rsidR="00FF39EA" w:rsidRPr="009A0E53">
        <w:rPr>
          <w:rFonts w:ascii="Calibri" w:hAnsi="Calibri"/>
          <w:sz w:val="26"/>
          <w:szCs w:val="26"/>
          <w:u w:val="single"/>
        </w:rPr>
        <w:t>ate</w:t>
      </w:r>
      <w:r w:rsidR="0098067F" w:rsidRPr="009A0E53">
        <w:rPr>
          <w:rFonts w:ascii="Calibri" w:hAnsi="Calibri"/>
          <w:sz w:val="26"/>
          <w:szCs w:val="26"/>
          <w:u w:val="single"/>
          <w:lang w:eastAsia="ko-KR"/>
        </w:rPr>
        <w:t>s</w:t>
      </w:r>
      <w:r w:rsidR="009D4981" w:rsidRPr="00AF605A">
        <w:rPr>
          <w:rFonts w:ascii="Calibri" w:hAnsi="Calibri"/>
          <w:sz w:val="10"/>
          <w:szCs w:val="10"/>
          <w:lang w:eastAsia="ko-KR"/>
        </w:rPr>
        <w:br/>
      </w:r>
      <w:r w:rsidR="009D4981" w:rsidRPr="00AF605A">
        <w:rPr>
          <w:rFonts w:ascii="Calibri" w:hAnsi="Calibri"/>
          <w:sz w:val="10"/>
          <w:szCs w:val="10"/>
          <w:lang w:eastAsia="ko-KR"/>
        </w:rPr>
        <w:br/>
      </w:r>
      <w:r w:rsidR="00B93996">
        <w:rPr>
          <w:rFonts w:ascii="Calibri" w:hAnsi="Calibri"/>
        </w:rPr>
        <w:t>Monetary u</w:t>
      </w:r>
      <w:r w:rsidR="0075548E" w:rsidRPr="009A0E53">
        <w:rPr>
          <w:rFonts w:ascii="Calibri" w:hAnsi="Calibri"/>
        </w:rPr>
        <w:t>nion</w:t>
      </w:r>
      <w:r w:rsidR="00FF39EA" w:rsidRPr="009A0E53">
        <w:rPr>
          <w:rFonts w:ascii="Calibri" w:hAnsi="Calibri"/>
        </w:rPr>
        <w:t xml:space="preserve"> </w:t>
      </w:r>
      <w:r w:rsidR="00914925" w:rsidRPr="009A0E53">
        <w:rPr>
          <w:rFonts w:ascii="Calibri" w:hAnsi="Calibri"/>
          <w:b w:val="0"/>
        </w:rPr>
        <w:t>(L2</w:t>
      </w:r>
      <w:r w:rsidR="00B93996">
        <w:rPr>
          <w:rFonts w:ascii="Calibri" w:hAnsi="Calibri"/>
          <w:b w:val="0"/>
        </w:rPr>
        <w:t>1</w:t>
      </w:r>
      <w:r w:rsidR="00FF39EA" w:rsidRPr="009A0E53">
        <w:rPr>
          <w:rFonts w:ascii="Calibri" w:hAnsi="Calibri"/>
          <w:b w:val="0"/>
        </w:rPr>
        <w:t>)</w:t>
      </w:r>
    </w:p>
    <w:p w:rsidR="008F31A7" w:rsidRPr="00F13574" w:rsidRDefault="00FF39EA" w:rsidP="00F13574">
      <w:pPr>
        <w:tabs>
          <w:tab w:val="left" w:pos="0"/>
          <w:tab w:val="left" w:pos="720"/>
          <w:tab w:val="left" w:pos="1440"/>
          <w:tab w:val="left" w:pos="2160"/>
          <w:tab w:val="left" w:pos="2880"/>
          <w:tab w:val="left" w:pos="3600"/>
          <w:tab w:val="left" w:pos="4320"/>
        </w:tabs>
        <w:rPr>
          <w:rFonts w:ascii="Times New Roman" w:hAnsi="Times New Roman"/>
          <w:spacing w:val="-3"/>
          <w:sz w:val="12"/>
          <w:szCs w:val="12"/>
        </w:rPr>
      </w:pPr>
      <w:r w:rsidRPr="00762AC1">
        <w:rPr>
          <w:rFonts w:ascii="Times New Roman" w:hAnsi="Times New Roman"/>
          <w:spacing w:val="-3"/>
          <w:sz w:val="16"/>
          <w:szCs w:val="16"/>
        </w:rPr>
        <w:t xml:space="preserve"> </w:t>
      </w:r>
    </w:p>
    <w:p w:rsidR="00DD2094" w:rsidRPr="009A0E53" w:rsidRDefault="00F13574" w:rsidP="00F13574">
      <w:pPr>
        <w:rPr>
          <w:rFonts w:ascii="Calibri" w:hAnsi="Calibri" w:cs="Arial"/>
          <w:color w:val="000000"/>
          <w:sz w:val="6"/>
          <w:szCs w:val="6"/>
        </w:rPr>
      </w:pPr>
      <w:r w:rsidRPr="009A0E53">
        <w:rPr>
          <w:rFonts w:ascii="Calibri" w:hAnsi="Calibri" w:cs="Arial"/>
          <w:color w:val="000000"/>
          <w:sz w:val="22"/>
          <w:szCs w:val="22"/>
        </w:rPr>
        <w:t>Jürgen Stark,</w:t>
      </w:r>
      <w:r w:rsidRPr="00854889">
        <w:rPr>
          <w:rFonts w:ascii="Arial" w:hAnsi="Arial" w:cs="Arial"/>
          <w:color w:val="000000"/>
          <w:sz w:val="22"/>
          <w:szCs w:val="22"/>
        </w:rPr>
        <w:t xml:space="preserve"> </w:t>
      </w:r>
      <w:r w:rsidRPr="00854889">
        <w:rPr>
          <w:rFonts w:ascii="Calibri" w:hAnsi="Calibri"/>
          <w:sz w:val="22"/>
          <w:szCs w:val="22"/>
        </w:rPr>
        <w:t>“</w:t>
      </w:r>
      <w:hyperlink r:id="rId64" w:anchor="axzz3uX3sRL00" w:history="1">
        <w:r w:rsidRPr="00854889">
          <w:rPr>
            <w:rStyle w:val="Hyperlink"/>
            <w:rFonts w:ascii="Calibri" w:hAnsi="Calibri"/>
            <w:sz w:val="22"/>
            <w:szCs w:val="22"/>
          </w:rPr>
          <w:t xml:space="preserve">German prudence is not to blame for the </w:t>
        </w:r>
        <w:proofErr w:type="spellStart"/>
        <w:r w:rsidRPr="00854889">
          <w:rPr>
            <w:rStyle w:val="Hyperlink"/>
            <w:rFonts w:ascii="Calibri" w:hAnsi="Calibri"/>
            <w:sz w:val="22"/>
            <w:szCs w:val="22"/>
          </w:rPr>
          <w:t>eurozone's</w:t>
        </w:r>
        <w:proofErr w:type="spellEnd"/>
        <w:r w:rsidRPr="00854889">
          <w:rPr>
            <w:rStyle w:val="Hyperlink"/>
            <w:rFonts w:ascii="Calibri" w:hAnsi="Calibri"/>
            <w:sz w:val="22"/>
            <w:szCs w:val="22"/>
          </w:rPr>
          <w:t xml:space="preserve"> ills</w:t>
        </w:r>
      </w:hyperlink>
      <w:r w:rsidRPr="009A0E53">
        <w:rPr>
          <w:rFonts w:ascii="Calibri" w:hAnsi="Calibri"/>
          <w:sz w:val="22"/>
          <w:szCs w:val="22"/>
        </w:rPr>
        <w:t xml:space="preserve">,” </w:t>
      </w:r>
      <w:r w:rsidRPr="009A0E53">
        <w:rPr>
          <w:rFonts w:ascii="Calibri" w:hAnsi="Calibri" w:cs="Arial"/>
          <w:i/>
          <w:color w:val="000000"/>
          <w:sz w:val="22"/>
          <w:szCs w:val="22"/>
        </w:rPr>
        <w:t>Financial Times,</w:t>
      </w:r>
      <w:r w:rsidR="003C1DA7" w:rsidRPr="009A0E53">
        <w:rPr>
          <w:rFonts w:ascii="Calibri" w:hAnsi="Calibri" w:cs="Arial"/>
          <w:color w:val="000000"/>
          <w:sz w:val="22"/>
          <w:szCs w:val="22"/>
        </w:rPr>
        <w:t xml:space="preserve"> Feb.</w:t>
      </w:r>
      <w:r w:rsidRPr="009A0E53">
        <w:rPr>
          <w:rFonts w:ascii="Calibri" w:hAnsi="Calibri" w:cs="Arial"/>
          <w:color w:val="000000"/>
          <w:sz w:val="22"/>
          <w:szCs w:val="22"/>
        </w:rPr>
        <w:t>11, 2015. *</w:t>
      </w:r>
    </w:p>
    <w:p w:rsidR="00215CCC" w:rsidRPr="00952B47" w:rsidRDefault="00F13574" w:rsidP="00F13574">
      <w:pPr>
        <w:rPr>
          <w:rFonts w:ascii="Calibri" w:hAnsi="Calibri"/>
          <w:sz w:val="2"/>
          <w:szCs w:val="2"/>
        </w:rPr>
      </w:pPr>
      <w:r w:rsidRPr="003B5E39">
        <w:rPr>
          <w:rFonts w:ascii="Times New Roman" w:hAnsi="Times New Roman"/>
          <w:sz w:val="6"/>
          <w:szCs w:val="6"/>
          <w:lang w:eastAsia="ko-KR"/>
        </w:rPr>
        <w:br/>
      </w:r>
      <w:r w:rsidR="001D3620" w:rsidRPr="009A0E53">
        <w:rPr>
          <w:rFonts w:ascii="Calibri" w:hAnsi="Calibri"/>
          <w:szCs w:val="24"/>
          <w:lang w:eastAsia="ko-KR"/>
        </w:rPr>
        <w:t xml:space="preserve">Jay </w:t>
      </w:r>
      <w:r w:rsidR="005920DC" w:rsidRPr="009A0E53">
        <w:rPr>
          <w:rFonts w:ascii="Calibri" w:hAnsi="Calibri"/>
          <w:szCs w:val="24"/>
        </w:rPr>
        <w:t>Shambaugh,</w:t>
      </w:r>
      <w:r w:rsidR="005920DC" w:rsidRPr="009A0E53">
        <w:rPr>
          <w:rFonts w:ascii="Calibri" w:hAnsi="Calibri"/>
          <w:sz w:val="16"/>
          <w:szCs w:val="16"/>
        </w:rPr>
        <w:t xml:space="preserve"> </w:t>
      </w:r>
      <w:r w:rsidR="001D3620" w:rsidRPr="009A0E53">
        <w:rPr>
          <w:rFonts w:ascii="Calibri" w:hAnsi="Calibri"/>
          <w:szCs w:val="24"/>
        </w:rPr>
        <w:t>2012, “</w:t>
      </w:r>
      <w:hyperlink r:id="rId65" w:history="1">
        <w:r w:rsidR="001D3620" w:rsidRPr="009A0E53">
          <w:rPr>
            <w:rStyle w:val="Hyperlink"/>
            <w:rFonts w:ascii="Calibri" w:hAnsi="Calibri"/>
            <w:szCs w:val="24"/>
          </w:rPr>
          <w:t>The Euro’s Three Crises</w:t>
        </w:r>
      </w:hyperlink>
      <w:r w:rsidR="001D3620" w:rsidRPr="009A0E53">
        <w:rPr>
          <w:rFonts w:ascii="Calibri" w:hAnsi="Calibri"/>
          <w:szCs w:val="24"/>
        </w:rPr>
        <w:t xml:space="preserve">,” </w:t>
      </w:r>
      <w:r w:rsidR="001D3620" w:rsidRPr="009A0E53">
        <w:rPr>
          <w:rFonts w:ascii="Calibri" w:hAnsi="Calibri"/>
          <w:i/>
          <w:szCs w:val="24"/>
        </w:rPr>
        <w:t>B</w:t>
      </w:r>
      <w:r w:rsidR="005920DC" w:rsidRPr="009A0E53">
        <w:rPr>
          <w:rFonts w:ascii="Calibri" w:hAnsi="Calibri"/>
          <w:i/>
          <w:szCs w:val="24"/>
        </w:rPr>
        <w:t>rookings</w:t>
      </w:r>
      <w:r w:rsidR="005920DC" w:rsidRPr="009A0E53">
        <w:rPr>
          <w:rFonts w:ascii="Calibri" w:hAnsi="Calibri"/>
          <w:i/>
          <w:sz w:val="10"/>
          <w:szCs w:val="10"/>
        </w:rPr>
        <w:t xml:space="preserve"> </w:t>
      </w:r>
      <w:proofErr w:type="spellStart"/>
      <w:r w:rsidR="005920DC" w:rsidRPr="009A0E53">
        <w:rPr>
          <w:rFonts w:ascii="Calibri" w:hAnsi="Calibri"/>
          <w:i/>
          <w:szCs w:val="24"/>
        </w:rPr>
        <w:t>P.Ec.Act</w:t>
      </w:r>
      <w:proofErr w:type="spellEnd"/>
      <w:r w:rsidR="005920DC" w:rsidRPr="009A0E53">
        <w:rPr>
          <w:rFonts w:ascii="Calibri" w:hAnsi="Calibri"/>
          <w:i/>
          <w:szCs w:val="24"/>
        </w:rPr>
        <w:t>.</w:t>
      </w:r>
      <w:r w:rsidR="001D3620" w:rsidRPr="009A0E53">
        <w:rPr>
          <w:rFonts w:ascii="Calibri" w:hAnsi="Calibri"/>
          <w:i/>
          <w:szCs w:val="24"/>
        </w:rPr>
        <w:t>,</w:t>
      </w:r>
      <w:r w:rsidR="005920DC" w:rsidRPr="009A0E53">
        <w:rPr>
          <w:rFonts w:ascii="Calibri" w:hAnsi="Calibri"/>
          <w:szCs w:val="24"/>
        </w:rPr>
        <w:t xml:space="preserve"> </w:t>
      </w:r>
      <w:proofErr w:type="gramStart"/>
      <w:r w:rsidR="005920DC" w:rsidRPr="009A0E53">
        <w:rPr>
          <w:rFonts w:ascii="Calibri" w:hAnsi="Calibri"/>
          <w:szCs w:val="24"/>
        </w:rPr>
        <w:t>Spring</w:t>
      </w:r>
      <w:proofErr w:type="gramEnd"/>
      <w:r w:rsidR="005920DC" w:rsidRPr="009A0E53">
        <w:rPr>
          <w:rFonts w:ascii="Calibri" w:hAnsi="Calibri"/>
          <w:szCs w:val="24"/>
        </w:rPr>
        <w:t>,</w:t>
      </w:r>
      <w:r w:rsidR="005920DC" w:rsidRPr="009A0E53">
        <w:rPr>
          <w:rFonts w:ascii="Calibri" w:hAnsi="Calibri"/>
          <w:sz w:val="16"/>
          <w:szCs w:val="16"/>
        </w:rPr>
        <w:t xml:space="preserve"> </w:t>
      </w:r>
      <w:r w:rsidR="001D3620" w:rsidRPr="009A0E53">
        <w:rPr>
          <w:rFonts w:ascii="Calibri" w:hAnsi="Calibri"/>
          <w:szCs w:val="24"/>
        </w:rPr>
        <w:t>157-211.</w:t>
      </w:r>
      <w:r w:rsidR="005920DC" w:rsidRPr="009A0E53">
        <w:rPr>
          <w:rFonts w:ascii="Calibri" w:hAnsi="Calibri"/>
          <w:sz w:val="16"/>
          <w:szCs w:val="16"/>
        </w:rPr>
        <w:t xml:space="preserve"> </w:t>
      </w:r>
      <w:hyperlink r:id="rId66" w:history="1">
        <w:proofErr w:type="gramStart"/>
        <w:r w:rsidR="001D3620" w:rsidRPr="009A0E53">
          <w:rPr>
            <w:rStyle w:val="Hyperlink"/>
            <w:rFonts w:ascii="Calibri" w:hAnsi="Calibri"/>
            <w:szCs w:val="24"/>
          </w:rPr>
          <w:t>Summary</w:t>
        </w:r>
      </w:hyperlink>
      <w:r w:rsidR="001D3620" w:rsidRPr="009A0E53">
        <w:rPr>
          <w:rFonts w:ascii="Calibri" w:hAnsi="Calibri"/>
          <w:szCs w:val="24"/>
        </w:rPr>
        <w:t>.</w:t>
      </w:r>
      <w:proofErr w:type="gramEnd"/>
      <w:r w:rsidR="00DD2094" w:rsidRPr="009A0E53">
        <w:rPr>
          <w:rFonts w:ascii="Calibri" w:hAnsi="Calibri"/>
          <w:sz w:val="2"/>
          <w:szCs w:val="2"/>
        </w:rPr>
        <w:br/>
      </w:r>
    </w:p>
    <w:p w:rsidR="00B90FB6" w:rsidRPr="00AF605A" w:rsidRDefault="00F574E9" w:rsidP="008F31A7">
      <w:pPr>
        <w:pStyle w:val="Heading3"/>
        <w:rPr>
          <w:rFonts w:ascii="Calibri" w:hAnsi="Calibri"/>
          <w:b w:val="0"/>
          <w:color w:val="333333"/>
          <w:sz w:val="14"/>
          <w:szCs w:val="14"/>
          <w:u w:val="none"/>
        </w:rPr>
      </w:pPr>
      <w:r w:rsidRPr="009A0E53">
        <w:rPr>
          <w:rFonts w:ascii="Calibri" w:hAnsi="Calibri"/>
          <w:b w:val="0"/>
          <w:sz w:val="24"/>
          <w:szCs w:val="24"/>
          <w:u w:val="none"/>
        </w:rPr>
        <w:t>J.</w:t>
      </w:r>
      <w:r w:rsidR="00123A5C" w:rsidRPr="009A0E53">
        <w:rPr>
          <w:rFonts w:ascii="Calibri" w:hAnsi="Calibri"/>
          <w:b w:val="0"/>
          <w:sz w:val="24"/>
          <w:szCs w:val="24"/>
          <w:u w:val="none"/>
        </w:rPr>
        <w:t xml:space="preserve"> </w:t>
      </w:r>
      <w:r w:rsidRPr="009A0E53">
        <w:rPr>
          <w:rFonts w:ascii="Calibri" w:hAnsi="Calibri"/>
          <w:b w:val="0"/>
          <w:sz w:val="24"/>
          <w:szCs w:val="24"/>
          <w:u w:val="none"/>
        </w:rPr>
        <w:t>Frankel,</w:t>
      </w:r>
      <w:hyperlink r:id="rId67" w:history="1">
        <w:r w:rsidR="001D3620" w:rsidRPr="009A0E53">
          <w:rPr>
            <w:rStyle w:val="Hyperlink"/>
            <w:rFonts w:ascii="Calibri" w:hAnsi="Calibri"/>
            <w:b w:val="0"/>
            <w:sz w:val="24"/>
            <w:szCs w:val="24"/>
            <w:u w:val="none"/>
          </w:rPr>
          <w:t xml:space="preserve"> “</w:t>
        </w:r>
        <w:r w:rsidR="001D3620" w:rsidRPr="009A0E53">
          <w:rPr>
            <w:rStyle w:val="Hyperlink"/>
            <w:rFonts w:ascii="Calibri" w:hAnsi="Calibri"/>
            <w:b w:val="0"/>
            <w:sz w:val="24"/>
            <w:szCs w:val="24"/>
          </w:rPr>
          <w:t>The Euro Crisis</w:t>
        </w:r>
        <w:proofErr w:type="gramStart"/>
        <w:r w:rsidR="001D3620" w:rsidRPr="009A0E53">
          <w:rPr>
            <w:rStyle w:val="Hyperlink"/>
            <w:rFonts w:ascii="Calibri" w:hAnsi="Calibri"/>
            <w:b w:val="0"/>
            <w:sz w:val="24"/>
            <w:szCs w:val="24"/>
          </w:rPr>
          <w:t>”</w:t>
        </w:r>
        <w:r w:rsidR="001D3620" w:rsidRPr="009A0E53">
          <w:rPr>
            <w:rStyle w:val="Hyperlink"/>
            <w:rFonts w:ascii="Calibri" w:hAnsi="Calibri"/>
            <w:b w:val="0"/>
            <w:sz w:val="24"/>
            <w:szCs w:val="24"/>
            <w:u w:val="none"/>
          </w:rPr>
          <w:t xml:space="preserve">  </w:t>
        </w:r>
        <w:proofErr w:type="gramEnd"/>
      </w:hyperlink>
      <w:hyperlink r:id="rId68" w:history="1">
        <w:r w:rsidR="001D3620" w:rsidRPr="009A0E53">
          <w:rPr>
            <w:rStyle w:val="Hyperlink"/>
            <w:rFonts w:ascii="Calibri" w:hAnsi="Calibri"/>
            <w:b w:val="0"/>
            <w:sz w:val="24"/>
            <w:szCs w:val="24"/>
          </w:rPr>
          <w:t>pdf</w:t>
        </w:r>
      </w:hyperlink>
      <w:r w:rsidR="001D3620" w:rsidRPr="009A0E53">
        <w:rPr>
          <w:rFonts w:ascii="Calibri" w:hAnsi="Calibri"/>
          <w:b w:val="0"/>
          <w:sz w:val="24"/>
          <w:szCs w:val="24"/>
          <w:u w:val="none"/>
        </w:rPr>
        <w:t>,</w:t>
      </w:r>
      <w:r w:rsidR="00F13574" w:rsidRPr="009A0E53">
        <w:rPr>
          <w:rFonts w:ascii="Calibri" w:hAnsi="Calibri"/>
          <w:b w:val="0"/>
          <w:sz w:val="24"/>
          <w:szCs w:val="24"/>
          <w:u w:val="none"/>
        </w:rPr>
        <w:t xml:space="preserve"> </w:t>
      </w:r>
      <w:r w:rsidR="001D3620" w:rsidRPr="009A0E53">
        <w:rPr>
          <w:rFonts w:ascii="Calibri" w:hAnsi="Calibri"/>
          <w:b w:val="0"/>
          <w:i/>
          <w:iCs/>
          <w:sz w:val="24"/>
          <w:szCs w:val="24"/>
          <w:u w:val="none"/>
        </w:rPr>
        <w:t>Journal of Policy Modeling</w:t>
      </w:r>
      <w:r w:rsidR="000420B3" w:rsidRPr="009A0E53">
        <w:rPr>
          <w:rFonts w:ascii="Calibri" w:hAnsi="Calibri"/>
          <w:b w:val="0"/>
          <w:iCs/>
          <w:sz w:val="24"/>
          <w:szCs w:val="24"/>
          <w:u w:val="none"/>
        </w:rPr>
        <w:t xml:space="preserve">, </w:t>
      </w:r>
      <w:r w:rsidR="001D3620" w:rsidRPr="009A0E53">
        <w:rPr>
          <w:rFonts w:ascii="Calibri" w:hAnsi="Calibri"/>
          <w:b w:val="0"/>
          <w:iCs/>
          <w:sz w:val="24"/>
          <w:szCs w:val="24"/>
          <w:u w:val="none"/>
        </w:rPr>
        <w:t xml:space="preserve">June 2015. </w:t>
      </w:r>
      <w:r w:rsidR="007A038F" w:rsidRPr="009A0E53">
        <w:rPr>
          <w:rFonts w:ascii="Calibri" w:hAnsi="Calibri"/>
          <w:b w:val="0"/>
          <w:sz w:val="20"/>
          <w:u w:val="none"/>
        </w:rPr>
        <w:t xml:space="preserve"> </w:t>
      </w:r>
      <w:hyperlink r:id="rId69" w:history="1">
        <w:proofErr w:type="gramStart"/>
        <w:r w:rsidR="007A038F" w:rsidRPr="009A0E53">
          <w:rPr>
            <w:rStyle w:val="Hyperlink"/>
            <w:rFonts w:ascii="Calibri" w:hAnsi="Calibri"/>
            <w:b w:val="0"/>
            <w:sz w:val="24"/>
            <w:szCs w:val="24"/>
            <w:u w:val="none"/>
          </w:rPr>
          <w:t>HKS</w:t>
        </w:r>
      </w:hyperlink>
      <w:r w:rsidR="007A038F" w:rsidRPr="009A0E53">
        <w:rPr>
          <w:rFonts w:ascii="Calibri" w:hAnsi="Calibri"/>
          <w:b w:val="0"/>
          <w:sz w:val="24"/>
          <w:szCs w:val="24"/>
          <w:u w:val="none"/>
        </w:rPr>
        <w:t xml:space="preserve"> </w:t>
      </w:r>
      <w:hyperlink r:id="rId70" w:history="1">
        <w:r w:rsidR="007A038F" w:rsidRPr="009A0E53">
          <w:rPr>
            <w:rStyle w:val="Hyperlink"/>
            <w:rFonts w:ascii="Calibri" w:hAnsi="Calibri"/>
            <w:b w:val="0"/>
            <w:sz w:val="24"/>
            <w:szCs w:val="24"/>
            <w:u w:val="none"/>
          </w:rPr>
          <w:t>RWP13-015</w:t>
        </w:r>
      </w:hyperlink>
      <w:r w:rsidR="007A038F" w:rsidRPr="009A0E53">
        <w:rPr>
          <w:rFonts w:ascii="Calibri" w:hAnsi="Calibri"/>
          <w:b w:val="0"/>
          <w:color w:val="333333"/>
          <w:sz w:val="24"/>
          <w:szCs w:val="24"/>
          <w:u w:val="none"/>
        </w:rPr>
        <w:t>.</w:t>
      </w:r>
      <w:proofErr w:type="gramEnd"/>
      <w:r w:rsidR="007A038F" w:rsidRPr="009A0E53">
        <w:rPr>
          <w:rFonts w:ascii="Calibri" w:hAnsi="Calibri"/>
          <w:b w:val="0"/>
          <w:color w:val="333333"/>
          <w:sz w:val="20"/>
          <w:u w:val="none"/>
        </w:rPr>
        <w:t xml:space="preserve">  </w:t>
      </w:r>
      <w:r w:rsidR="00FE0064" w:rsidRPr="009A0E53">
        <w:rPr>
          <w:rFonts w:ascii="Calibri" w:hAnsi="Calibri"/>
          <w:b w:val="0"/>
          <w:color w:val="333333"/>
          <w:sz w:val="20"/>
          <w:u w:val="none"/>
          <w:lang w:eastAsia="ko-KR"/>
        </w:rPr>
        <w:t xml:space="preserve"> </w:t>
      </w:r>
      <w:r w:rsidRPr="00B90FB6">
        <w:rPr>
          <w:rFonts w:ascii="Calibri" w:hAnsi="Calibri"/>
          <w:b w:val="0"/>
          <w:color w:val="333333"/>
          <w:sz w:val="24"/>
          <w:szCs w:val="24"/>
          <w:u w:val="none"/>
        </w:rPr>
        <w:tab/>
      </w:r>
      <w:r w:rsidR="00B90FB6" w:rsidRPr="00AF605A">
        <w:rPr>
          <w:rFonts w:ascii="Calibri" w:hAnsi="Calibri"/>
          <w:b w:val="0"/>
          <w:color w:val="333333"/>
          <w:sz w:val="14"/>
          <w:szCs w:val="14"/>
          <w:u w:val="none"/>
        </w:rPr>
        <w:br/>
      </w:r>
    </w:p>
    <w:p w:rsidR="00FF39EA" w:rsidRPr="009A0E53" w:rsidRDefault="009D4981" w:rsidP="00D81F8D">
      <w:pPr>
        <w:pStyle w:val="Heading1"/>
        <w:rPr>
          <w:rFonts w:ascii="Calibri" w:hAnsi="Calibri"/>
          <w:spacing w:val="-3"/>
          <w:sz w:val="12"/>
          <w:szCs w:val="12"/>
        </w:rPr>
      </w:pPr>
      <w:r w:rsidRPr="009A0E53">
        <w:rPr>
          <w:rFonts w:ascii="Calibri" w:hAnsi="Calibri"/>
          <w:lang w:eastAsia="ko-KR"/>
        </w:rPr>
        <w:t xml:space="preserve">Monetary </w:t>
      </w:r>
      <w:r w:rsidR="00B93996">
        <w:rPr>
          <w:rFonts w:ascii="Calibri" w:hAnsi="Calibri"/>
        </w:rPr>
        <w:t>determination of exchange r</w:t>
      </w:r>
      <w:r w:rsidR="00FF39EA" w:rsidRPr="009A0E53">
        <w:rPr>
          <w:rFonts w:ascii="Calibri" w:hAnsi="Calibri"/>
        </w:rPr>
        <w:t>ates</w:t>
      </w:r>
      <w:r w:rsidR="00FF39EA" w:rsidRPr="009A0E53">
        <w:rPr>
          <w:rFonts w:ascii="Calibri" w:hAnsi="Calibri"/>
        </w:rPr>
        <w:tab/>
      </w:r>
      <w:r w:rsidR="00FF39EA" w:rsidRPr="009A0E53">
        <w:rPr>
          <w:rFonts w:ascii="Calibri" w:hAnsi="Calibri"/>
          <w:b w:val="0"/>
        </w:rPr>
        <w:t>(L2</w:t>
      </w:r>
      <w:r w:rsidR="004F582C">
        <w:rPr>
          <w:rFonts w:ascii="Calibri" w:hAnsi="Calibri"/>
          <w:b w:val="0"/>
        </w:rPr>
        <w:t>3</w:t>
      </w:r>
      <w:r w:rsidR="00914925" w:rsidRPr="009A0E53">
        <w:rPr>
          <w:rFonts w:ascii="Calibri" w:hAnsi="Calibri"/>
          <w:b w:val="0"/>
        </w:rPr>
        <w:t>-L2</w:t>
      </w:r>
      <w:r w:rsidR="00B90FB6">
        <w:rPr>
          <w:rFonts w:ascii="Calibri" w:hAnsi="Calibri"/>
          <w:b w:val="0"/>
        </w:rPr>
        <w:t>5</w:t>
      </w:r>
      <w:r w:rsidR="00F07D6F" w:rsidRPr="009A0E53">
        <w:rPr>
          <w:rFonts w:ascii="Calibri" w:hAnsi="Calibri"/>
          <w:b w:val="0"/>
        </w:rPr>
        <w:t>)</w:t>
      </w:r>
      <w:r w:rsidR="00D81F8D" w:rsidRPr="009A0E53">
        <w:rPr>
          <w:rFonts w:ascii="Calibri" w:hAnsi="Calibri"/>
        </w:rPr>
        <w:t xml:space="preserve">  </w:t>
      </w:r>
    </w:p>
    <w:p w:rsidR="00FF39EA" w:rsidRPr="009A0E53" w:rsidRDefault="003B74DC" w:rsidP="00DF2B4D">
      <w:pPr>
        <w:tabs>
          <w:tab w:val="left" w:pos="-720"/>
        </w:tabs>
        <w:suppressAutoHyphens/>
        <w:jc w:val="both"/>
        <w:rPr>
          <w:rFonts w:ascii="Calibri" w:hAnsi="Calibri"/>
          <w:spacing w:val="-3"/>
          <w:sz w:val="2"/>
          <w:szCs w:val="2"/>
        </w:rPr>
      </w:pPr>
      <w:r w:rsidRPr="009A0E53">
        <w:rPr>
          <w:rFonts w:ascii="Calibri" w:hAnsi="Calibri"/>
          <w:i/>
          <w:color w:val="000000"/>
          <w:sz w:val="6"/>
          <w:szCs w:val="6"/>
        </w:rPr>
        <w:br/>
      </w:r>
      <w:r w:rsidR="00FF39EA" w:rsidRPr="009A0E53">
        <w:rPr>
          <w:rFonts w:ascii="Calibri" w:hAnsi="Calibri"/>
          <w:color w:val="000000"/>
        </w:rPr>
        <w:t>“</w:t>
      </w:r>
      <w:hyperlink r:id="rId71" w:history="1">
        <w:r w:rsidR="00FF39EA" w:rsidRPr="009A0E53">
          <w:rPr>
            <w:rStyle w:val="Hyperlink"/>
            <w:rFonts w:ascii="Calibri" w:hAnsi="Calibri"/>
          </w:rPr>
          <w:t>Rudiger Dornbusch</w:t>
        </w:r>
      </w:hyperlink>
      <w:r w:rsidR="00FF39EA" w:rsidRPr="009A0E53">
        <w:rPr>
          <w:rFonts w:ascii="Calibri" w:hAnsi="Calibri"/>
          <w:color w:val="000000"/>
        </w:rPr>
        <w:t xml:space="preserve">,” </w:t>
      </w:r>
      <w:r w:rsidR="00FF39EA" w:rsidRPr="009A0E53">
        <w:rPr>
          <w:rFonts w:ascii="Calibri" w:hAnsi="Calibri"/>
          <w:i/>
          <w:color w:val="000000"/>
        </w:rPr>
        <w:t>The Economist</w:t>
      </w:r>
      <w:r w:rsidR="00FF39EA" w:rsidRPr="009A0E53">
        <w:rPr>
          <w:rFonts w:ascii="Calibri" w:hAnsi="Calibri"/>
          <w:color w:val="000000"/>
        </w:rPr>
        <w:t>, Aug. 10, 2002, p. 72</w:t>
      </w:r>
      <w:r w:rsidR="000852FF" w:rsidRPr="009A0E53">
        <w:rPr>
          <w:rFonts w:ascii="Calibri" w:hAnsi="Calibri"/>
          <w:color w:val="000000"/>
          <w:lang w:eastAsia="ko-KR"/>
        </w:rPr>
        <w:t>.</w:t>
      </w:r>
      <w:r w:rsidR="00FF39EA" w:rsidRPr="009A0E53">
        <w:rPr>
          <w:rFonts w:ascii="Calibri" w:hAnsi="Calibri"/>
          <w:color w:val="000000"/>
        </w:rPr>
        <w:t xml:space="preserve"> </w:t>
      </w:r>
      <w:r w:rsidR="00FF39EA" w:rsidRPr="009A0E53">
        <w:rPr>
          <w:rFonts w:ascii="Calibri" w:hAnsi="Calibri"/>
          <w:color w:val="000000"/>
          <w:sz w:val="12"/>
          <w:szCs w:val="12"/>
        </w:rPr>
        <w:tab/>
        <w:t xml:space="preserve"> </w:t>
      </w:r>
    </w:p>
    <w:p w:rsidR="00FF39EA" w:rsidRPr="009A0E53" w:rsidRDefault="00FF39EA" w:rsidP="00DF2B4D">
      <w:pPr>
        <w:tabs>
          <w:tab w:val="left" w:pos="-720"/>
        </w:tabs>
        <w:suppressAutoHyphens/>
        <w:jc w:val="both"/>
        <w:rPr>
          <w:rFonts w:ascii="Calibri" w:hAnsi="Calibri"/>
          <w:spacing w:val="-3"/>
          <w:sz w:val="2"/>
          <w:szCs w:val="2"/>
        </w:rPr>
      </w:pPr>
    </w:p>
    <w:p w:rsidR="005D3F85" w:rsidRPr="009A0E53" w:rsidRDefault="00FF39EA" w:rsidP="00DF2B4D">
      <w:pPr>
        <w:tabs>
          <w:tab w:val="left" w:pos="-720"/>
        </w:tabs>
        <w:suppressAutoHyphens/>
        <w:jc w:val="both"/>
        <w:rPr>
          <w:rFonts w:ascii="Calibri" w:hAnsi="Calibri"/>
          <w:spacing w:val="-3"/>
          <w:sz w:val="6"/>
          <w:szCs w:val="6"/>
        </w:rPr>
      </w:pPr>
      <w:r w:rsidRPr="009A0E53">
        <w:rPr>
          <w:rFonts w:ascii="Calibri" w:hAnsi="Calibri"/>
          <w:spacing w:val="-3"/>
        </w:rPr>
        <w:t>Schools Brief: “</w:t>
      </w:r>
      <w:hyperlink r:id="rId72" w:history="1">
        <w:r w:rsidRPr="009A0E53">
          <w:rPr>
            <w:rStyle w:val="Hyperlink"/>
            <w:rFonts w:ascii="Calibri" w:hAnsi="Calibri"/>
            <w:spacing w:val="-3"/>
          </w:rPr>
          <w:t>Monopoly Power Over Money</w:t>
        </w:r>
      </w:hyperlink>
      <w:r w:rsidRPr="009A0E53">
        <w:rPr>
          <w:rFonts w:ascii="Calibri" w:hAnsi="Calibri"/>
          <w:spacing w:val="-3"/>
        </w:rPr>
        <w:t>,”</w:t>
      </w:r>
      <w:r w:rsidR="005C65F3" w:rsidRPr="009A0E53">
        <w:rPr>
          <w:rFonts w:ascii="Calibri" w:hAnsi="Calibri"/>
          <w:spacing w:val="-3"/>
        </w:rPr>
        <w:t xml:space="preserve"> </w:t>
      </w:r>
      <w:r w:rsidR="005C65F3" w:rsidRPr="005C65F3">
        <w:rPr>
          <w:rFonts w:ascii="Calibri" w:hAnsi="Calibri"/>
          <w:i/>
          <w:color w:val="000000"/>
        </w:rPr>
        <w:t>The Economist</w:t>
      </w:r>
      <w:r w:rsidR="005C65F3" w:rsidRPr="005C65F3">
        <w:rPr>
          <w:rFonts w:ascii="Calibri" w:hAnsi="Calibri"/>
          <w:color w:val="000000"/>
        </w:rPr>
        <w:t xml:space="preserve">, </w:t>
      </w:r>
      <w:r w:rsidR="009862F8" w:rsidRPr="009A0E53">
        <w:rPr>
          <w:rFonts w:ascii="Calibri" w:hAnsi="Calibri"/>
          <w:spacing w:val="-3"/>
        </w:rPr>
        <w:t>Nov.18</w:t>
      </w:r>
      <w:r w:rsidR="005C65F3" w:rsidRPr="009A0E53">
        <w:rPr>
          <w:rFonts w:ascii="Calibri" w:hAnsi="Calibri"/>
          <w:spacing w:val="-3"/>
        </w:rPr>
        <w:t>, 1999.</w:t>
      </w:r>
      <w:r w:rsidR="00765AF2" w:rsidRPr="009A0E53">
        <w:rPr>
          <w:rFonts w:ascii="Calibri" w:hAnsi="Calibri"/>
          <w:spacing w:val="-3"/>
        </w:rPr>
        <w:t xml:space="preserve"> </w:t>
      </w:r>
      <w:r w:rsidRPr="009A0E53">
        <w:rPr>
          <w:rFonts w:ascii="Calibri" w:hAnsi="Calibri"/>
          <w:spacing w:val="-3"/>
        </w:rPr>
        <w:t xml:space="preserve"> *</w:t>
      </w:r>
      <w:r w:rsidRPr="009A0E53">
        <w:rPr>
          <w:rFonts w:ascii="Calibri" w:hAnsi="Calibri"/>
          <w:spacing w:val="-3"/>
        </w:rPr>
        <w:tab/>
      </w:r>
    </w:p>
    <w:p w:rsidR="00914925" w:rsidRPr="009A0E53" w:rsidRDefault="00FF39EA">
      <w:pPr>
        <w:tabs>
          <w:tab w:val="left" w:pos="-720"/>
        </w:tabs>
        <w:suppressAutoHyphens/>
        <w:jc w:val="both"/>
        <w:rPr>
          <w:rFonts w:ascii="Calibri" w:hAnsi="Calibri"/>
          <w:spacing w:val="-3"/>
          <w:sz w:val="4"/>
          <w:szCs w:val="4"/>
        </w:rPr>
      </w:pP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rPr>
        <w:tab/>
      </w:r>
      <w:r w:rsidR="00444E5A" w:rsidRPr="009A0E53">
        <w:rPr>
          <w:rFonts w:ascii="Calibri" w:hAnsi="Calibri"/>
          <w:spacing w:val="-3"/>
          <w:sz w:val="16"/>
          <w:szCs w:val="16"/>
        </w:rPr>
        <w:br/>
      </w:r>
      <w:r w:rsidRPr="009A0E53">
        <w:rPr>
          <w:rFonts w:ascii="Calibri" w:hAnsi="Calibri"/>
          <w:spacing w:val="-3"/>
          <w:sz w:val="16"/>
          <w:szCs w:val="16"/>
        </w:rPr>
        <w:tab/>
      </w:r>
      <w:r w:rsidRPr="009A0E53">
        <w:rPr>
          <w:rFonts w:ascii="Calibri" w:hAnsi="Calibri"/>
          <w:spacing w:val="-3"/>
          <w:sz w:val="16"/>
          <w:szCs w:val="16"/>
        </w:rPr>
        <w:tab/>
      </w:r>
      <w:r w:rsidRPr="009A0E53">
        <w:rPr>
          <w:rFonts w:ascii="Calibri" w:hAnsi="Calibri"/>
          <w:spacing w:val="-3"/>
          <w:sz w:val="16"/>
          <w:szCs w:val="16"/>
        </w:rPr>
        <w:tab/>
      </w:r>
      <w:r w:rsidRPr="009A0E53">
        <w:rPr>
          <w:rFonts w:ascii="Calibri" w:hAnsi="Calibri"/>
          <w:spacing w:val="-3"/>
          <w:sz w:val="16"/>
          <w:szCs w:val="16"/>
        </w:rPr>
        <w:tab/>
      </w:r>
      <w:r w:rsidRPr="009A0E53">
        <w:rPr>
          <w:rFonts w:ascii="Calibri" w:hAnsi="Calibri"/>
          <w:spacing w:val="-3"/>
          <w:sz w:val="16"/>
          <w:szCs w:val="16"/>
        </w:rPr>
        <w:tab/>
      </w:r>
    </w:p>
    <w:p w:rsidR="00914925" w:rsidRPr="00AF605A" w:rsidRDefault="000420B3">
      <w:pPr>
        <w:tabs>
          <w:tab w:val="left" w:pos="-720"/>
        </w:tabs>
        <w:suppressAutoHyphens/>
        <w:jc w:val="both"/>
        <w:rPr>
          <w:rFonts w:ascii="Calibri" w:eastAsia="MS Mincho" w:hAnsi="Calibri"/>
          <w:b/>
          <w:snapToGrid/>
          <w:color w:val="000000"/>
          <w:sz w:val="6"/>
          <w:szCs w:val="6"/>
          <w:lang w:eastAsia="ja-JP"/>
        </w:rPr>
      </w:pPr>
      <w:r w:rsidRPr="009A0E53">
        <w:rPr>
          <w:rFonts w:ascii="Calibri" w:eastAsia="MS Mincho" w:hAnsi="Calibri"/>
          <w:b/>
          <w:snapToGrid/>
          <w:color w:val="000000"/>
          <w:szCs w:val="24"/>
          <w:lang w:eastAsia="ja-JP"/>
        </w:rPr>
        <w:t xml:space="preserve">The </w:t>
      </w:r>
      <w:r w:rsidR="00B93996">
        <w:rPr>
          <w:rFonts w:ascii="Calibri" w:eastAsia="MS Mincho" w:hAnsi="Calibri"/>
          <w:b/>
          <w:snapToGrid/>
          <w:color w:val="000000"/>
          <w:szCs w:val="24"/>
          <w:lang w:eastAsia="ja-JP"/>
        </w:rPr>
        <w:t>c</w:t>
      </w:r>
      <w:r w:rsidRPr="009A0E53">
        <w:rPr>
          <w:rFonts w:ascii="Calibri" w:eastAsia="MS Mincho" w:hAnsi="Calibri"/>
          <w:b/>
          <w:snapToGrid/>
          <w:color w:val="000000"/>
          <w:szCs w:val="24"/>
          <w:lang w:eastAsia="ja-JP"/>
        </w:rPr>
        <w:t xml:space="preserve">arry </w:t>
      </w:r>
      <w:r w:rsidR="00B93996">
        <w:rPr>
          <w:rFonts w:ascii="Calibri" w:eastAsia="MS Mincho" w:hAnsi="Calibri"/>
          <w:b/>
          <w:snapToGrid/>
          <w:color w:val="000000"/>
          <w:szCs w:val="24"/>
          <w:lang w:eastAsia="ja-JP"/>
        </w:rPr>
        <w:t>t</w:t>
      </w:r>
      <w:r w:rsidRPr="009A0E53">
        <w:rPr>
          <w:rFonts w:ascii="Calibri" w:eastAsia="MS Mincho" w:hAnsi="Calibri"/>
          <w:b/>
          <w:snapToGrid/>
          <w:color w:val="000000"/>
          <w:szCs w:val="24"/>
          <w:lang w:eastAsia="ja-JP"/>
        </w:rPr>
        <w:t xml:space="preserve">rade and </w:t>
      </w:r>
      <w:r w:rsidR="00B93996">
        <w:rPr>
          <w:rFonts w:ascii="Calibri" w:eastAsia="MS Mincho" w:hAnsi="Calibri"/>
          <w:b/>
          <w:snapToGrid/>
          <w:color w:val="000000"/>
          <w:szCs w:val="24"/>
          <w:lang w:eastAsia="ja-JP"/>
        </w:rPr>
        <w:t>b</w:t>
      </w:r>
      <w:r w:rsidR="00914925" w:rsidRPr="009A0E53">
        <w:rPr>
          <w:rFonts w:ascii="Calibri" w:eastAsia="MS Mincho" w:hAnsi="Calibri"/>
          <w:b/>
          <w:snapToGrid/>
          <w:color w:val="000000"/>
          <w:szCs w:val="24"/>
          <w:lang w:eastAsia="ja-JP"/>
        </w:rPr>
        <w:t xml:space="preserve">ias in the </w:t>
      </w:r>
      <w:r w:rsidR="00B93996">
        <w:rPr>
          <w:rFonts w:ascii="Calibri" w:eastAsia="MS Mincho" w:hAnsi="Calibri"/>
          <w:b/>
          <w:snapToGrid/>
          <w:color w:val="000000"/>
          <w:szCs w:val="24"/>
          <w:lang w:eastAsia="ja-JP"/>
        </w:rPr>
        <w:t>forward exchange m</w:t>
      </w:r>
      <w:r w:rsidR="00914925" w:rsidRPr="009A0E53">
        <w:rPr>
          <w:rFonts w:ascii="Calibri" w:eastAsia="MS Mincho" w:hAnsi="Calibri"/>
          <w:b/>
          <w:snapToGrid/>
          <w:color w:val="000000"/>
          <w:szCs w:val="24"/>
          <w:lang w:eastAsia="ja-JP"/>
        </w:rPr>
        <w:t xml:space="preserve">arket </w:t>
      </w:r>
      <w:r w:rsidR="00914925" w:rsidRPr="009A0E53">
        <w:rPr>
          <w:rFonts w:ascii="Calibri" w:eastAsia="MS Mincho" w:hAnsi="Calibri"/>
          <w:snapToGrid/>
          <w:color w:val="000000"/>
          <w:szCs w:val="24"/>
          <w:lang w:eastAsia="ja-JP"/>
        </w:rPr>
        <w:t>(L2</w:t>
      </w:r>
      <w:r w:rsidR="00B90FB6">
        <w:rPr>
          <w:rFonts w:ascii="Calibri" w:eastAsia="MS Mincho" w:hAnsi="Calibri"/>
          <w:snapToGrid/>
          <w:color w:val="000000"/>
          <w:szCs w:val="24"/>
          <w:lang w:eastAsia="ja-JP"/>
        </w:rPr>
        <w:t>6</w:t>
      </w:r>
      <w:r w:rsidR="00914925" w:rsidRPr="009A0E53">
        <w:rPr>
          <w:rFonts w:ascii="Calibri" w:eastAsia="MS Mincho" w:hAnsi="Calibri"/>
          <w:snapToGrid/>
          <w:color w:val="000000"/>
          <w:szCs w:val="24"/>
          <w:lang w:eastAsia="ja-JP"/>
        </w:rPr>
        <w:t>)</w:t>
      </w:r>
    </w:p>
    <w:p w:rsidR="00914925" w:rsidRPr="009A0E53" w:rsidRDefault="00914925" w:rsidP="00914925">
      <w:pPr>
        <w:rPr>
          <w:rFonts w:ascii="Calibri" w:hAnsi="Calibri"/>
          <w:sz w:val="4"/>
          <w:szCs w:val="4"/>
          <w:lang w:eastAsia="ko-KR"/>
        </w:rPr>
      </w:pPr>
      <w:r w:rsidRPr="00AF605A">
        <w:rPr>
          <w:rFonts w:ascii="Calibri" w:hAnsi="Calibri"/>
          <w:sz w:val="6"/>
          <w:szCs w:val="6"/>
        </w:rPr>
        <w:br/>
      </w:r>
      <w:r w:rsidR="003B74DC" w:rsidRPr="009A0E53">
        <w:rPr>
          <w:rFonts w:ascii="Calibri" w:hAnsi="Calibri"/>
          <w:szCs w:val="24"/>
        </w:rPr>
        <w:t>J. Frankel,</w:t>
      </w:r>
      <w:r w:rsidR="003013C9" w:rsidRPr="009A0E53">
        <w:rPr>
          <w:rFonts w:ascii="Calibri" w:hAnsi="Calibri"/>
          <w:szCs w:val="24"/>
        </w:rPr>
        <w:t xml:space="preserve"> 2008,</w:t>
      </w:r>
      <w:r w:rsidR="003B74DC" w:rsidRPr="009A0E53">
        <w:rPr>
          <w:rFonts w:ascii="Calibri" w:hAnsi="Calibri"/>
          <w:sz w:val="16"/>
          <w:szCs w:val="16"/>
        </w:rPr>
        <w:t xml:space="preserve"> </w:t>
      </w:r>
      <w:hyperlink r:id="rId73" w:history="1">
        <w:r w:rsidR="001C7395" w:rsidRPr="009A0E53">
          <w:rPr>
            <w:rFonts w:ascii="Calibri" w:hAnsi="Calibri"/>
            <w:color w:val="0000FF"/>
            <w:u w:val="single"/>
          </w:rPr>
          <w:t>"Carried Away,</w:t>
        </w:r>
        <w:r w:rsidR="007A038F" w:rsidRPr="009A0E53">
          <w:rPr>
            <w:rFonts w:ascii="Calibri" w:hAnsi="Calibri"/>
            <w:color w:val="0000FF"/>
            <w:u w:val="single"/>
          </w:rPr>
          <w:t>"</w:t>
        </w:r>
      </w:hyperlink>
      <w:r w:rsidR="007A038F" w:rsidRPr="009A0E53">
        <w:rPr>
          <w:rFonts w:ascii="Calibri" w:hAnsi="Calibri"/>
        </w:rPr>
        <w:t> </w:t>
      </w:r>
      <w:r w:rsidR="001C7395" w:rsidRPr="009A0E53">
        <w:rPr>
          <w:rFonts w:ascii="Calibri" w:hAnsi="Calibri"/>
          <w:sz w:val="16"/>
          <w:szCs w:val="16"/>
        </w:rPr>
        <w:t xml:space="preserve"> </w:t>
      </w:r>
      <w:hyperlink r:id="rId74" w:history="1">
        <w:r w:rsidR="007A038F" w:rsidRPr="009A0E53">
          <w:rPr>
            <w:rFonts w:ascii="Calibri" w:hAnsi="Calibri"/>
            <w:i/>
            <w:iCs/>
            <w:color w:val="0000FF"/>
            <w:u w:val="single"/>
          </w:rPr>
          <w:t>Milken Institute Review</w:t>
        </w:r>
      </w:hyperlink>
      <w:r w:rsidR="007A038F" w:rsidRPr="009A0E53">
        <w:rPr>
          <w:rFonts w:ascii="Calibri" w:hAnsi="Calibri"/>
          <w:i/>
          <w:iCs/>
        </w:rPr>
        <w:t xml:space="preserve">, </w:t>
      </w:r>
      <w:r w:rsidR="007A038F" w:rsidRPr="009A0E53">
        <w:rPr>
          <w:rFonts w:ascii="Calibri" w:hAnsi="Calibri"/>
        </w:rPr>
        <w:t xml:space="preserve">Q1.  </w:t>
      </w:r>
      <w:r w:rsidR="007A038F" w:rsidRPr="009A0E53">
        <w:rPr>
          <w:rFonts w:ascii="Calibri" w:hAnsi="Calibri"/>
          <w:szCs w:val="24"/>
        </w:rPr>
        <w:t>Or</w:t>
      </w:r>
      <w:r w:rsidR="000420B3" w:rsidRPr="009A0E53">
        <w:rPr>
          <w:rFonts w:ascii="Calibri" w:hAnsi="Calibri"/>
          <w:szCs w:val="24"/>
        </w:rPr>
        <w:t xml:space="preserve"> </w:t>
      </w:r>
      <w:hyperlink r:id="rId75" w:history="1">
        <w:r w:rsidR="000420B3" w:rsidRPr="009A0E53">
          <w:rPr>
            <w:rStyle w:val="Hyperlink"/>
            <w:rFonts w:ascii="Calibri" w:hAnsi="Calibri"/>
            <w:szCs w:val="24"/>
          </w:rPr>
          <w:t>full version</w:t>
        </w:r>
      </w:hyperlink>
      <w:r w:rsidR="000420B3" w:rsidRPr="009A0E53">
        <w:rPr>
          <w:rFonts w:ascii="Calibri" w:hAnsi="Calibri"/>
          <w:szCs w:val="24"/>
        </w:rPr>
        <w:t>.</w:t>
      </w:r>
      <w:r w:rsidR="000527D1" w:rsidRPr="009A0E53">
        <w:rPr>
          <w:rFonts w:ascii="Calibri" w:hAnsi="Calibri"/>
          <w:szCs w:val="24"/>
          <w:lang w:eastAsia="ko-KR"/>
        </w:rPr>
        <w:t xml:space="preserve">                        *</w:t>
      </w:r>
    </w:p>
    <w:p w:rsidR="00914925" w:rsidRPr="009A0E53" w:rsidRDefault="00914925" w:rsidP="00914925">
      <w:pPr>
        <w:tabs>
          <w:tab w:val="left" w:pos="-720"/>
        </w:tabs>
        <w:suppressAutoHyphens/>
        <w:jc w:val="both"/>
        <w:rPr>
          <w:rFonts w:ascii="Calibri" w:hAnsi="Calibri"/>
          <w:spacing w:val="-3"/>
          <w:sz w:val="4"/>
          <w:szCs w:val="4"/>
        </w:rPr>
      </w:pPr>
    </w:p>
    <w:p w:rsidR="005B04A1" w:rsidRPr="004E147B" w:rsidRDefault="00914925">
      <w:pPr>
        <w:tabs>
          <w:tab w:val="left" w:pos="-720"/>
        </w:tabs>
        <w:suppressAutoHyphens/>
        <w:jc w:val="both"/>
        <w:rPr>
          <w:rFonts w:ascii="Calibri" w:hAnsi="Calibri"/>
          <w:spacing w:val="-3"/>
        </w:rPr>
      </w:pPr>
      <w:r w:rsidRPr="009A0E53">
        <w:rPr>
          <w:rFonts w:ascii="Calibri" w:hAnsi="Calibri"/>
          <w:spacing w:val="-3"/>
        </w:rPr>
        <w:t xml:space="preserve">Ken Froot </w:t>
      </w:r>
      <w:r w:rsidR="004A1F15" w:rsidRPr="009A0E53">
        <w:rPr>
          <w:rFonts w:ascii="Calibri" w:hAnsi="Calibri"/>
          <w:spacing w:val="-3"/>
        </w:rPr>
        <w:t>&amp;</w:t>
      </w:r>
      <w:r w:rsidRPr="009A0E53">
        <w:rPr>
          <w:rFonts w:ascii="Calibri" w:hAnsi="Calibri"/>
          <w:spacing w:val="-3"/>
        </w:rPr>
        <w:t xml:space="preserve"> Richard Thaler, </w:t>
      </w:r>
      <w:r w:rsidR="00DF2B4D" w:rsidRPr="009A0E53">
        <w:rPr>
          <w:rFonts w:ascii="Calibri" w:hAnsi="Calibri"/>
          <w:spacing w:val="-3"/>
        </w:rPr>
        <w:t xml:space="preserve">1990, </w:t>
      </w:r>
      <w:r w:rsidRPr="009A0E53">
        <w:rPr>
          <w:rFonts w:ascii="Calibri" w:hAnsi="Calibri"/>
          <w:spacing w:val="-3"/>
        </w:rPr>
        <w:t xml:space="preserve">“Anomalies: Foreign Exchange,” </w:t>
      </w:r>
      <w:proofErr w:type="gramStart"/>
      <w:r w:rsidRPr="009A0E53">
        <w:rPr>
          <w:rFonts w:ascii="Calibri" w:hAnsi="Calibri"/>
          <w:i/>
          <w:iCs/>
          <w:spacing w:val="-3"/>
        </w:rPr>
        <w:t>J</w:t>
      </w:r>
      <w:r w:rsidR="00082DAD" w:rsidRPr="009A0E53">
        <w:rPr>
          <w:rFonts w:ascii="Calibri" w:hAnsi="Calibri"/>
          <w:i/>
          <w:iCs/>
          <w:spacing w:val="-3"/>
        </w:rPr>
        <w:t>E</w:t>
      </w:r>
      <w:r w:rsidRPr="009A0E53">
        <w:rPr>
          <w:rFonts w:ascii="Calibri" w:hAnsi="Calibri"/>
          <w:i/>
          <w:iCs/>
          <w:spacing w:val="-3"/>
        </w:rPr>
        <w:t>P</w:t>
      </w:r>
      <w:r w:rsidR="00082DAD" w:rsidRPr="009A0E53">
        <w:rPr>
          <w:rFonts w:ascii="Calibri" w:hAnsi="Calibri"/>
          <w:spacing w:val="-3"/>
        </w:rPr>
        <w:t xml:space="preserve"> </w:t>
      </w:r>
      <w:r w:rsidR="006D4B05" w:rsidRPr="009A0E53">
        <w:rPr>
          <w:rFonts w:ascii="Calibri" w:hAnsi="Calibri"/>
          <w:spacing w:val="-3"/>
        </w:rPr>
        <w:t xml:space="preserve"> </w:t>
      </w:r>
      <w:r w:rsidR="00082DAD" w:rsidRPr="009A0E53">
        <w:rPr>
          <w:rFonts w:ascii="Calibri" w:hAnsi="Calibri"/>
          <w:spacing w:val="-3"/>
        </w:rPr>
        <w:t>4</w:t>
      </w:r>
      <w:proofErr w:type="gramEnd"/>
      <w:r w:rsidR="00082DAD" w:rsidRPr="009A0E53">
        <w:rPr>
          <w:rFonts w:ascii="Calibri" w:hAnsi="Calibri"/>
          <w:spacing w:val="-3"/>
        </w:rPr>
        <w:t>, no.3, Summer, 179-</w:t>
      </w:r>
      <w:r w:rsidRPr="009A0E53">
        <w:rPr>
          <w:rFonts w:ascii="Calibri" w:hAnsi="Calibri"/>
          <w:spacing w:val="-3"/>
        </w:rPr>
        <w:t>92.</w:t>
      </w:r>
    </w:p>
    <w:sectPr w:rsidR="005B04A1" w:rsidRPr="004E147B" w:rsidSect="00DA56F9">
      <w:footerReference w:type="even" r:id="rId76"/>
      <w:footerReference w:type="default" r:id="rId77"/>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C4D" w:rsidRDefault="00DA2C4D">
      <w:pPr>
        <w:spacing w:line="20" w:lineRule="exact"/>
      </w:pPr>
    </w:p>
  </w:endnote>
  <w:endnote w:type="continuationSeparator" w:id="0">
    <w:p w:rsidR="00DA2C4D" w:rsidRDefault="00DA2C4D">
      <w:r>
        <w:t xml:space="preserve"> </w:t>
      </w:r>
    </w:p>
  </w:endnote>
  <w:endnote w:type="continuationNotice" w:id="1">
    <w:p w:rsidR="00DA2C4D" w:rsidRDefault="00DA2C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E7" w:rsidRDefault="00533F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3FE7" w:rsidRDefault="00533F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E7" w:rsidRDefault="00533F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373E">
      <w:rPr>
        <w:rStyle w:val="PageNumber"/>
        <w:noProof/>
      </w:rPr>
      <w:t>5</w:t>
    </w:r>
    <w:r>
      <w:rPr>
        <w:rStyle w:val="PageNumber"/>
      </w:rPr>
      <w:fldChar w:fldCharType="end"/>
    </w:r>
  </w:p>
  <w:p w:rsidR="00533FE7" w:rsidRDefault="00533F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C4D" w:rsidRDefault="00DA2C4D">
      <w:r>
        <w:separator/>
      </w:r>
    </w:p>
  </w:footnote>
  <w:footnote w:type="continuationSeparator" w:id="0">
    <w:p w:rsidR="00DA2C4D" w:rsidRDefault="00DA2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C1"/>
    <w:rsid w:val="00014EE1"/>
    <w:rsid w:val="00021789"/>
    <w:rsid w:val="0002200F"/>
    <w:rsid w:val="00026D1A"/>
    <w:rsid w:val="0002707D"/>
    <w:rsid w:val="00030A51"/>
    <w:rsid w:val="00031C85"/>
    <w:rsid w:val="00033903"/>
    <w:rsid w:val="000420B3"/>
    <w:rsid w:val="000427AA"/>
    <w:rsid w:val="000527D1"/>
    <w:rsid w:val="000540F7"/>
    <w:rsid w:val="00063341"/>
    <w:rsid w:val="000643C8"/>
    <w:rsid w:val="00067094"/>
    <w:rsid w:val="00072A00"/>
    <w:rsid w:val="00075843"/>
    <w:rsid w:val="00080507"/>
    <w:rsid w:val="00082DAD"/>
    <w:rsid w:val="0008386F"/>
    <w:rsid w:val="00084FA7"/>
    <w:rsid w:val="000852FF"/>
    <w:rsid w:val="00091C3B"/>
    <w:rsid w:val="00092B72"/>
    <w:rsid w:val="00094319"/>
    <w:rsid w:val="00095C94"/>
    <w:rsid w:val="000A5BC5"/>
    <w:rsid w:val="000A6DF4"/>
    <w:rsid w:val="000B5320"/>
    <w:rsid w:val="000B5C88"/>
    <w:rsid w:val="000C522F"/>
    <w:rsid w:val="000C5D0B"/>
    <w:rsid w:val="000D19EB"/>
    <w:rsid w:val="000E0804"/>
    <w:rsid w:val="000E15BF"/>
    <w:rsid w:val="000E3F94"/>
    <w:rsid w:val="000E5663"/>
    <w:rsid w:val="000F0682"/>
    <w:rsid w:val="000F171B"/>
    <w:rsid w:val="00103F98"/>
    <w:rsid w:val="0011028E"/>
    <w:rsid w:val="00110B1E"/>
    <w:rsid w:val="00110EB1"/>
    <w:rsid w:val="001137AF"/>
    <w:rsid w:val="00116AFF"/>
    <w:rsid w:val="00116B0B"/>
    <w:rsid w:val="00117BCC"/>
    <w:rsid w:val="00123A5C"/>
    <w:rsid w:val="00125458"/>
    <w:rsid w:val="001307A7"/>
    <w:rsid w:val="001350E1"/>
    <w:rsid w:val="00142340"/>
    <w:rsid w:val="00144056"/>
    <w:rsid w:val="00144C58"/>
    <w:rsid w:val="001530B9"/>
    <w:rsid w:val="00154A1B"/>
    <w:rsid w:val="00154E1A"/>
    <w:rsid w:val="00164B9D"/>
    <w:rsid w:val="00170B4A"/>
    <w:rsid w:val="0017762B"/>
    <w:rsid w:val="00186138"/>
    <w:rsid w:val="00186AEF"/>
    <w:rsid w:val="00186B8E"/>
    <w:rsid w:val="00187F1F"/>
    <w:rsid w:val="00187FCD"/>
    <w:rsid w:val="00190750"/>
    <w:rsid w:val="00192DFF"/>
    <w:rsid w:val="00195F21"/>
    <w:rsid w:val="001972A2"/>
    <w:rsid w:val="001A1433"/>
    <w:rsid w:val="001A1EEE"/>
    <w:rsid w:val="001A74FD"/>
    <w:rsid w:val="001B1252"/>
    <w:rsid w:val="001C362A"/>
    <w:rsid w:val="001C4EDE"/>
    <w:rsid w:val="001C6126"/>
    <w:rsid w:val="001C7395"/>
    <w:rsid w:val="001D0B57"/>
    <w:rsid w:val="001D3620"/>
    <w:rsid w:val="001D6A21"/>
    <w:rsid w:val="001D7D54"/>
    <w:rsid w:val="001E41B8"/>
    <w:rsid w:val="001F10C3"/>
    <w:rsid w:val="001F1410"/>
    <w:rsid w:val="001F30C4"/>
    <w:rsid w:val="001F7C04"/>
    <w:rsid w:val="00215CCC"/>
    <w:rsid w:val="00220E7B"/>
    <w:rsid w:val="00220FFE"/>
    <w:rsid w:val="00233C7C"/>
    <w:rsid w:val="0024388A"/>
    <w:rsid w:val="00247874"/>
    <w:rsid w:val="00253AF2"/>
    <w:rsid w:val="0025400E"/>
    <w:rsid w:val="0027250D"/>
    <w:rsid w:val="00273B2C"/>
    <w:rsid w:val="00276E10"/>
    <w:rsid w:val="00276FAF"/>
    <w:rsid w:val="00280BBD"/>
    <w:rsid w:val="00281EB9"/>
    <w:rsid w:val="002844E0"/>
    <w:rsid w:val="0029150A"/>
    <w:rsid w:val="00294434"/>
    <w:rsid w:val="00295AF6"/>
    <w:rsid w:val="002A0622"/>
    <w:rsid w:val="002A6A2A"/>
    <w:rsid w:val="002B19EB"/>
    <w:rsid w:val="002B2DED"/>
    <w:rsid w:val="002B52F1"/>
    <w:rsid w:val="002C08C6"/>
    <w:rsid w:val="002C20F9"/>
    <w:rsid w:val="002C6168"/>
    <w:rsid w:val="002D32A7"/>
    <w:rsid w:val="002D3D38"/>
    <w:rsid w:val="002D538A"/>
    <w:rsid w:val="002E2365"/>
    <w:rsid w:val="002E3836"/>
    <w:rsid w:val="002E5EDE"/>
    <w:rsid w:val="002F12C8"/>
    <w:rsid w:val="002F18F6"/>
    <w:rsid w:val="002F7B43"/>
    <w:rsid w:val="003013C9"/>
    <w:rsid w:val="00315673"/>
    <w:rsid w:val="00317C44"/>
    <w:rsid w:val="0032344A"/>
    <w:rsid w:val="00334A80"/>
    <w:rsid w:val="003358B3"/>
    <w:rsid w:val="003453DF"/>
    <w:rsid w:val="003454A9"/>
    <w:rsid w:val="00354734"/>
    <w:rsid w:val="00360A1D"/>
    <w:rsid w:val="00362A42"/>
    <w:rsid w:val="00365F48"/>
    <w:rsid w:val="0037195B"/>
    <w:rsid w:val="00373389"/>
    <w:rsid w:val="003737E8"/>
    <w:rsid w:val="0038048F"/>
    <w:rsid w:val="00387EFA"/>
    <w:rsid w:val="00391E78"/>
    <w:rsid w:val="00393A0E"/>
    <w:rsid w:val="003A0FC7"/>
    <w:rsid w:val="003A7633"/>
    <w:rsid w:val="003A769E"/>
    <w:rsid w:val="003B5649"/>
    <w:rsid w:val="003B5E39"/>
    <w:rsid w:val="003B74DC"/>
    <w:rsid w:val="003C1DA7"/>
    <w:rsid w:val="003D68B3"/>
    <w:rsid w:val="003E228A"/>
    <w:rsid w:val="003F356B"/>
    <w:rsid w:val="00400F6A"/>
    <w:rsid w:val="0040775A"/>
    <w:rsid w:val="0041254D"/>
    <w:rsid w:val="00412934"/>
    <w:rsid w:val="00415E7D"/>
    <w:rsid w:val="00416DA8"/>
    <w:rsid w:val="004240E2"/>
    <w:rsid w:val="004353A2"/>
    <w:rsid w:val="00444E5A"/>
    <w:rsid w:val="0045622F"/>
    <w:rsid w:val="00466AA5"/>
    <w:rsid w:val="00467EB7"/>
    <w:rsid w:val="00471D7A"/>
    <w:rsid w:val="00481613"/>
    <w:rsid w:val="0048266A"/>
    <w:rsid w:val="0048358A"/>
    <w:rsid w:val="00485238"/>
    <w:rsid w:val="00486EB0"/>
    <w:rsid w:val="00491630"/>
    <w:rsid w:val="00493952"/>
    <w:rsid w:val="00496F5C"/>
    <w:rsid w:val="004A11BA"/>
    <w:rsid w:val="004A1F15"/>
    <w:rsid w:val="004B1A0A"/>
    <w:rsid w:val="004C0D7A"/>
    <w:rsid w:val="004C210C"/>
    <w:rsid w:val="004C4335"/>
    <w:rsid w:val="004D1D78"/>
    <w:rsid w:val="004D6025"/>
    <w:rsid w:val="004D7FBF"/>
    <w:rsid w:val="004E147B"/>
    <w:rsid w:val="004E79C3"/>
    <w:rsid w:val="004F582C"/>
    <w:rsid w:val="004F5FB1"/>
    <w:rsid w:val="004F6891"/>
    <w:rsid w:val="00502F84"/>
    <w:rsid w:val="00506E9E"/>
    <w:rsid w:val="00511FD6"/>
    <w:rsid w:val="00512AB2"/>
    <w:rsid w:val="00513C79"/>
    <w:rsid w:val="00513CDC"/>
    <w:rsid w:val="005154A1"/>
    <w:rsid w:val="00525FEA"/>
    <w:rsid w:val="00531810"/>
    <w:rsid w:val="00533FE7"/>
    <w:rsid w:val="00540018"/>
    <w:rsid w:val="00541889"/>
    <w:rsid w:val="00552103"/>
    <w:rsid w:val="00554DF9"/>
    <w:rsid w:val="005570CB"/>
    <w:rsid w:val="00561D44"/>
    <w:rsid w:val="00566A4B"/>
    <w:rsid w:val="00567A58"/>
    <w:rsid w:val="00570C1B"/>
    <w:rsid w:val="00573A7B"/>
    <w:rsid w:val="005835B8"/>
    <w:rsid w:val="00584D0A"/>
    <w:rsid w:val="005920DC"/>
    <w:rsid w:val="005A3EA3"/>
    <w:rsid w:val="005A5547"/>
    <w:rsid w:val="005B04A1"/>
    <w:rsid w:val="005B15FD"/>
    <w:rsid w:val="005B1C0C"/>
    <w:rsid w:val="005B480E"/>
    <w:rsid w:val="005B7183"/>
    <w:rsid w:val="005C13ED"/>
    <w:rsid w:val="005C564B"/>
    <w:rsid w:val="005C5710"/>
    <w:rsid w:val="005C65F3"/>
    <w:rsid w:val="005D05AB"/>
    <w:rsid w:val="005D3F85"/>
    <w:rsid w:val="005D5CB2"/>
    <w:rsid w:val="005D5EC6"/>
    <w:rsid w:val="005E3D8C"/>
    <w:rsid w:val="005E6FCC"/>
    <w:rsid w:val="005F2694"/>
    <w:rsid w:val="006051E3"/>
    <w:rsid w:val="0060710D"/>
    <w:rsid w:val="00612E2B"/>
    <w:rsid w:val="0062287A"/>
    <w:rsid w:val="00624588"/>
    <w:rsid w:val="00626208"/>
    <w:rsid w:val="00633559"/>
    <w:rsid w:val="006576B0"/>
    <w:rsid w:val="00662439"/>
    <w:rsid w:val="006634F2"/>
    <w:rsid w:val="006717CC"/>
    <w:rsid w:val="00673D04"/>
    <w:rsid w:val="00675A91"/>
    <w:rsid w:val="00675AC2"/>
    <w:rsid w:val="006963E9"/>
    <w:rsid w:val="006B2951"/>
    <w:rsid w:val="006B4F82"/>
    <w:rsid w:val="006C42C7"/>
    <w:rsid w:val="006D10FC"/>
    <w:rsid w:val="006D4B05"/>
    <w:rsid w:val="006E0E6E"/>
    <w:rsid w:val="006F0C0E"/>
    <w:rsid w:val="006F1230"/>
    <w:rsid w:val="006F158C"/>
    <w:rsid w:val="006F5FC6"/>
    <w:rsid w:val="0070226F"/>
    <w:rsid w:val="00703502"/>
    <w:rsid w:val="00711BAC"/>
    <w:rsid w:val="0071467B"/>
    <w:rsid w:val="00716994"/>
    <w:rsid w:val="0072268A"/>
    <w:rsid w:val="00740467"/>
    <w:rsid w:val="007452EE"/>
    <w:rsid w:val="007454C0"/>
    <w:rsid w:val="0075548E"/>
    <w:rsid w:val="00762AC1"/>
    <w:rsid w:val="00765AF2"/>
    <w:rsid w:val="00771BF5"/>
    <w:rsid w:val="0077258E"/>
    <w:rsid w:val="0077365A"/>
    <w:rsid w:val="00774CD0"/>
    <w:rsid w:val="00781F7D"/>
    <w:rsid w:val="00783A3B"/>
    <w:rsid w:val="00794B7B"/>
    <w:rsid w:val="0079683F"/>
    <w:rsid w:val="00796F45"/>
    <w:rsid w:val="007A038F"/>
    <w:rsid w:val="007A1BF4"/>
    <w:rsid w:val="007B3BD6"/>
    <w:rsid w:val="007B7D74"/>
    <w:rsid w:val="007E7DAB"/>
    <w:rsid w:val="007F01C3"/>
    <w:rsid w:val="007F45AF"/>
    <w:rsid w:val="007F5C47"/>
    <w:rsid w:val="007F7F5B"/>
    <w:rsid w:val="00813A6D"/>
    <w:rsid w:val="00817451"/>
    <w:rsid w:val="00817A8D"/>
    <w:rsid w:val="00823169"/>
    <w:rsid w:val="00823A30"/>
    <w:rsid w:val="00825552"/>
    <w:rsid w:val="008260AA"/>
    <w:rsid w:val="008278A8"/>
    <w:rsid w:val="00834918"/>
    <w:rsid w:val="00835A04"/>
    <w:rsid w:val="008413BF"/>
    <w:rsid w:val="00847832"/>
    <w:rsid w:val="008534C4"/>
    <w:rsid w:val="00853502"/>
    <w:rsid w:val="008546B0"/>
    <w:rsid w:val="00854889"/>
    <w:rsid w:val="008633A6"/>
    <w:rsid w:val="00871094"/>
    <w:rsid w:val="00873318"/>
    <w:rsid w:val="008737E2"/>
    <w:rsid w:val="0087513A"/>
    <w:rsid w:val="00891554"/>
    <w:rsid w:val="00891F3B"/>
    <w:rsid w:val="00892D0E"/>
    <w:rsid w:val="008A0F5E"/>
    <w:rsid w:val="008B669F"/>
    <w:rsid w:val="008C1C04"/>
    <w:rsid w:val="008C2B39"/>
    <w:rsid w:val="008D1A54"/>
    <w:rsid w:val="008D2907"/>
    <w:rsid w:val="008D3BEC"/>
    <w:rsid w:val="008D497E"/>
    <w:rsid w:val="008D6A5D"/>
    <w:rsid w:val="008E31CE"/>
    <w:rsid w:val="008F31A7"/>
    <w:rsid w:val="008F6D30"/>
    <w:rsid w:val="00906D9A"/>
    <w:rsid w:val="00907918"/>
    <w:rsid w:val="00914925"/>
    <w:rsid w:val="00914A85"/>
    <w:rsid w:val="00916D9C"/>
    <w:rsid w:val="00922A23"/>
    <w:rsid w:val="00922AEE"/>
    <w:rsid w:val="00927986"/>
    <w:rsid w:val="00940B26"/>
    <w:rsid w:val="009453DC"/>
    <w:rsid w:val="00947B7E"/>
    <w:rsid w:val="0095042A"/>
    <w:rsid w:val="00952B47"/>
    <w:rsid w:val="0095465F"/>
    <w:rsid w:val="00955387"/>
    <w:rsid w:val="00955478"/>
    <w:rsid w:val="00956712"/>
    <w:rsid w:val="00957013"/>
    <w:rsid w:val="009578F7"/>
    <w:rsid w:val="00962411"/>
    <w:rsid w:val="00966237"/>
    <w:rsid w:val="00971306"/>
    <w:rsid w:val="00974E97"/>
    <w:rsid w:val="009800F8"/>
    <w:rsid w:val="0098067F"/>
    <w:rsid w:val="00981685"/>
    <w:rsid w:val="009839E6"/>
    <w:rsid w:val="009862F8"/>
    <w:rsid w:val="00987010"/>
    <w:rsid w:val="00994227"/>
    <w:rsid w:val="00995D16"/>
    <w:rsid w:val="009A0E53"/>
    <w:rsid w:val="009A5EDF"/>
    <w:rsid w:val="009A7E21"/>
    <w:rsid w:val="009B0A84"/>
    <w:rsid w:val="009B63B3"/>
    <w:rsid w:val="009D0D4B"/>
    <w:rsid w:val="009D4981"/>
    <w:rsid w:val="009E3683"/>
    <w:rsid w:val="009E472E"/>
    <w:rsid w:val="009E7629"/>
    <w:rsid w:val="009F00D6"/>
    <w:rsid w:val="009F1A05"/>
    <w:rsid w:val="00A106FE"/>
    <w:rsid w:val="00A145A6"/>
    <w:rsid w:val="00A14FFD"/>
    <w:rsid w:val="00A15326"/>
    <w:rsid w:val="00A16E7C"/>
    <w:rsid w:val="00A2046B"/>
    <w:rsid w:val="00A20C57"/>
    <w:rsid w:val="00A26404"/>
    <w:rsid w:val="00A40175"/>
    <w:rsid w:val="00A42EEC"/>
    <w:rsid w:val="00A450AD"/>
    <w:rsid w:val="00A5012C"/>
    <w:rsid w:val="00A50FFE"/>
    <w:rsid w:val="00A52D79"/>
    <w:rsid w:val="00A562FA"/>
    <w:rsid w:val="00A57B21"/>
    <w:rsid w:val="00A65718"/>
    <w:rsid w:val="00A70B6A"/>
    <w:rsid w:val="00A735C6"/>
    <w:rsid w:val="00A73C54"/>
    <w:rsid w:val="00A80E48"/>
    <w:rsid w:val="00A87648"/>
    <w:rsid w:val="00A911B2"/>
    <w:rsid w:val="00AA0991"/>
    <w:rsid w:val="00AC3C69"/>
    <w:rsid w:val="00AD6DAF"/>
    <w:rsid w:val="00AE345F"/>
    <w:rsid w:val="00AE5947"/>
    <w:rsid w:val="00AF58AD"/>
    <w:rsid w:val="00AF5FF4"/>
    <w:rsid w:val="00AF605A"/>
    <w:rsid w:val="00B00167"/>
    <w:rsid w:val="00B111F8"/>
    <w:rsid w:val="00B206AA"/>
    <w:rsid w:val="00B223AB"/>
    <w:rsid w:val="00B234EE"/>
    <w:rsid w:val="00B2634A"/>
    <w:rsid w:val="00B3365C"/>
    <w:rsid w:val="00B35407"/>
    <w:rsid w:val="00B366AF"/>
    <w:rsid w:val="00B43A19"/>
    <w:rsid w:val="00B57812"/>
    <w:rsid w:val="00B57FDD"/>
    <w:rsid w:val="00B64E31"/>
    <w:rsid w:val="00B8296F"/>
    <w:rsid w:val="00B90FB6"/>
    <w:rsid w:val="00B91846"/>
    <w:rsid w:val="00B92307"/>
    <w:rsid w:val="00B92635"/>
    <w:rsid w:val="00B93342"/>
    <w:rsid w:val="00B93996"/>
    <w:rsid w:val="00B94ACB"/>
    <w:rsid w:val="00B95F34"/>
    <w:rsid w:val="00BA3D99"/>
    <w:rsid w:val="00BB20F3"/>
    <w:rsid w:val="00BB5359"/>
    <w:rsid w:val="00BC61CE"/>
    <w:rsid w:val="00BD4F94"/>
    <w:rsid w:val="00BE7BFD"/>
    <w:rsid w:val="00BF21F4"/>
    <w:rsid w:val="00BF3965"/>
    <w:rsid w:val="00BF65D7"/>
    <w:rsid w:val="00BF6C19"/>
    <w:rsid w:val="00C16DF9"/>
    <w:rsid w:val="00C25039"/>
    <w:rsid w:val="00C253D9"/>
    <w:rsid w:val="00C308E9"/>
    <w:rsid w:val="00C30DC5"/>
    <w:rsid w:val="00C50B98"/>
    <w:rsid w:val="00C50C24"/>
    <w:rsid w:val="00C51E07"/>
    <w:rsid w:val="00C65EFF"/>
    <w:rsid w:val="00C7305A"/>
    <w:rsid w:val="00C83BCA"/>
    <w:rsid w:val="00CA009E"/>
    <w:rsid w:val="00CA1ED8"/>
    <w:rsid w:val="00CA1F6B"/>
    <w:rsid w:val="00CA3176"/>
    <w:rsid w:val="00CB5B63"/>
    <w:rsid w:val="00CB7301"/>
    <w:rsid w:val="00CC225E"/>
    <w:rsid w:val="00CD3C60"/>
    <w:rsid w:val="00CD5CC3"/>
    <w:rsid w:val="00CE777D"/>
    <w:rsid w:val="00CF38ED"/>
    <w:rsid w:val="00CF44DC"/>
    <w:rsid w:val="00CF7548"/>
    <w:rsid w:val="00D013FD"/>
    <w:rsid w:val="00D01645"/>
    <w:rsid w:val="00D02D71"/>
    <w:rsid w:val="00D062C1"/>
    <w:rsid w:val="00D1281F"/>
    <w:rsid w:val="00D2487B"/>
    <w:rsid w:val="00D26815"/>
    <w:rsid w:val="00D3307F"/>
    <w:rsid w:val="00D42A8C"/>
    <w:rsid w:val="00D44131"/>
    <w:rsid w:val="00D45302"/>
    <w:rsid w:val="00D45E49"/>
    <w:rsid w:val="00D479A2"/>
    <w:rsid w:val="00D570BC"/>
    <w:rsid w:val="00D605DD"/>
    <w:rsid w:val="00D649EC"/>
    <w:rsid w:val="00D66098"/>
    <w:rsid w:val="00D7149E"/>
    <w:rsid w:val="00D818B6"/>
    <w:rsid w:val="00D81F8D"/>
    <w:rsid w:val="00D846F4"/>
    <w:rsid w:val="00D90D0A"/>
    <w:rsid w:val="00D93AA8"/>
    <w:rsid w:val="00D940B2"/>
    <w:rsid w:val="00D94EE0"/>
    <w:rsid w:val="00DA2C4D"/>
    <w:rsid w:val="00DA528D"/>
    <w:rsid w:val="00DA56F9"/>
    <w:rsid w:val="00DB1CF4"/>
    <w:rsid w:val="00DB63B3"/>
    <w:rsid w:val="00DC03ED"/>
    <w:rsid w:val="00DD1BF8"/>
    <w:rsid w:val="00DD2094"/>
    <w:rsid w:val="00DD2975"/>
    <w:rsid w:val="00DE1A48"/>
    <w:rsid w:val="00DF0494"/>
    <w:rsid w:val="00DF2B4D"/>
    <w:rsid w:val="00DF5B84"/>
    <w:rsid w:val="00E2425B"/>
    <w:rsid w:val="00E26372"/>
    <w:rsid w:val="00E370D0"/>
    <w:rsid w:val="00E434A4"/>
    <w:rsid w:val="00E56BE8"/>
    <w:rsid w:val="00E576A4"/>
    <w:rsid w:val="00E63255"/>
    <w:rsid w:val="00E64B77"/>
    <w:rsid w:val="00E71E6F"/>
    <w:rsid w:val="00E73525"/>
    <w:rsid w:val="00E7373E"/>
    <w:rsid w:val="00E75041"/>
    <w:rsid w:val="00E878BF"/>
    <w:rsid w:val="00EB5A02"/>
    <w:rsid w:val="00EC241C"/>
    <w:rsid w:val="00EC4010"/>
    <w:rsid w:val="00EC52B6"/>
    <w:rsid w:val="00ED174F"/>
    <w:rsid w:val="00ED5B31"/>
    <w:rsid w:val="00EE1089"/>
    <w:rsid w:val="00EE1CE1"/>
    <w:rsid w:val="00EE3643"/>
    <w:rsid w:val="00EF44FF"/>
    <w:rsid w:val="00F019D2"/>
    <w:rsid w:val="00F05458"/>
    <w:rsid w:val="00F07D6F"/>
    <w:rsid w:val="00F13574"/>
    <w:rsid w:val="00F1616C"/>
    <w:rsid w:val="00F24233"/>
    <w:rsid w:val="00F26435"/>
    <w:rsid w:val="00F32656"/>
    <w:rsid w:val="00F339E7"/>
    <w:rsid w:val="00F451E5"/>
    <w:rsid w:val="00F5395D"/>
    <w:rsid w:val="00F55144"/>
    <w:rsid w:val="00F563AE"/>
    <w:rsid w:val="00F574E9"/>
    <w:rsid w:val="00F57DF4"/>
    <w:rsid w:val="00F6046D"/>
    <w:rsid w:val="00F63954"/>
    <w:rsid w:val="00F653F0"/>
    <w:rsid w:val="00F70013"/>
    <w:rsid w:val="00F72763"/>
    <w:rsid w:val="00F76C4D"/>
    <w:rsid w:val="00FA05EA"/>
    <w:rsid w:val="00FA3C0F"/>
    <w:rsid w:val="00FA5D95"/>
    <w:rsid w:val="00FB3405"/>
    <w:rsid w:val="00FC7F72"/>
    <w:rsid w:val="00FE0064"/>
    <w:rsid w:val="00FF16CA"/>
    <w:rsid w:val="00FF2D3E"/>
    <w:rsid w:val="00FF39EA"/>
    <w:rsid w:val="00FF75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6F9"/>
    <w:pPr>
      <w:widowControl w:val="0"/>
    </w:pPr>
    <w:rPr>
      <w:rFonts w:ascii="Courier New" w:hAnsi="Courier New"/>
      <w:snapToGrid w:val="0"/>
      <w:sz w:val="24"/>
    </w:rPr>
  </w:style>
  <w:style w:type="paragraph" w:styleId="Heading1">
    <w:name w:val="heading 1"/>
    <w:basedOn w:val="Normal"/>
    <w:next w:val="Normal"/>
    <w:qFormat/>
    <w:rsid w:val="00DA56F9"/>
    <w:pPr>
      <w:keepNext/>
      <w:widowControl/>
      <w:outlineLvl w:val="0"/>
    </w:pPr>
    <w:rPr>
      <w:rFonts w:ascii="Helv" w:hAnsi="Helv"/>
      <w:b/>
      <w:color w:val="000000"/>
    </w:rPr>
  </w:style>
  <w:style w:type="paragraph" w:styleId="Heading2">
    <w:name w:val="heading 2"/>
    <w:basedOn w:val="Normal"/>
    <w:next w:val="Normal"/>
    <w:qFormat/>
    <w:rsid w:val="00DA56F9"/>
    <w:pPr>
      <w:keepNext/>
      <w:widowControl/>
      <w:outlineLvl w:val="1"/>
    </w:pPr>
    <w:rPr>
      <w:rFonts w:ascii="Times New Roman" w:hAnsi="Times New Roman"/>
      <w:b/>
      <w:snapToGrid/>
    </w:rPr>
  </w:style>
  <w:style w:type="paragraph" w:styleId="Heading3">
    <w:name w:val="heading 3"/>
    <w:basedOn w:val="Normal"/>
    <w:next w:val="Normal"/>
    <w:qFormat/>
    <w:rsid w:val="00DA56F9"/>
    <w:pPr>
      <w:keepNext/>
      <w:outlineLvl w:val="2"/>
    </w:pPr>
    <w:rPr>
      <w:rFonts w:ascii="Times New Roman" w:hAnsi="Times New Roman"/>
      <w:b/>
      <w:color w:val="000000"/>
      <w:sz w:val="32"/>
      <w:u w:val="single"/>
    </w:rPr>
  </w:style>
  <w:style w:type="paragraph" w:styleId="Heading4">
    <w:name w:val="heading 4"/>
    <w:basedOn w:val="Normal"/>
    <w:next w:val="Normal"/>
    <w:qFormat/>
    <w:rsid w:val="00DA56F9"/>
    <w:pPr>
      <w:keepNext/>
      <w:tabs>
        <w:tab w:val="left" w:pos="-720"/>
      </w:tabs>
      <w:suppressAutoHyphens/>
      <w:ind w:right="480"/>
      <w:jc w:val="center"/>
      <w:outlineLvl w:val="3"/>
    </w:pPr>
    <w:rPr>
      <w:rFonts w:ascii="Times New Roman" w:hAnsi="Times New Roman"/>
      <w:b/>
      <w:sz w:val="32"/>
    </w:rPr>
  </w:style>
  <w:style w:type="paragraph" w:styleId="Heading5">
    <w:name w:val="heading 5"/>
    <w:basedOn w:val="Normal"/>
    <w:next w:val="Normal"/>
    <w:qFormat/>
    <w:rsid w:val="00DA56F9"/>
    <w:pPr>
      <w:keepNext/>
      <w:tabs>
        <w:tab w:val="left" w:pos="-720"/>
      </w:tabs>
      <w:suppressAutoHyphens/>
      <w:jc w:val="center"/>
      <w:outlineLvl w:val="4"/>
    </w:pPr>
    <w:rPr>
      <w:rFonts w:ascii="Times New Roman" w:hAnsi="Times New Roman"/>
      <w:b/>
    </w:rPr>
  </w:style>
  <w:style w:type="paragraph" w:styleId="Heading6">
    <w:name w:val="heading 6"/>
    <w:basedOn w:val="Normal"/>
    <w:next w:val="Normal"/>
    <w:qFormat/>
    <w:rsid w:val="00DA56F9"/>
    <w:pPr>
      <w:keepNext/>
      <w:tabs>
        <w:tab w:val="left" w:pos="-720"/>
      </w:tabs>
      <w:suppressAutoHyphens/>
      <w:jc w:val="center"/>
      <w:outlineLvl w:val="5"/>
    </w:pPr>
    <w:rPr>
      <w:rFonts w:ascii="Times New Roman" w:hAnsi="Times New Roman"/>
      <w:b/>
      <w:spacing w:val="-3"/>
      <w:sz w:val="28"/>
      <w:szCs w:val="32"/>
    </w:rPr>
  </w:style>
  <w:style w:type="paragraph" w:styleId="Heading7">
    <w:name w:val="heading 7"/>
    <w:basedOn w:val="Normal"/>
    <w:next w:val="Normal"/>
    <w:qFormat/>
    <w:rsid w:val="00DA56F9"/>
    <w:pPr>
      <w:keepNext/>
      <w:widowControl/>
      <w:outlineLvl w:val="6"/>
    </w:pPr>
    <w:rPr>
      <w:rFonts w:ascii="Times New Roman" w:hAnsi="Times New Roman"/>
      <w:b/>
      <w:snapToGrid/>
      <w:sz w:val="28"/>
      <w:u w:val="single"/>
    </w:rPr>
  </w:style>
  <w:style w:type="paragraph" w:styleId="Heading8">
    <w:name w:val="heading 8"/>
    <w:basedOn w:val="Normal"/>
    <w:next w:val="Normal"/>
    <w:qFormat/>
    <w:rsid w:val="00DA56F9"/>
    <w:pPr>
      <w:keepNext/>
      <w:tabs>
        <w:tab w:val="left" w:pos="-720"/>
      </w:tabs>
      <w:suppressAutoHyphens/>
      <w:jc w:val="center"/>
      <w:outlineLvl w:val="7"/>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A56F9"/>
  </w:style>
  <w:style w:type="character" w:styleId="EndnoteReference">
    <w:name w:val="endnote reference"/>
    <w:semiHidden/>
    <w:rsid w:val="00DA56F9"/>
    <w:rPr>
      <w:vertAlign w:val="superscript"/>
    </w:rPr>
  </w:style>
  <w:style w:type="paragraph" w:styleId="FootnoteText">
    <w:name w:val="footnote text"/>
    <w:basedOn w:val="Normal"/>
    <w:semiHidden/>
    <w:rsid w:val="00DA56F9"/>
  </w:style>
  <w:style w:type="character" w:styleId="FootnoteReference">
    <w:name w:val="footnote reference"/>
    <w:semiHidden/>
    <w:rsid w:val="00DA56F9"/>
    <w:rPr>
      <w:vertAlign w:val="superscript"/>
    </w:rPr>
  </w:style>
  <w:style w:type="paragraph" w:styleId="TOC1">
    <w:name w:val="toc 1"/>
    <w:basedOn w:val="Normal"/>
    <w:next w:val="Normal"/>
    <w:autoRedefine/>
    <w:semiHidden/>
    <w:rsid w:val="00DA56F9"/>
    <w:pPr>
      <w:tabs>
        <w:tab w:val="right" w:leader="dot" w:pos="9360"/>
      </w:tabs>
      <w:suppressAutoHyphens/>
      <w:spacing w:before="480"/>
      <w:ind w:left="720" w:right="720" w:hanging="720"/>
    </w:pPr>
  </w:style>
  <w:style w:type="paragraph" w:styleId="TOC2">
    <w:name w:val="toc 2"/>
    <w:basedOn w:val="Normal"/>
    <w:next w:val="Normal"/>
    <w:autoRedefine/>
    <w:semiHidden/>
    <w:rsid w:val="00DA56F9"/>
    <w:pPr>
      <w:tabs>
        <w:tab w:val="right" w:leader="dot" w:pos="9360"/>
      </w:tabs>
      <w:suppressAutoHyphens/>
      <w:ind w:left="1440" w:right="720" w:hanging="720"/>
    </w:pPr>
  </w:style>
  <w:style w:type="paragraph" w:styleId="TOC3">
    <w:name w:val="toc 3"/>
    <w:basedOn w:val="Normal"/>
    <w:next w:val="Normal"/>
    <w:autoRedefine/>
    <w:semiHidden/>
    <w:rsid w:val="00DA56F9"/>
    <w:pPr>
      <w:tabs>
        <w:tab w:val="right" w:leader="dot" w:pos="9360"/>
      </w:tabs>
      <w:suppressAutoHyphens/>
      <w:ind w:left="2160" w:right="720" w:hanging="720"/>
    </w:pPr>
  </w:style>
  <w:style w:type="paragraph" w:styleId="TOC4">
    <w:name w:val="toc 4"/>
    <w:basedOn w:val="Normal"/>
    <w:next w:val="Normal"/>
    <w:autoRedefine/>
    <w:semiHidden/>
    <w:rsid w:val="00DA56F9"/>
    <w:pPr>
      <w:tabs>
        <w:tab w:val="right" w:leader="dot" w:pos="9360"/>
      </w:tabs>
      <w:suppressAutoHyphens/>
      <w:ind w:left="2880" w:right="720" w:hanging="720"/>
    </w:pPr>
  </w:style>
  <w:style w:type="paragraph" w:styleId="TOC5">
    <w:name w:val="toc 5"/>
    <w:basedOn w:val="Normal"/>
    <w:next w:val="Normal"/>
    <w:autoRedefine/>
    <w:semiHidden/>
    <w:rsid w:val="00DA56F9"/>
    <w:pPr>
      <w:tabs>
        <w:tab w:val="right" w:leader="dot" w:pos="9360"/>
      </w:tabs>
      <w:suppressAutoHyphens/>
      <w:ind w:left="3600" w:right="720" w:hanging="720"/>
    </w:pPr>
  </w:style>
  <w:style w:type="paragraph" w:styleId="TOC6">
    <w:name w:val="toc 6"/>
    <w:basedOn w:val="Normal"/>
    <w:next w:val="Normal"/>
    <w:autoRedefine/>
    <w:semiHidden/>
    <w:rsid w:val="00DA56F9"/>
    <w:pPr>
      <w:tabs>
        <w:tab w:val="right" w:pos="9360"/>
      </w:tabs>
      <w:suppressAutoHyphens/>
      <w:ind w:left="720" w:hanging="720"/>
    </w:pPr>
  </w:style>
  <w:style w:type="paragraph" w:styleId="TOC7">
    <w:name w:val="toc 7"/>
    <w:basedOn w:val="Normal"/>
    <w:next w:val="Normal"/>
    <w:autoRedefine/>
    <w:semiHidden/>
    <w:rsid w:val="00DA56F9"/>
    <w:pPr>
      <w:suppressAutoHyphens/>
      <w:ind w:left="720" w:hanging="720"/>
    </w:pPr>
  </w:style>
  <w:style w:type="paragraph" w:styleId="TOC8">
    <w:name w:val="toc 8"/>
    <w:basedOn w:val="Normal"/>
    <w:next w:val="Normal"/>
    <w:autoRedefine/>
    <w:semiHidden/>
    <w:rsid w:val="00DA56F9"/>
    <w:pPr>
      <w:tabs>
        <w:tab w:val="right" w:pos="9360"/>
      </w:tabs>
      <w:suppressAutoHyphens/>
      <w:ind w:left="720" w:hanging="720"/>
    </w:pPr>
  </w:style>
  <w:style w:type="paragraph" w:styleId="TOC9">
    <w:name w:val="toc 9"/>
    <w:basedOn w:val="Normal"/>
    <w:next w:val="Normal"/>
    <w:autoRedefine/>
    <w:semiHidden/>
    <w:rsid w:val="00DA56F9"/>
    <w:pPr>
      <w:tabs>
        <w:tab w:val="right" w:leader="dot" w:pos="9360"/>
      </w:tabs>
      <w:suppressAutoHyphens/>
      <w:ind w:left="720" w:hanging="720"/>
    </w:pPr>
  </w:style>
  <w:style w:type="paragraph" w:styleId="Index1">
    <w:name w:val="index 1"/>
    <w:basedOn w:val="Normal"/>
    <w:next w:val="Normal"/>
    <w:autoRedefine/>
    <w:semiHidden/>
    <w:rsid w:val="00DA56F9"/>
    <w:pPr>
      <w:tabs>
        <w:tab w:val="right" w:leader="dot" w:pos="9360"/>
      </w:tabs>
      <w:suppressAutoHyphens/>
      <w:ind w:left="1440" w:right="720" w:hanging="1440"/>
    </w:pPr>
  </w:style>
  <w:style w:type="paragraph" w:styleId="Index2">
    <w:name w:val="index 2"/>
    <w:basedOn w:val="Normal"/>
    <w:next w:val="Normal"/>
    <w:autoRedefine/>
    <w:semiHidden/>
    <w:rsid w:val="00DA56F9"/>
    <w:pPr>
      <w:tabs>
        <w:tab w:val="right" w:leader="dot" w:pos="9360"/>
      </w:tabs>
      <w:suppressAutoHyphens/>
      <w:ind w:left="1440" w:right="720" w:hanging="720"/>
    </w:pPr>
  </w:style>
  <w:style w:type="paragraph" w:styleId="TOAHeading">
    <w:name w:val="toa heading"/>
    <w:basedOn w:val="Normal"/>
    <w:next w:val="Normal"/>
    <w:semiHidden/>
    <w:rsid w:val="00DA56F9"/>
    <w:pPr>
      <w:tabs>
        <w:tab w:val="right" w:pos="9360"/>
      </w:tabs>
      <w:suppressAutoHyphens/>
    </w:pPr>
  </w:style>
  <w:style w:type="paragraph" w:styleId="Caption">
    <w:name w:val="caption"/>
    <w:basedOn w:val="Normal"/>
    <w:next w:val="Normal"/>
    <w:qFormat/>
    <w:rsid w:val="00DA56F9"/>
  </w:style>
  <w:style w:type="character" w:customStyle="1" w:styleId="EquationCaption">
    <w:name w:val="_Equation Caption"/>
    <w:rsid w:val="00DA56F9"/>
  </w:style>
  <w:style w:type="paragraph" w:styleId="DocumentMap">
    <w:name w:val="Document Map"/>
    <w:basedOn w:val="Normal"/>
    <w:semiHidden/>
    <w:rsid w:val="00DA56F9"/>
    <w:pPr>
      <w:shd w:val="clear" w:color="auto" w:fill="000080"/>
    </w:pPr>
    <w:rPr>
      <w:rFonts w:ascii="Tahoma" w:hAnsi="Tahoma"/>
    </w:rPr>
  </w:style>
  <w:style w:type="paragraph" w:styleId="BodyText">
    <w:name w:val="Body Text"/>
    <w:basedOn w:val="Normal"/>
    <w:rsid w:val="00DA56F9"/>
    <w:pPr>
      <w:tabs>
        <w:tab w:val="left" w:pos="-720"/>
      </w:tabs>
      <w:suppressAutoHyphens/>
      <w:jc w:val="both"/>
    </w:pPr>
    <w:rPr>
      <w:rFonts w:ascii="CG Times" w:hAnsi="CG Times"/>
      <w:spacing w:val="-3"/>
    </w:rPr>
  </w:style>
  <w:style w:type="character" w:styleId="Hyperlink">
    <w:name w:val="Hyperlink"/>
    <w:rsid w:val="00DA56F9"/>
    <w:rPr>
      <w:color w:val="0000FF"/>
      <w:u w:val="single"/>
    </w:rPr>
  </w:style>
  <w:style w:type="paragraph" w:styleId="BodyText3">
    <w:name w:val="Body Text 3"/>
    <w:basedOn w:val="Normal"/>
    <w:rsid w:val="00DA56F9"/>
    <w:pPr>
      <w:widowControl/>
      <w:tabs>
        <w:tab w:val="left" w:pos="-720"/>
      </w:tabs>
      <w:suppressAutoHyphens/>
      <w:jc w:val="both"/>
    </w:pPr>
    <w:rPr>
      <w:rFonts w:ascii="Times New Roman" w:hAnsi="Times New Roman"/>
      <w:snapToGrid/>
    </w:rPr>
  </w:style>
  <w:style w:type="character" w:styleId="FollowedHyperlink">
    <w:name w:val="FollowedHyperlink"/>
    <w:rsid w:val="00DA56F9"/>
    <w:rPr>
      <w:color w:val="800080"/>
      <w:u w:val="single"/>
    </w:rPr>
  </w:style>
  <w:style w:type="paragraph" w:styleId="BalloonText">
    <w:name w:val="Balloon Text"/>
    <w:basedOn w:val="Normal"/>
    <w:semiHidden/>
    <w:rsid w:val="00DA56F9"/>
    <w:rPr>
      <w:rFonts w:ascii="Tahoma" w:hAnsi="Tahoma" w:cs="Tahoma"/>
      <w:sz w:val="16"/>
      <w:szCs w:val="16"/>
    </w:rPr>
  </w:style>
  <w:style w:type="paragraph" w:styleId="Footer">
    <w:name w:val="footer"/>
    <w:basedOn w:val="Normal"/>
    <w:rsid w:val="00DA56F9"/>
    <w:pPr>
      <w:tabs>
        <w:tab w:val="center" w:pos="4320"/>
        <w:tab w:val="right" w:pos="8640"/>
      </w:tabs>
    </w:pPr>
  </w:style>
  <w:style w:type="character" w:styleId="PageNumber">
    <w:name w:val="page number"/>
    <w:basedOn w:val="DefaultParagraphFont"/>
    <w:rsid w:val="00DA56F9"/>
  </w:style>
  <w:style w:type="paragraph" w:styleId="NormalWeb">
    <w:name w:val="Normal (Web)"/>
    <w:basedOn w:val="Normal"/>
    <w:uiPriority w:val="99"/>
    <w:rsid w:val="00DA56F9"/>
    <w:pPr>
      <w:widowControl/>
      <w:spacing w:before="100" w:beforeAutospacing="1" w:after="100" w:afterAutospacing="1"/>
    </w:pPr>
    <w:rPr>
      <w:rFonts w:ascii="Times New Roman" w:hAnsi="Times New Roman"/>
      <w:snapToGrid/>
      <w:szCs w:val="24"/>
    </w:rPr>
  </w:style>
  <w:style w:type="character" w:styleId="Strong">
    <w:name w:val="Strong"/>
    <w:qFormat/>
    <w:rsid w:val="00525FEA"/>
    <w:rPr>
      <w:b/>
      <w:bCs/>
    </w:rPr>
  </w:style>
  <w:style w:type="character" w:customStyle="1" w:styleId="EmailStyle43">
    <w:name w:val="EmailStyle43"/>
    <w:semiHidden/>
    <w:rsid w:val="004A1F15"/>
    <w:rPr>
      <w:rFonts w:ascii="Arial" w:hAnsi="Arial" w:cs="Arial"/>
      <w:color w:val="auto"/>
      <w:sz w:val="20"/>
      <w:szCs w:val="20"/>
    </w:rPr>
  </w:style>
  <w:style w:type="paragraph" w:customStyle="1" w:styleId="fly-title">
    <w:name w:val="fly-title"/>
    <w:basedOn w:val="Normal"/>
    <w:rsid w:val="004A1F15"/>
    <w:pPr>
      <w:widowControl/>
      <w:spacing w:before="100" w:beforeAutospacing="1" w:after="100" w:afterAutospacing="1"/>
    </w:pPr>
    <w:rPr>
      <w:rFonts w:ascii="Times New Roman" w:hAnsi="Times New Roman"/>
      <w:snapToGrid/>
      <w:szCs w:val="24"/>
    </w:rPr>
  </w:style>
  <w:style w:type="paragraph" w:customStyle="1" w:styleId="ec-article-info1">
    <w:name w:val="ec-article-info1"/>
    <w:basedOn w:val="Normal"/>
    <w:rsid w:val="0075548E"/>
    <w:pPr>
      <w:widowControl/>
      <w:spacing w:line="150" w:lineRule="atLeast"/>
    </w:pPr>
    <w:rPr>
      <w:rFonts w:ascii="Times New Roman" w:hAnsi="Times New Roman"/>
      <w:snapToGrid/>
      <w:color w:val="666666"/>
      <w:sz w:val="26"/>
      <w:szCs w:val="26"/>
    </w:rPr>
  </w:style>
  <w:style w:type="character" w:customStyle="1" w:styleId="apple-converted-space">
    <w:name w:val="apple-converted-space"/>
    <w:rsid w:val="00190750"/>
  </w:style>
  <w:style w:type="character" w:customStyle="1" w:styleId="postdate">
    <w:name w:val="postdate"/>
    <w:rsid w:val="00190750"/>
  </w:style>
  <w:style w:type="character" w:customStyle="1" w:styleId="mb">
    <w:name w:val="mb"/>
    <w:rsid w:val="00400F6A"/>
  </w:style>
  <w:style w:type="paragraph" w:customStyle="1" w:styleId="lastupdated">
    <w:name w:val="lastupdated"/>
    <w:basedOn w:val="Normal"/>
    <w:rsid w:val="00215CCC"/>
    <w:pPr>
      <w:widowControl/>
      <w:spacing w:before="100" w:beforeAutospacing="1" w:after="100" w:afterAutospacing="1"/>
    </w:pPr>
    <w:rPr>
      <w:rFonts w:ascii="Times New Roman" w:eastAsia="Times New Roman" w:hAnsi="Times New Roman"/>
      <w:snapToGrid/>
      <w:szCs w:val="24"/>
      <w:lang w:eastAsia="ko-KR"/>
    </w:rPr>
  </w:style>
  <w:style w:type="character" w:customStyle="1" w:styleId="time">
    <w:name w:val="time"/>
    <w:rsid w:val="00215CCC"/>
  </w:style>
  <w:style w:type="paragraph" w:customStyle="1" w:styleId="byline">
    <w:name w:val="byline"/>
    <w:basedOn w:val="Normal"/>
    <w:rsid w:val="00215CCC"/>
    <w:pPr>
      <w:widowControl/>
      <w:spacing w:before="100" w:beforeAutospacing="1" w:after="100" w:afterAutospacing="1"/>
    </w:pPr>
    <w:rPr>
      <w:rFonts w:ascii="Times New Roman" w:eastAsia="Times New Roman" w:hAnsi="Times New Roman"/>
      <w:snapToGrid/>
      <w:szCs w:val="24"/>
      <w:lang w:eastAsia="ko-KR"/>
    </w:rPr>
  </w:style>
  <w:style w:type="character" w:styleId="Emphasis">
    <w:name w:val="Emphasis"/>
    <w:uiPriority w:val="20"/>
    <w:qFormat/>
    <w:rsid w:val="00D02D71"/>
    <w:rPr>
      <w:i/>
      <w:iCs/>
    </w:rPr>
  </w:style>
  <w:style w:type="character" w:customStyle="1" w:styleId="aqj">
    <w:name w:val="aqj"/>
    <w:rsid w:val="00456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6F9"/>
    <w:pPr>
      <w:widowControl w:val="0"/>
    </w:pPr>
    <w:rPr>
      <w:rFonts w:ascii="Courier New" w:hAnsi="Courier New"/>
      <w:snapToGrid w:val="0"/>
      <w:sz w:val="24"/>
    </w:rPr>
  </w:style>
  <w:style w:type="paragraph" w:styleId="Heading1">
    <w:name w:val="heading 1"/>
    <w:basedOn w:val="Normal"/>
    <w:next w:val="Normal"/>
    <w:qFormat/>
    <w:rsid w:val="00DA56F9"/>
    <w:pPr>
      <w:keepNext/>
      <w:widowControl/>
      <w:outlineLvl w:val="0"/>
    </w:pPr>
    <w:rPr>
      <w:rFonts w:ascii="Helv" w:hAnsi="Helv"/>
      <w:b/>
      <w:color w:val="000000"/>
    </w:rPr>
  </w:style>
  <w:style w:type="paragraph" w:styleId="Heading2">
    <w:name w:val="heading 2"/>
    <w:basedOn w:val="Normal"/>
    <w:next w:val="Normal"/>
    <w:qFormat/>
    <w:rsid w:val="00DA56F9"/>
    <w:pPr>
      <w:keepNext/>
      <w:widowControl/>
      <w:outlineLvl w:val="1"/>
    </w:pPr>
    <w:rPr>
      <w:rFonts w:ascii="Times New Roman" w:hAnsi="Times New Roman"/>
      <w:b/>
      <w:snapToGrid/>
    </w:rPr>
  </w:style>
  <w:style w:type="paragraph" w:styleId="Heading3">
    <w:name w:val="heading 3"/>
    <w:basedOn w:val="Normal"/>
    <w:next w:val="Normal"/>
    <w:qFormat/>
    <w:rsid w:val="00DA56F9"/>
    <w:pPr>
      <w:keepNext/>
      <w:outlineLvl w:val="2"/>
    </w:pPr>
    <w:rPr>
      <w:rFonts w:ascii="Times New Roman" w:hAnsi="Times New Roman"/>
      <w:b/>
      <w:color w:val="000000"/>
      <w:sz w:val="32"/>
      <w:u w:val="single"/>
    </w:rPr>
  </w:style>
  <w:style w:type="paragraph" w:styleId="Heading4">
    <w:name w:val="heading 4"/>
    <w:basedOn w:val="Normal"/>
    <w:next w:val="Normal"/>
    <w:qFormat/>
    <w:rsid w:val="00DA56F9"/>
    <w:pPr>
      <w:keepNext/>
      <w:tabs>
        <w:tab w:val="left" w:pos="-720"/>
      </w:tabs>
      <w:suppressAutoHyphens/>
      <w:ind w:right="480"/>
      <w:jc w:val="center"/>
      <w:outlineLvl w:val="3"/>
    </w:pPr>
    <w:rPr>
      <w:rFonts w:ascii="Times New Roman" w:hAnsi="Times New Roman"/>
      <w:b/>
      <w:sz w:val="32"/>
    </w:rPr>
  </w:style>
  <w:style w:type="paragraph" w:styleId="Heading5">
    <w:name w:val="heading 5"/>
    <w:basedOn w:val="Normal"/>
    <w:next w:val="Normal"/>
    <w:qFormat/>
    <w:rsid w:val="00DA56F9"/>
    <w:pPr>
      <w:keepNext/>
      <w:tabs>
        <w:tab w:val="left" w:pos="-720"/>
      </w:tabs>
      <w:suppressAutoHyphens/>
      <w:jc w:val="center"/>
      <w:outlineLvl w:val="4"/>
    </w:pPr>
    <w:rPr>
      <w:rFonts w:ascii="Times New Roman" w:hAnsi="Times New Roman"/>
      <w:b/>
    </w:rPr>
  </w:style>
  <w:style w:type="paragraph" w:styleId="Heading6">
    <w:name w:val="heading 6"/>
    <w:basedOn w:val="Normal"/>
    <w:next w:val="Normal"/>
    <w:qFormat/>
    <w:rsid w:val="00DA56F9"/>
    <w:pPr>
      <w:keepNext/>
      <w:tabs>
        <w:tab w:val="left" w:pos="-720"/>
      </w:tabs>
      <w:suppressAutoHyphens/>
      <w:jc w:val="center"/>
      <w:outlineLvl w:val="5"/>
    </w:pPr>
    <w:rPr>
      <w:rFonts w:ascii="Times New Roman" w:hAnsi="Times New Roman"/>
      <w:b/>
      <w:spacing w:val="-3"/>
      <w:sz w:val="28"/>
      <w:szCs w:val="32"/>
    </w:rPr>
  </w:style>
  <w:style w:type="paragraph" w:styleId="Heading7">
    <w:name w:val="heading 7"/>
    <w:basedOn w:val="Normal"/>
    <w:next w:val="Normal"/>
    <w:qFormat/>
    <w:rsid w:val="00DA56F9"/>
    <w:pPr>
      <w:keepNext/>
      <w:widowControl/>
      <w:outlineLvl w:val="6"/>
    </w:pPr>
    <w:rPr>
      <w:rFonts w:ascii="Times New Roman" w:hAnsi="Times New Roman"/>
      <w:b/>
      <w:snapToGrid/>
      <w:sz w:val="28"/>
      <w:u w:val="single"/>
    </w:rPr>
  </w:style>
  <w:style w:type="paragraph" w:styleId="Heading8">
    <w:name w:val="heading 8"/>
    <w:basedOn w:val="Normal"/>
    <w:next w:val="Normal"/>
    <w:qFormat/>
    <w:rsid w:val="00DA56F9"/>
    <w:pPr>
      <w:keepNext/>
      <w:tabs>
        <w:tab w:val="left" w:pos="-720"/>
      </w:tabs>
      <w:suppressAutoHyphens/>
      <w:jc w:val="center"/>
      <w:outlineLvl w:val="7"/>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A56F9"/>
  </w:style>
  <w:style w:type="character" w:styleId="EndnoteReference">
    <w:name w:val="endnote reference"/>
    <w:semiHidden/>
    <w:rsid w:val="00DA56F9"/>
    <w:rPr>
      <w:vertAlign w:val="superscript"/>
    </w:rPr>
  </w:style>
  <w:style w:type="paragraph" w:styleId="FootnoteText">
    <w:name w:val="footnote text"/>
    <w:basedOn w:val="Normal"/>
    <w:semiHidden/>
    <w:rsid w:val="00DA56F9"/>
  </w:style>
  <w:style w:type="character" w:styleId="FootnoteReference">
    <w:name w:val="footnote reference"/>
    <w:semiHidden/>
    <w:rsid w:val="00DA56F9"/>
    <w:rPr>
      <w:vertAlign w:val="superscript"/>
    </w:rPr>
  </w:style>
  <w:style w:type="paragraph" w:styleId="TOC1">
    <w:name w:val="toc 1"/>
    <w:basedOn w:val="Normal"/>
    <w:next w:val="Normal"/>
    <w:autoRedefine/>
    <w:semiHidden/>
    <w:rsid w:val="00DA56F9"/>
    <w:pPr>
      <w:tabs>
        <w:tab w:val="right" w:leader="dot" w:pos="9360"/>
      </w:tabs>
      <w:suppressAutoHyphens/>
      <w:spacing w:before="480"/>
      <w:ind w:left="720" w:right="720" w:hanging="720"/>
    </w:pPr>
  </w:style>
  <w:style w:type="paragraph" w:styleId="TOC2">
    <w:name w:val="toc 2"/>
    <w:basedOn w:val="Normal"/>
    <w:next w:val="Normal"/>
    <w:autoRedefine/>
    <w:semiHidden/>
    <w:rsid w:val="00DA56F9"/>
    <w:pPr>
      <w:tabs>
        <w:tab w:val="right" w:leader="dot" w:pos="9360"/>
      </w:tabs>
      <w:suppressAutoHyphens/>
      <w:ind w:left="1440" w:right="720" w:hanging="720"/>
    </w:pPr>
  </w:style>
  <w:style w:type="paragraph" w:styleId="TOC3">
    <w:name w:val="toc 3"/>
    <w:basedOn w:val="Normal"/>
    <w:next w:val="Normal"/>
    <w:autoRedefine/>
    <w:semiHidden/>
    <w:rsid w:val="00DA56F9"/>
    <w:pPr>
      <w:tabs>
        <w:tab w:val="right" w:leader="dot" w:pos="9360"/>
      </w:tabs>
      <w:suppressAutoHyphens/>
      <w:ind w:left="2160" w:right="720" w:hanging="720"/>
    </w:pPr>
  </w:style>
  <w:style w:type="paragraph" w:styleId="TOC4">
    <w:name w:val="toc 4"/>
    <w:basedOn w:val="Normal"/>
    <w:next w:val="Normal"/>
    <w:autoRedefine/>
    <w:semiHidden/>
    <w:rsid w:val="00DA56F9"/>
    <w:pPr>
      <w:tabs>
        <w:tab w:val="right" w:leader="dot" w:pos="9360"/>
      </w:tabs>
      <w:suppressAutoHyphens/>
      <w:ind w:left="2880" w:right="720" w:hanging="720"/>
    </w:pPr>
  </w:style>
  <w:style w:type="paragraph" w:styleId="TOC5">
    <w:name w:val="toc 5"/>
    <w:basedOn w:val="Normal"/>
    <w:next w:val="Normal"/>
    <w:autoRedefine/>
    <w:semiHidden/>
    <w:rsid w:val="00DA56F9"/>
    <w:pPr>
      <w:tabs>
        <w:tab w:val="right" w:leader="dot" w:pos="9360"/>
      </w:tabs>
      <w:suppressAutoHyphens/>
      <w:ind w:left="3600" w:right="720" w:hanging="720"/>
    </w:pPr>
  </w:style>
  <w:style w:type="paragraph" w:styleId="TOC6">
    <w:name w:val="toc 6"/>
    <w:basedOn w:val="Normal"/>
    <w:next w:val="Normal"/>
    <w:autoRedefine/>
    <w:semiHidden/>
    <w:rsid w:val="00DA56F9"/>
    <w:pPr>
      <w:tabs>
        <w:tab w:val="right" w:pos="9360"/>
      </w:tabs>
      <w:suppressAutoHyphens/>
      <w:ind w:left="720" w:hanging="720"/>
    </w:pPr>
  </w:style>
  <w:style w:type="paragraph" w:styleId="TOC7">
    <w:name w:val="toc 7"/>
    <w:basedOn w:val="Normal"/>
    <w:next w:val="Normal"/>
    <w:autoRedefine/>
    <w:semiHidden/>
    <w:rsid w:val="00DA56F9"/>
    <w:pPr>
      <w:suppressAutoHyphens/>
      <w:ind w:left="720" w:hanging="720"/>
    </w:pPr>
  </w:style>
  <w:style w:type="paragraph" w:styleId="TOC8">
    <w:name w:val="toc 8"/>
    <w:basedOn w:val="Normal"/>
    <w:next w:val="Normal"/>
    <w:autoRedefine/>
    <w:semiHidden/>
    <w:rsid w:val="00DA56F9"/>
    <w:pPr>
      <w:tabs>
        <w:tab w:val="right" w:pos="9360"/>
      </w:tabs>
      <w:suppressAutoHyphens/>
      <w:ind w:left="720" w:hanging="720"/>
    </w:pPr>
  </w:style>
  <w:style w:type="paragraph" w:styleId="TOC9">
    <w:name w:val="toc 9"/>
    <w:basedOn w:val="Normal"/>
    <w:next w:val="Normal"/>
    <w:autoRedefine/>
    <w:semiHidden/>
    <w:rsid w:val="00DA56F9"/>
    <w:pPr>
      <w:tabs>
        <w:tab w:val="right" w:leader="dot" w:pos="9360"/>
      </w:tabs>
      <w:suppressAutoHyphens/>
      <w:ind w:left="720" w:hanging="720"/>
    </w:pPr>
  </w:style>
  <w:style w:type="paragraph" w:styleId="Index1">
    <w:name w:val="index 1"/>
    <w:basedOn w:val="Normal"/>
    <w:next w:val="Normal"/>
    <w:autoRedefine/>
    <w:semiHidden/>
    <w:rsid w:val="00DA56F9"/>
    <w:pPr>
      <w:tabs>
        <w:tab w:val="right" w:leader="dot" w:pos="9360"/>
      </w:tabs>
      <w:suppressAutoHyphens/>
      <w:ind w:left="1440" w:right="720" w:hanging="1440"/>
    </w:pPr>
  </w:style>
  <w:style w:type="paragraph" w:styleId="Index2">
    <w:name w:val="index 2"/>
    <w:basedOn w:val="Normal"/>
    <w:next w:val="Normal"/>
    <w:autoRedefine/>
    <w:semiHidden/>
    <w:rsid w:val="00DA56F9"/>
    <w:pPr>
      <w:tabs>
        <w:tab w:val="right" w:leader="dot" w:pos="9360"/>
      </w:tabs>
      <w:suppressAutoHyphens/>
      <w:ind w:left="1440" w:right="720" w:hanging="720"/>
    </w:pPr>
  </w:style>
  <w:style w:type="paragraph" w:styleId="TOAHeading">
    <w:name w:val="toa heading"/>
    <w:basedOn w:val="Normal"/>
    <w:next w:val="Normal"/>
    <w:semiHidden/>
    <w:rsid w:val="00DA56F9"/>
    <w:pPr>
      <w:tabs>
        <w:tab w:val="right" w:pos="9360"/>
      </w:tabs>
      <w:suppressAutoHyphens/>
    </w:pPr>
  </w:style>
  <w:style w:type="paragraph" w:styleId="Caption">
    <w:name w:val="caption"/>
    <w:basedOn w:val="Normal"/>
    <w:next w:val="Normal"/>
    <w:qFormat/>
    <w:rsid w:val="00DA56F9"/>
  </w:style>
  <w:style w:type="character" w:customStyle="1" w:styleId="EquationCaption">
    <w:name w:val="_Equation Caption"/>
    <w:rsid w:val="00DA56F9"/>
  </w:style>
  <w:style w:type="paragraph" w:styleId="DocumentMap">
    <w:name w:val="Document Map"/>
    <w:basedOn w:val="Normal"/>
    <w:semiHidden/>
    <w:rsid w:val="00DA56F9"/>
    <w:pPr>
      <w:shd w:val="clear" w:color="auto" w:fill="000080"/>
    </w:pPr>
    <w:rPr>
      <w:rFonts w:ascii="Tahoma" w:hAnsi="Tahoma"/>
    </w:rPr>
  </w:style>
  <w:style w:type="paragraph" w:styleId="BodyText">
    <w:name w:val="Body Text"/>
    <w:basedOn w:val="Normal"/>
    <w:rsid w:val="00DA56F9"/>
    <w:pPr>
      <w:tabs>
        <w:tab w:val="left" w:pos="-720"/>
      </w:tabs>
      <w:suppressAutoHyphens/>
      <w:jc w:val="both"/>
    </w:pPr>
    <w:rPr>
      <w:rFonts w:ascii="CG Times" w:hAnsi="CG Times"/>
      <w:spacing w:val="-3"/>
    </w:rPr>
  </w:style>
  <w:style w:type="character" w:styleId="Hyperlink">
    <w:name w:val="Hyperlink"/>
    <w:rsid w:val="00DA56F9"/>
    <w:rPr>
      <w:color w:val="0000FF"/>
      <w:u w:val="single"/>
    </w:rPr>
  </w:style>
  <w:style w:type="paragraph" w:styleId="BodyText3">
    <w:name w:val="Body Text 3"/>
    <w:basedOn w:val="Normal"/>
    <w:rsid w:val="00DA56F9"/>
    <w:pPr>
      <w:widowControl/>
      <w:tabs>
        <w:tab w:val="left" w:pos="-720"/>
      </w:tabs>
      <w:suppressAutoHyphens/>
      <w:jc w:val="both"/>
    </w:pPr>
    <w:rPr>
      <w:rFonts w:ascii="Times New Roman" w:hAnsi="Times New Roman"/>
      <w:snapToGrid/>
    </w:rPr>
  </w:style>
  <w:style w:type="character" w:styleId="FollowedHyperlink">
    <w:name w:val="FollowedHyperlink"/>
    <w:rsid w:val="00DA56F9"/>
    <w:rPr>
      <w:color w:val="800080"/>
      <w:u w:val="single"/>
    </w:rPr>
  </w:style>
  <w:style w:type="paragraph" w:styleId="BalloonText">
    <w:name w:val="Balloon Text"/>
    <w:basedOn w:val="Normal"/>
    <w:semiHidden/>
    <w:rsid w:val="00DA56F9"/>
    <w:rPr>
      <w:rFonts w:ascii="Tahoma" w:hAnsi="Tahoma" w:cs="Tahoma"/>
      <w:sz w:val="16"/>
      <w:szCs w:val="16"/>
    </w:rPr>
  </w:style>
  <w:style w:type="paragraph" w:styleId="Footer">
    <w:name w:val="footer"/>
    <w:basedOn w:val="Normal"/>
    <w:rsid w:val="00DA56F9"/>
    <w:pPr>
      <w:tabs>
        <w:tab w:val="center" w:pos="4320"/>
        <w:tab w:val="right" w:pos="8640"/>
      </w:tabs>
    </w:pPr>
  </w:style>
  <w:style w:type="character" w:styleId="PageNumber">
    <w:name w:val="page number"/>
    <w:basedOn w:val="DefaultParagraphFont"/>
    <w:rsid w:val="00DA56F9"/>
  </w:style>
  <w:style w:type="paragraph" w:styleId="NormalWeb">
    <w:name w:val="Normal (Web)"/>
    <w:basedOn w:val="Normal"/>
    <w:uiPriority w:val="99"/>
    <w:rsid w:val="00DA56F9"/>
    <w:pPr>
      <w:widowControl/>
      <w:spacing w:before="100" w:beforeAutospacing="1" w:after="100" w:afterAutospacing="1"/>
    </w:pPr>
    <w:rPr>
      <w:rFonts w:ascii="Times New Roman" w:hAnsi="Times New Roman"/>
      <w:snapToGrid/>
      <w:szCs w:val="24"/>
    </w:rPr>
  </w:style>
  <w:style w:type="character" w:styleId="Strong">
    <w:name w:val="Strong"/>
    <w:qFormat/>
    <w:rsid w:val="00525FEA"/>
    <w:rPr>
      <w:b/>
      <w:bCs/>
    </w:rPr>
  </w:style>
  <w:style w:type="character" w:customStyle="1" w:styleId="EmailStyle43">
    <w:name w:val="EmailStyle43"/>
    <w:semiHidden/>
    <w:rsid w:val="004A1F15"/>
    <w:rPr>
      <w:rFonts w:ascii="Arial" w:hAnsi="Arial" w:cs="Arial"/>
      <w:color w:val="auto"/>
      <w:sz w:val="20"/>
      <w:szCs w:val="20"/>
    </w:rPr>
  </w:style>
  <w:style w:type="paragraph" w:customStyle="1" w:styleId="fly-title">
    <w:name w:val="fly-title"/>
    <w:basedOn w:val="Normal"/>
    <w:rsid w:val="004A1F15"/>
    <w:pPr>
      <w:widowControl/>
      <w:spacing w:before="100" w:beforeAutospacing="1" w:after="100" w:afterAutospacing="1"/>
    </w:pPr>
    <w:rPr>
      <w:rFonts w:ascii="Times New Roman" w:hAnsi="Times New Roman"/>
      <w:snapToGrid/>
      <w:szCs w:val="24"/>
    </w:rPr>
  </w:style>
  <w:style w:type="paragraph" w:customStyle="1" w:styleId="ec-article-info1">
    <w:name w:val="ec-article-info1"/>
    <w:basedOn w:val="Normal"/>
    <w:rsid w:val="0075548E"/>
    <w:pPr>
      <w:widowControl/>
      <w:spacing w:line="150" w:lineRule="atLeast"/>
    </w:pPr>
    <w:rPr>
      <w:rFonts w:ascii="Times New Roman" w:hAnsi="Times New Roman"/>
      <w:snapToGrid/>
      <w:color w:val="666666"/>
      <w:sz w:val="26"/>
      <w:szCs w:val="26"/>
    </w:rPr>
  </w:style>
  <w:style w:type="character" w:customStyle="1" w:styleId="apple-converted-space">
    <w:name w:val="apple-converted-space"/>
    <w:rsid w:val="00190750"/>
  </w:style>
  <w:style w:type="character" w:customStyle="1" w:styleId="postdate">
    <w:name w:val="postdate"/>
    <w:rsid w:val="00190750"/>
  </w:style>
  <w:style w:type="character" w:customStyle="1" w:styleId="mb">
    <w:name w:val="mb"/>
    <w:rsid w:val="00400F6A"/>
  </w:style>
  <w:style w:type="paragraph" w:customStyle="1" w:styleId="lastupdated">
    <w:name w:val="lastupdated"/>
    <w:basedOn w:val="Normal"/>
    <w:rsid w:val="00215CCC"/>
    <w:pPr>
      <w:widowControl/>
      <w:spacing w:before="100" w:beforeAutospacing="1" w:after="100" w:afterAutospacing="1"/>
    </w:pPr>
    <w:rPr>
      <w:rFonts w:ascii="Times New Roman" w:eastAsia="Times New Roman" w:hAnsi="Times New Roman"/>
      <w:snapToGrid/>
      <w:szCs w:val="24"/>
      <w:lang w:eastAsia="ko-KR"/>
    </w:rPr>
  </w:style>
  <w:style w:type="character" w:customStyle="1" w:styleId="time">
    <w:name w:val="time"/>
    <w:rsid w:val="00215CCC"/>
  </w:style>
  <w:style w:type="paragraph" w:customStyle="1" w:styleId="byline">
    <w:name w:val="byline"/>
    <w:basedOn w:val="Normal"/>
    <w:rsid w:val="00215CCC"/>
    <w:pPr>
      <w:widowControl/>
      <w:spacing w:before="100" w:beforeAutospacing="1" w:after="100" w:afterAutospacing="1"/>
    </w:pPr>
    <w:rPr>
      <w:rFonts w:ascii="Times New Roman" w:eastAsia="Times New Roman" w:hAnsi="Times New Roman"/>
      <w:snapToGrid/>
      <w:szCs w:val="24"/>
      <w:lang w:eastAsia="ko-KR"/>
    </w:rPr>
  </w:style>
  <w:style w:type="character" w:styleId="Emphasis">
    <w:name w:val="Emphasis"/>
    <w:uiPriority w:val="20"/>
    <w:qFormat/>
    <w:rsid w:val="00D02D71"/>
    <w:rPr>
      <w:i/>
      <w:iCs/>
    </w:rPr>
  </w:style>
  <w:style w:type="character" w:customStyle="1" w:styleId="aqj">
    <w:name w:val="aqj"/>
    <w:rsid w:val="00456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49411">
      <w:bodyDiv w:val="1"/>
      <w:marLeft w:val="0"/>
      <w:marRight w:val="0"/>
      <w:marTop w:val="0"/>
      <w:marBottom w:val="0"/>
      <w:divBdr>
        <w:top w:val="none" w:sz="0" w:space="0" w:color="auto"/>
        <w:left w:val="none" w:sz="0" w:space="0" w:color="auto"/>
        <w:bottom w:val="none" w:sz="0" w:space="0" w:color="auto"/>
        <w:right w:val="none" w:sz="0" w:space="0" w:color="auto"/>
      </w:divBdr>
      <w:divsChild>
        <w:div w:id="211043670">
          <w:marLeft w:val="0"/>
          <w:marRight w:val="0"/>
          <w:marTop w:val="0"/>
          <w:marBottom w:val="0"/>
          <w:divBdr>
            <w:top w:val="none" w:sz="0" w:space="0" w:color="auto"/>
            <w:left w:val="none" w:sz="0" w:space="0" w:color="auto"/>
            <w:bottom w:val="none" w:sz="0" w:space="0" w:color="auto"/>
            <w:right w:val="none" w:sz="0" w:space="0" w:color="auto"/>
          </w:divBdr>
          <w:divsChild>
            <w:div w:id="1644583289">
              <w:marLeft w:val="0"/>
              <w:marRight w:val="0"/>
              <w:marTop w:val="0"/>
              <w:marBottom w:val="0"/>
              <w:divBdr>
                <w:top w:val="none" w:sz="0" w:space="0" w:color="auto"/>
                <w:left w:val="none" w:sz="0" w:space="0" w:color="auto"/>
                <w:bottom w:val="none" w:sz="0" w:space="0" w:color="auto"/>
                <w:right w:val="none" w:sz="0" w:space="0" w:color="auto"/>
              </w:divBdr>
              <w:divsChild>
                <w:div w:id="13992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81428">
      <w:bodyDiv w:val="1"/>
      <w:marLeft w:val="0"/>
      <w:marRight w:val="0"/>
      <w:marTop w:val="0"/>
      <w:marBottom w:val="0"/>
      <w:divBdr>
        <w:top w:val="none" w:sz="0" w:space="0" w:color="auto"/>
        <w:left w:val="none" w:sz="0" w:space="0" w:color="auto"/>
        <w:bottom w:val="none" w:sz="0" w:space="0" w:color="auto"/>
        <w:right w:val="none" w:sz="0" w:space="0" w:color="auto"/>
      </w:divBdr>
    </w:div>
    <w:div w:id="270095474">
      <w:bodyDiv w:val="1"/>
      <w:marLeft w:val="0"/>
      <w:marRight w:val="0"/>
      <w:marTop w:val="0"/>
      <w:marBottom w:val="0"/>
      <w:divBdr>
        <w:top w:val="none" w:sz="0" w:space="0" w:color="auto"/>
        <w:left w:val="none" w:sz="0" w:space="0" w:color="auto"/>
        <w:bottom w:val="none" w:sz="0" w:space="0" w:color="auto"/>
        <w:right w:val="none" w:sz="0" w:space="0" w:color="auto"/>
      </w:divBdr>
    </w:div>
    <w:div w:id="294070511">
      <w:bodyDiv w:val="1"/>
      <w:marLeft w:val="0"/>
      <w:marRight w:val="0"/>
      <w:marTop w:val="0"/>
      <w:marBottom w:val="0"/>
      <w:divBdr>
        <w:top w:val="none" w:sz="0" w:space="0" w:color="auto"/>
        <w:left w:val="none" w:sz="0" w:space="0" w:color="auto"/>
        <w:bottom w:val="none" w:sz="0" w:space="0" w:color="auto"/>
        <w:right w:val="none" w:sz="0" w:space="0" w:color="auto"/>
      </w:divBdr>
    </w:div>
    <w:div w:id="320082609">
      <w:bodyDiv w:val="1"/>
      <w:marLeft w:val="0"/>
      <w:marRight w:val="0"/>
      <w:marTop w:val="0"/>
      <w:marBottom w:val="0"/>
      <w:divBdr>
        <w:top w:val="none" w:sz="0" w:space="0" w:color="auto"/>
        <w:left w:val="none" w:sz="0" w:space="0" w:color="auto"/>
        <w:bottom w:val="none" w:sz="0" w:space="0" w:color="auto"/>
        <w:right w:val="none" w:sz="0" w:space="0" w:color="auto"/>
      </w:divBdr>
      <w:divsChild>
        <w:div w:id="702748490">
          <w:marLeft w:val="0"/>
          <w:marRight w:val="0"/>
          <w:marTop w:val="0"/>
          <w:marBottom w:val="0"/>
          <w:divBdr>
            <w:top w:val="none" w:sz="0" w:space="0" w:color="auto"/>
            <w:left w:val="none" w:sz="0" w:space="0" w:color="auto"/>
            <w:bottom w:val="none" w:sz="0" w:space="0" w:color="auto"/>
            <w:right w:val="none" w:sz="0" w:space="0" w:color="auto"/>
          </w:divBdr>
          <w:divsChild>
            <w:div w:id="1835564235">
              <w:marLeft w:val="0"/>
              <w:marRight w:val="0"/>
              <w:marTop w:val="0"/>
              <w:marBottom w:val="0"/>
              <w:divBdr>
                <w:top w:val="none" w:sz="0" w:space="0" w:color="auto"/>
                <w:left w:val="none" w:sz="0" w:space="0" w:color="auto"/>
                <w:bottom w:val="none" w:sz="0" w:space="0" w:color="auto"/>
                <w:right w:val="none" w:sz="0" w:space="0" w:color="auto"/>
              </w:divBdr>
              <w:divsChild>
                <w:div w:id="1158686429">
                  <w:marLeft w:val="0"/>
                  <w:marRight w:val="0"/>
                  <w:marTop w:val="0"/>
                  <w:marBottom w:val="0"/>
                  <w:divBdr>
                    <w:top w:val="none" w:sz="0" w:space="0" w:color="auto"/>
                    <w:left w:val="none" w:sz="0" w:space="0" w:color="auto"/>
                    <w:bottom w:val="none" w:sz="0" w:space="0" w:color="auto"/>
                    <w:right w:val="none" w:sz="0" w:space="0" w:color="auto"/>
                  </w:divBdr>
                  <w:divsChild>
                    <w:div w:id="49571735">
                      <w:marLeft w:val="0"/>
                      <w:marRight w:val="0"/>
                      <w:marTop w:val="0"/>
                      <w:marBottom w:val="0"/>
                      <w:divBdr>
                        <w:top w:val="none" w:sz="0" w:space="0" w:color="auto"/>
                        <w:left w:val="none" w:sz="0" w:space="0" w:color="auto"/>
                        <w:bottom w:val="none" w:sz="0" w:space="0" w:color="auto"/>
                        <w:right w:val="none" w:sz="0" w:space="0" w:color="auto"/>
                      </w:divBdr>
                      <w:divsChild>
                        <w:div w:id="2045864267">
                          <w:marLeft w:val="0"/>
                          <w:marRight w:val="0"/>
                          <w:marTop w:val="0"/>
                          <w:marBottom w:val="0"/>
                          <w:divBdr>
                            <w:top w:val="none" w:sz="0" w:space="0" w:color="auto"/>
                            <w:left w:val="none" w:sz="0" w:space="0" w:color="auto"/>
                            <w:bottom w:val="none" w:sz="0" w:space="0" w:color="auto"/>
                            <w:right w:val="none" w:sz="0" w:space="0" w:color="auto"/>
                          </w:divBdr>
                          <w:divsChild>
                            <w:div w:id="1015303683">
                              <w:marLeft w:val="0"/>
                              <w:marRight w:val="0"/>
                              <w:marTop w:val="0"/>
                              <w:marBottom w:val="0"/>
                              <w:divBdr>
                                <w:top w:val="none" w:sz="0" w:space="0" w:color="auto"/>
                                <w:left w:val="none" w:sz="0" w:space="0" w:color="auto"/>
                                <w:bottom w:val="none" w:sz="0" w:space="0" w:color="auto"/>
                                <w:right w:val="none" w:sz="0" w:space="0" w:color="auto"/>
                              </w:divBdr>
                              <w:divsChild>
                                <w:div w:id="411052340">
                                  <w:marLeft w:val="0"/>
                                  <w:marRight w:val="0"/>
                                  <w:marTop w:val="0"/>
                                  <w:marBottom w:val="0"/>
                                  <w:divBdr>
                                    <w:top w:val="none" w:sz="0" w:space="0" w:color="auto"/>
                                    <w:left w:val="none" w:sz="0" w:space="0" w:color="auto"/>
                                    <w:bottom w:val="none" w:sz="0" w:space="0" w:color="auto"/>
                                    <w:right w:val="none" w:sz="0" w:space="0" w:color="auto"/>
                                  </w:divBdr>
                                  <w:divsChild>
                                    <w:div w:id="1079910062">
                                      <w:marLeft w:val="0"/>
                                      <w:marRight w:val="0"/>
                                      <w:marTop w:val="0"/>
                                      <w:marBottom w:val="0"/>
                                      <w:divBdr>
                                        <w:top w:val="none" w:sz="0" w:space="0" w:color="auto"/>
                                        <w:left w:val="none" w:sz="0" w:space="0" w:color="auto"/>
                                        <w:bottom w:val="none" w:sz="0" w:space="0" w:color="auto"/>
                                        <w:right w:val="none" w:sz="0" w:space="0" w:color="auto"/>
                                      </w:divBdr>
                                      <w:divsChild>
                                        <w:div w:id="252125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738605">
      <w:bodyDiv w:val="1"/>
      <w:marLeft w:val="0"/>
      <w:marRight w:val="0"/>
      <w:marTop w:val="0"/>
      <w:marBottom w:val="0"/>
      <w:divBdr>
        <w:top w:val="none" w:sz="0" w:space="0" w:color="auto"/>
        <w:left w:val="none" w:sz="0" w:space="0" w:color="auto"/>
        <w:bottom w:val="none" w:sz="0" w:space="0" w:color="auto"/>
        <w:right w:val="none" w:sz="0" w:space="0" w:color="auto"/>
      </w:divBdr>
      <w:divsChild>
        <w:div w:id="992834899">
          <w:marLeft w:val="0"/>
          <w:marRight w:val="0"/>
          <w:marTop w:val="0"/>
          <w:marBottom w:val="0"/>
          <w:divBdr>
            <w:top w:val="none" w:sz="0" w:space="0" w:color="auto"/>
            <w:left w:val="none" w:sz="0" w:space="0" w:color="auto"/>
            <w:bottom w:val="none" w:sz="0" w:space="0" w:color="auto"/>
            <w:right w:val="none" w:sz="0" w:space="0" w:color="auto"/>
          </w:divBdr>
        </w:div>
      </w:divsChild>
    </w:div>
    <w:div w:id="456338411">
      <w:bodyDiv w:val="1"/>
      <w:marLeft w:val="0"/>
      <w:marRight w:val="0"/>
      <w:marTop w:val="0"/>
      <w:marBottom w:val="0"/>
      <w:divBdr>
        <w:top w:val="none" w:sz="0" w:space="0" w:color="auto"/>
        <w:left w:val="none" w:sz="0" w:space="0" w:color="auto"/>
        <w:bottom w:val="none" w:sz="0" w:space="0" w:color="auto"/>
        <w:right w:val="none" w:sz="0" w:space="0" w:color="auto"/>
      </w:divBdr>
      <w:divsChild>
        <w:div w:id="1320883702">
          <w:marLeft w:val="0"/>
          <w:marRight w:val="0"/>
          <w:marTop w:val="0"/>
          <w:marBottom w:val="0"/>
          <w:divBdr>
            <w:top w:val="none" w:sz="0" w:space="0" w:color="auto"/>
            <w:left w:val="none" w:sz="0" w:space="0" w:color="auto"/>
            <w:bottom w:val="none" w:sz="0" w:space="0" w:color="auto"/>
            <w:right w:val="none" w:sz="0" w:space="0" w:color="auto"/>
          </w:divBdr>
        </w:div>
      </w:divsChild>
    </w:div>
    <w:div w:id="659232928">
      <w:bodyDiv w:val="1"/>
      <w:marLeft w:val="0"/>
      <w:marRight w:val="0"/>
      <w:marTop w:val="0"/>
      <w:marBottom w:val="0"/>
      <w:divBdr>
        <w:top w:val="none" w:sz="0" w:space="0" w:color="auto"/>
        <w:left w:val="none" w:sz="0" w:space="0" w:color="auto"/>
        <w:bottom w:val="none" w:sz="0" w:space="0" w:color="auto"/>
        <w:right w:val="none" w:sz="0" w:space="0" w:color="auto"/>
      </w:divBdr>
    </w:div>
    <w:div w:id="737946977">
      <w:bodyDiv w:val="1"/>
      <w:marLeft w:val="0"/>
      <w:marRight w:val="0"/>
      <w:marTop w:val="0"/>
      <w:marBottom w:val="0"/>
      <w:divBdr>
        <w:top w:val="none" w:sz="0" w:space="0" w:color="auto"/>
        <w:left w:val="none" w:sz="0" w:space="0" w:color="auto"/>
        <w:bottom w:val="none" w:sz="0" w:space="0" w:color="auto"/>
        <w:right w:val="none" w:sz="0" w:space="0" w:color="auto"/>
      </w:divBdr>
    </w:div>
    <w:div w:id="903640973">
      <w:bodyDiv w:val="1"/>
      <w:marLeft w:val="0"/>
      <w:marRight w:val="0"/>
      <w:marTop w:val="0"/>
      <w:marBottom w:val="0"/>
      <w:divBdr>
        <w:top w:val="none" w:sz="0" w:space="0" w:color="auto"/>
        <w:left w:val="none" w:sz="0" w:space="0" w:color="auto"/>
        <w:bottom w:val="none" w:sz="0" w:space="0" w:color="auto"/>
        <w:right w:val="none" w:sz="0" w:space="0" w:color="auto"/>
      </w:divBdr>
    </w:div>
    <w:div w:id="1168010869">
      <w:bodyDiv w:val="1"/>
      <w:marLeft w:val="0"/>
      <w:marRight w:val="0"/>
      <w:marTop w:val="0"/>
      <w:marBottom w:val="0"/>
      <w:divBdr>
        <w:top w:val="none" w:sz="0" w:space="0" w:color="auto"/>
        <w:left w:val="none" w:sz="0" w:space="0" w:color="auto"/>
        <w:bottom w:val="none" w:sz="0" w:space="0" w:color="auto"/>
        <w:right w:val="none" w:sz="0" w:space="0" w:color="auto"/>
      </w:divBdr>
      <w:divsChild>
        <w:div w:id="1645892686">
          <w:marLeft w:val="0"/>
          <w:marRight w:val="0"/>
          <w:marTop w:val="0"/>
          <w:marBottom w:val="0"/>
          <w:divBdr>
            <w:top w:val="none" w:sz="0" w:space="0" w:color="auto"/>
            <w:left w:val="none" w:sz="0" w:space="0" w:color="auto"/>
            <w:bottom w:val="none" w:sz="0" w:space="0" w:color="auto"/>
            <w:right w:val="none" w:sz="0" w:space="0" w:color="auto"/>
          </w:divBdr>
          <w:divsChild>
            <w:div w:id="840051828">
              <w:marLeft w:val="0"/>
              <w:marRight w:val="0"/>
              <w:marTop w:val="0"/>
              <w:marBottom w:val="0"/>
              <w:divBdr>
                <w:top w:val="none" w:sz="0" w:space="0" w:color="auto"/>
                <w:left w:val="none" w:sz="0" w:space="0" w:color="auto"/>
                <w:bottom w:val="none" w:sz="0" w:space="0" w:color="auto"/>
                <w:right w:val="none" w:sz="0" w:space="0" w:color="auto"/>
              </w:divBdr>
              <w:divsChild>
                <w:div w:id="1493911635">
                  <w:marLeft w:val="0"/>
                  <w:marRight w:val="0"/>
                  <w:marTop w:val="0"/>
                  <w:marBottom w:val="0"/>
                  <w:divBdr>
                    <w:top w:val="none" w:sz="0" w:space="0" w:color="auto"/>
                    <w:left w:val="none" w:sz="0" w:space="0" w:color="auto"/>
                    <w:bottom w:val="none" w:sz="0" w:space="0" w:color="auto"/>
                    <w:right w:val="none" w:sz="0" w:space="0" w:color="auto"/>
                  </w:divBdr>
                  <w:divsChild>
                    <w:div w:id="2050719225">
                      <w:marLeft w:val="0"/>
                      <w:marRight w:val="0"/>
                      <w:marTop w:val="0"/>
                      <w:marBottom w:val="0"/>
                      <w:divBdr>
                        <w:top w:val="none" w:sz="0" w:space="0" w:color="auto"/>
                        <w:left w:val="none" w:sz="0" w:space="0" w:color="auto"/>
                        <w:bottom w:val="none" w:sz="0" w:space="0" w:color="auto"/>
                        <w:right w:val="none" w:sz="0" w:space="0" w:color="auto"/>
                      </w:divBdr>
                      <w:divsChild>
                        <w:div w:id="953823552">
                          <w:marLeft w:val="0"/>
                          <w:marRight w:val="0"/>
                          <w:marTop w:val="0"/>
                          <w:marBottom w:val="0"/>
                          <w:divBdr>
                            <w:top w:val="none" w:sz="0" w:space="0" w:color="auto"/>
                            <w:left w:val="none" w:sz="0" w:space="0" w:color="auto"/>
                            <w:bottom w:val="none" w:sz="0" w:space="0" w:color="auto"/>
                            <w:right w:val="none" w:sz="0" w:space="0" w:color="auto"/>
                          </w:divBdr>
                          <w:divsChild>
                            <w:div w:id="421149198">
                              <w:marLeft w:val="0"/>
                              <w:marRight w:val="0"/>
                              <w:marTop w:val="0"/>
                              <w:marBottom w:val="0"/>
                              <w:divBdr>
                                <w:top w:val="none" w:sz="0" w:space="0" w:color="auto"/>
                                <w:left w:val="none" w:sz="0" w:space="0" w:color="auto"/>
                                <w:bottom w:val="none" w:sz="0" w:space="0" w:color="auto"/>
                                <w:right w:val="none" w:sz="0" w:space="0" w:color="auto"/>
                              </w:divBdr>
                              <w:divsChild>
                                <w:div w:id="521869381">
                                  <w:marLeft w:val="0"/>
                                  <w:marRight w:val="0"/>
                                  <w:marTop w:val="150"/>
                                  <w:marBottom w:val="0"/>
                                  <w:divBdr>
                                    <w:top w:val="none" w:sz="0" w:space="0" w:color="auto"/>
                                    <w:left w:val="none" w:sz="0" w:space="0" w:color="auto"/>
                                    <w:bottom w:val="none" w:sz="0" w:space="0" w:color="auto"/>
                                    <w:right w:val="none" w:sz="0" w:space="0" w:color="auto"/>
                                  </w:divBdr>
                                  <w:divsChild>
                                    <w:div w:id="1512723112">
                                      <w:marLeft w:val="0"/>
                                      <w:marRight w:val="0"/>
                                      <w:marTop w:val="0"/>
                                      <w:marBottom w:val="0"/>
                                      <w:divBdr>
                                        <w:top w:val="none" w:sz="0" w:space="0" w:color="auto"/>
                                        <w:left w:val="none" w:sz="0" w:space="0" w:color="auto"/>
                                        <w:bottom w:val="none" w:sz="0" w:space="0" w:color="auto"/>
                                        <w:right w:val="none" w:sz="0" w:space="0" w:color="auto"/>
                                      </w:divBdr>
                                      <w:divsChild>
                                        <w:div w:id="19466897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416380">
      <w:bodyDiv w:val="1"/>
      <w:marLeft w:val="0"/>
      <w:marRight w:val="0"/>
      <w:marTop w:val="0"/>
      <w:marBottom w:val="0"/>
      <w:divBdr>
        <w:top w:val="none" w:sz="0" w:space="0" w:color="auto"/>
        <w:left w:val="none" w:sz="0" w:space="0" w:color="auto"/>
        <w:bottom w:val="none" w:sz="0" w:space="0" w:color="auto"/>
        <w:right w:val="none" w:sz="0" w:space="0" w:color="auto"/>
      </w:divBdr>
    </w:div>
    <w:div w:id="1917126352">
      <w:bodyDiv w:val="1"/>
      <w:marLeft w:val="0"/>
      <w:marRight w:val="0"/>
      <w:marTop w:val="0"/>
      <w:marBottom w:val="0"/>
      <w:divBdr>
        <w:top w:val="none" w:sz="0" w:space="0" w:color="auto"/>
        <w:left w:val="none" w:sz="0" w:space="0" w:color="auto"/>
        <w:bottom w:val="none" w:sz="0" w:space="0" w:color="auto"/>
        <w:right w:val="none" w:sz="0" w:space="0" w:color="auto"/>
      </w:divBdr>
    </w:div>
    <w:div w:id="204224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voxeu.org/article/understanding-great-trade-collapse-2009" TargetMode="External"/><Relationship Id="rId18" Type="http://schemas.openxmlformats.org/officeDocument/2006/relationships/hyperlink" Target="http://www.imf.org/external/pubs/ft/wp/2011/wp1152.pdf" TargetMode="External"/><Relationship Id="rId26" Type="http://schemas.openxmlformats.org/officeDocument/2006/relationships/hyperlink" Target="https://app.ft.com/cms/s/ba84956e-22ad-11e6-9d4d-c11776a5124d.html?sectionid=world" TargetMode="External"/><Relationship Id="rId39" Type="http://schemas.openxmlformats.org/officeDocument/2006/relationships/hyperlink" Target="http://mpra.ub.uni-muenchen.de/13707/" TargetMode="External"/><Relationship Id="rId21" Type="http://schemas.openxmlformats.org/officeDocument/2006/relationships/hyperlink" Target="https://www.imf.org/external/pubs/ft/wp/2013/wp1301.pdf" TargetMode="External"/><Relationship Id="rId34" Type="http://schemas.openxmlformats.org/officeDocument/2006/relationships/hyperlink" Target="http://www.economist.com/node/21552555" TargetMode="External"/><Relationship Id="rId42" Type="http://schemas.openxmlformats.org/officeDocument/2006/relationships/hyperlink" Target="http://www.economist.com/node/21556903/print" TargetMode="External"/><Relationship Id="rId47" Type="http://schemas.openxmlformats.org/officeDocument/2006/relationships/hyperlink" Target="http://www.frbsf.org/economic-research/files/Jeffrey-Frankel-Nov20.pdf" TargetMode="External"/><Relationship Id="rId50" Type="http://schemas.openxmlformats.org/officeDocument/2006/relationships/hyperlink" Target="http://www.nber.org/papers/w21878" TargetMode="External"/><Relationship Id="rId55" Type="http://schemas.openxmlformats.org/officeDocument/2006/relationships/hyperlink" Target="http://www.economist.com/node/21548229" TargetMode="External"/><Relationship Id="rId63" Type="http://schemas.openxmlformats.org/officeDocument/2006/relationships/hyperlink" Target="http://www.chinausfocus.com/finance-economy/misinterpreting-chinese-intervention-in-financial-markets/" TargetMode="External"/><Relationship Id="rId68" Type="http://schemas.openxmlformats.org/officeDocument/2006/relationships/hyperlink" Target="http://www.hks.harvard.edu/fs/jfrankel/EuroFutureAEA2015JPM.pdf" TargetMode="External"/><Relationship Id="rId76" Type="http://schemas.openxmlformats.org/officeDocument/2006/relationships/footer" Target="footer1.xml"/><Relationship Id="rId7" Type="http://schemas.openxmlformats.org/officeDocument/2006/relationships/hyperlink" Target="http://www.economist.com/news/china/21596568-china-has-worlds-biggest-trade-deficitin-services-number-great-import" TargetMode="External"/><Relationship Id="rId71" Type="http://schemas.openxmlformats.org/officeDocument/2006/relationships/hyperlink" Target="http://www.economist.com/node/1270474" TargetMode="External"/><Relationship Id="rId2" Type="http://schemas.microsoft.com/office/2007/relationships/stylesWithEffects" Target="stylesWithEffects.xml"/><Relationship Id="rId16" Type="http://schemas.openxmlformats.org/officeDocument/2006/relationships/hyperlink" Target="http://ideas.repec.org/s/eee/moneco.html" TargetMode="External"/><Relationship Id="rId29" Type="http://schemas.openxmlformats.org/officeDocument/2006/relationships/hyperlink" Target="http://www.economist.com/content/big-mac-index" TargetMode="External"/><Relationship Id="rId11" Type="http://schemas.openxmlformats.org/officeDocument/2006/relationships/hyperlink" Target="https://www.ft.com/content/bebfc556-720a-11e7-93ff-99f383b09ff9" TargetMode="External"/><Relationship Id="rId24" Type="http://schemas.openxmlformats.org/officeDocument/2006/relationships/hyperlink" Target="http://www.economist.com/node/14505361" TargetMode="External"/><Relationship Id="rId32" Type="http://schemas.openxmlformats.org/officeDocument/2006/relationships/hyperlink" Target="http://www.economist.com/node/11016324" TargetMode="External"/><Relationship Id="rId37" Type="http://schemas.openxmlformats.org/officeDocument/2006/relationships/hyperlink" Target="https://www.aeaweb.org/articles?id=10.1257/jep.31.3.3" TargetMode="External"/><Relationship Id="rId40" Type="http://schemas.openxmlformats.org/officeDocument/2006/relationships/hyperlink" Target="http://www.economist.com/node/16892023/print" TargetMode="External"/><Relationship Id="rId45" Type="http://schemas.openxmlformats.org/officeDocument/2006/relationships/hyperlink" Target="http://www.economist.com/news/finance-and-economics/21600150-cheap-credit-tempting-emerging-markets-towards-risky-borrowing-financial" TargetMode="External"/><Relationship Id="rId53" Type="http://schemas.openxmlformats.org/officeDocument/2006/relationships/hyperlink" Target="http://www.economist.com/news/finance-and-economics/21678813-monetary-policy-could-drive-currency-volatility-what-carry" TargetMode="External"/><Relationship Id="rId58" Type="http://schemas.openxmlformats.org/officeDocument/2006/relationships/hyperlink" Target="http://www.economist.com/news/finance-and-economics/21703372-stubbornly-low-interest-rates-may-mean-end-central-bank-autonomy" TargetMode="External"/><Relationship Id="rId66" Type="http://schemas.openxmlformats.org/officeDocument/2006/relationships/hyperlink" Target="http://www.brookings.edu/about/projects/bpea/latest-conference/shambaugh" TargetMode="External"/><Relationship Id="rId74" Type="http://schemas.openxmlformats.org/officeDocument/2006/relationships/hyperlink" Target="http://www.milkeninstitute.org/publications/publications.taf?cat=MIR&amp;function=list"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voxeu.org/article/win-win-proposal-let-renminbi-appreciate" TargetMode="External"/><Relationship Id="rId10" Type="http://schemas.openxmlformats.org/officeDocument/2006/relationships/hyperlink" Target="http://www.economist.com/node/18621646" TargetMode="External"/><Relationship Id="rId19" Type="http://schemas.openxmlformats.org/officeDocument/2006/relationships/hyperlink" Target="http://www.nber.org/digest/mar11/w16479.html" TargetMode="External"/><Relationship Id="rId31" Type="http://schemas.openxmlformats.org/officeDocument/2006/relationships/hyperlink" Target="http://www.economist.com/node/326882" TargetMode="External"/><Relationship Id="rId44" Type="http://schemas.openxmlformats.org/officeDocument/2006/relationships/hyperlink" Target="http://www.economist.com/news/leaders/21583994-indias-economy-its-tightest-spot-1991-now-then-answer-be-bold-how" TargetMode="External"/><Relationship Id="rId52" Type="http://schemas.openxmlformats.org/officeDocument/2006/relationships/hyperlink" Target="http://www.economist.com/node/13325391" TargetMode="External"/><Relationship Id="rId60" Type="http://schemas.openxmlformats.org/officeDocument/2006/relationships/hyperlink" Target="https://www.hks.harvard.edu/fs/jfrankel/ChinaRMB$VoxEU2010Apr11.doc" TargetMode="External"/><Relationship Id="rId65" Type="http://schemas.openxmlformats.org/officeDocument/2006/relationships/hyperlink" Target="http://www.brookings.edu/~/media/Projects/BPEA/Spring%202012/2012a_Shambaugh.pdf" TargetMode="External"/><Relationship Id="rId73" Type="http://schemas.openxmlformats.org/officeDocument/2006/relationships/hyperlink" Target="http://www.hks.harvard.edu/fs/jfrankel/CarryTradeMilkenInReview.pdf"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t.com/content/5e692f82-7b45-11e7-9108-edda0bcbc928" TargetMode="External"/><Relationship Id="rId14" Type="http://schemas.openxmlformats.org/officeDocument/2006/relationships/hyperlink" Target="http://www.hks.harvard.edu/fs/jfrankel/ITF-220/readings/Feldstein%20Role%20of%20Fiscal%20Policy.pdf" TargetMode="External"/><Relationship Id="rId22" Type="http://schemas.openxmlformats.org/officeDocument/2006/relationships/hyperlink" Target="http://www.economist.com/node/12775548" TargetMode="External"/><Relationship Id="rId27" Type="http://schemas.openxmlformats.org/officeDocument/2006/relationships/hyperlink" Target="https://www.ft.com/content/fcc25e7e-51bf-11e7-bfb8-997009366969" TargetMode="External"/><Relationship Id="rId30" Type="http://schemas.openxmlformats.org/officeDocument/2006/relationships/hyperlink" Target="http://www.economist.com/node/252285" TargetMode="External"/><Relationship Id="rId35" Type="http://schemas.openxmlformats.org/officeDocument/2006/relationships/hyperlink" Target="http://www.economist.com/news/finance-and-economics/21636082-counter-cyclical-capital-controls-are-great-theory-less-useful" TargetMode="External"/><Relationship Id="rId43" Type="http://schemas.openxmlformats.org/officeDocument/2006/relationships/hyperlink" Target="http://www.economist.com/news/finance-and-economics/21565978-some-worlds-stablest-economies-are-asian-time-worry-asias-great" TargetMode="External"/><Relationship Id="rId48" Type="http://schemas.openxmlformats.org/officeDocument/2006/relationships/hyperlink" Target="http://www.frbsf.org/economic-research/events/2015/november/2015-asia-economic-policy-conference/" TargetMode="External"/><Relationship Id="rId56" Type="http://schemas.openxmlformats.org/officeDocument/2006/relationships/hyperlink" Target="http://www.ft.com/cms/s/0/42d7dc52-afec-11e1-b737-00144feabdc0.html" TargetMode="External"/><Relationship Id="rId64" Type="http://schemas.openxmlformats.org/officeDocument/2006/relationships/hyperlink" Target="http://www.ft.com/intl/cms/s/0/e08ec622-ad28-11e4-a5c1-00144feab7de.html" TargetMode="External"/><Relationship Id="rId69" Type="http://schemas.openxmlformats.org/officeDocument/2006/relationships/hyperlink" Target="https://research.hks.harvard.edu/publications/citation.aspx?PubId=9004&amp;type=FN&amp;PersonId=15" TargetMode="External"/><Relationship Id="rId77" Type="http://schemas.openxmlformats.org/officeDocument/2006/relationships/footer" Target="footer2.xml"/><Relationship Id="rId8" Type="http://schemas.openxmlformats.org/officeDocument/2006/relationships/hyperlink" Target="http://www.economist.com/news/britain/21674792-how-worrying-britains-large-current-account-deficit-other-deficit" TargetMode="External"/><Relationship Id="rId51" Type="http://schemas.openxmlformats.org/officeDocument/2006/relationships/hyperlink" Target="http://www.ft.com/cms/s/0/e25fe1cc-c574-11dd-b516-000077b07658.html" TargetMode="External"/><Relationship Id="rId72" Type="http://schemas.openxmlformats.org/officeDocument/2006/relationships/hyperlink" Target="http://www.economist.com/node/260590" TargetMode="External"/><Relationship Id="rId3" Type="http://schemas.openxmlformats.org/officeDocument/2006/relationships/settings" Target="settings.xml"/><Relationship Id="rId12" Type="http://schemas.openxmlformats.org/officeDocument/2006/relationships/hyperlink" Target="http://www.aeaweb.org/atypon.php?return_to=/doi/pdfplus/10.1257/mac.5.3.118" TargetMode="External"/><Relationship Id="rId17" Type="http://schemas.openxmlformats.org/officeDocument/2006/relationships/hyperlink" Target="http://ideas.repec.org/s/nbr/nberwo.html" TargetMode="External"/><Relationship Id="rId25" Type="http://schemas.openxmlformats.org/officeDocument/2006/relationships/hyperlink" Target="http://www.economist.com/news/economics-brief/21704784-fiscal-stimulus-idea-championed-john-maynard-keynes-has-gone-and-out" TargetMode="External"/><Relationship Id="rId33" Type="http://schemas.openxmlformats.org/officeDocument/2006/relationships/hyperlink" Target="http://www.economist.com/node/12304702" TargetMode="External"/><Relationship Id="rId38" Type="http://schemas.openxmlformats.org/officeDocument/2006/relationships/hyperlink" Target="http://www.ft.com/intl/cms/s/0/72861246-d975-11e5-a72f-1e7744c66818.html" TargetMode="External"/><Relationship Id="rId46" Type="http://schemas.openxmlformats.org/officeDocument/2006/relationships/hyperlink" Target="http://www.hks.harvard.edu/fs/jfrankel/CoodntnSFFRB2015.docx" TargetMode="External"/><Relationship Id="rId59" Type="http://schemas.openxmlformats.org/officeDocument/2006/relationships/hyperlink" Target="https://www.ft.com/content/e42b6c06-d56e-11e7-8c9a-d9c0a5c8d5c9" TargetMode="External"/><Relationship Id="rId67" Type="http://schemas.openxmlformats.org/officeDocument/2006/relationships/hyperlink" Target="http://www.hks.harvard.edu/fs/jfrankel/EuroFutureAEA2015JPM.docx" TargetMode="External"/><Relationship Id="rId20" Type="http://schemas.openxmlformats.org/officeDocument/2006/relationships/hyperlink" Target="http://www.jstor.org/stable/23469713" TargetMode="External"/><Relationship Id="rId41" Type="http://schemas.openxmlformats.org/officeDocument/2006/relationships/hyperlink" Target="http://www.economist.com/node/18587335" TargetMode="External"/><Relationship Id="rId54" Type="http://schemas.openxmlformats.org/officeDocument/2006/relationships/hyperlink" Target="file:///I:\jfrankel\AppData\Local\Microsoft\Windows\Temporary%20Internet%20Files\Content.Outlook\TYRK0313\Some%20like%20it%20hot:%20Which%20emerging%20economies%20are%20at%20greatest%20risk%20of%20overheating%3f%20Economist,%20July%202,%202011" TargetMode="External"/><Relationship Id="rId62" Type="http://schemas.openxmlformats.org/officeDocument/2006/relationships/hyperlink" Target="http://voxeu.org/epubs/cepr-reports/us-sino-currency-dispute-new-insights-economics-politics-and-law" TargetMode="External"/><Relationship Id="rId70" Type="http://schemas.openxmlformats.org/officeDocument/2006/relationships/hyperlink" Target="https://research.hks.harvard.edu/publications/getFile.aspx?Id=936" TargetMode="External"/><Relationship Id="rId75" Type="http://schemas.openxmlformats.org/officeDocument/2006/relationships/hyperlink" Target="http://www.hks.harvard.edu/fs/jfrankel/CarryTradeNov19-2007.pdf"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ideas.repec.org/a/eee/moneco/v60y2013i2p239-254.html" TargetMode="External"/><Relationship Id="rId23" Type="http://schemas.openxmlformats.org/officeDocument/2006/relationships/hyperlink" Target="http://www.economist.com/node/13145570" TargetMode="External"/><Relationship Id="rId28" Type="http://schemas.openxmlformats.org/officeDocument/2006/relationships/hyperlink" Target="http://www.economist.com/news/finance-and-economics/21606322-after-150-years-monetary-experimentation-world-remains-unsure-how" TargetMode="External"/><Relationship Id="rId36" Type="http://schemas.openxmlformats.org/officeDocument/2006/relationships/hyperlink" Target="http://ideas.repec.org/a/aea/aecrev/v94y2004i2p53-58.html" TargetMode="External"/><Relationship Id="rId49" Type="http://schemas.openxmlformats.org/officeDocument/2006/relationships/hyperlink" Target="https://research.hks.harvard.edu/publications/workingpapers/citation.aspx?PubId=9917&amp;type=FN&amp;PersonId=15" TargetMode="External"/><Relationship Id="rId57" Type="http://schemas.openxmlformats.org/officeDocument/2006/relationships/hyperlink" Target="http://www.ft.com/intl/cms/s/0/10aa5b68-7c03-11e2-99f0-00144feabdc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Fall 2001 revised 9/6/2001</vt:lpstr>
    </vt:vector>
  </TitlesOfParts>
  <Company>Microsoft</Company>
  <LinksUpToDate>false</LinksUpToDate>
  <CharactersWithSpaces>21174</CharactersWithSpaces>
  <SharedDoc>false</SharedDoc>
  <HLinks>
    <vt:vector size="300" baseType="variant">
      <vt:variant>
        <vt:i4>4784195</vt:i4>
      </vt:variant>
      <vt:variant>
        <vt:i4>147</vt:i4>
      </vt:variant>
      <vt:variant>
        <vt:i4>0</vt:i4>
      </vt:variant>
      <vt:variant>
        <vt:i4>5</vt:i4>
      </vt:variant>
      <vt:variant>
        <vt:lpwstr>\\Webdrive\Jeff's Website\TheCarryTradeMR-P5-43+57-8+refs.pdf</vt:lpwstr>
      </vt:variant>
      <vt:variant>
        <vt:lpwstr/>
      </vt:variant>
      <vt:variant>
        <vt:i4>6357053</vt:i4>
      </vt:variant>
      <vt:variant>
        <vt:i4>144</vt:i4>
      </vt:variant>
      <vt:variant>
        <vt:i4>0</vt:i4>
      </vt:variant>
      <vt:variant>
        <vt:i4>5</vt:i4>
      </vt:variant>
      <vt:variant>
        <vt:lpwstr>http://www.hks.harvard.edu/fs/jfrankel/CarryTradeNov19-2007.pdf</vt:lpwstr>
      </vt:variant>
      <vt:variant>
        <vt:lpwstr/>
      </vt:variant>
      <vt:variant>
        <vt:i4>2949175</vt:i4>
      </vt:variant>
      <vt:variant>
        <vt:i4>141</vt:i4>
      </vt:variant>
      <vt:variant>
        <vt:i4>0</vt:i4>
      </vt:variant>
      <vt:variant>
        <vt:i4>5</vt:i4>
      </vt:variant>
      <vt:variant>
        <vt:lpwstr>http://www.milkeninstitute.org/publications/publications.taf?cat=MIR&amp;function=list</vt:lpwstr>
      </vt:variant>
      <vt:variant>
        <vt:lpwstr/>
      </vt:variant>
      <vt:variant>
        <vt:i4>3014704</vt:i4>
      </vt:variant>
      <vt:variant>
        <vt:i4>138</vt:i4>
      </vt:variant>
      <vt:variant>
        <vt:i4>0</vt:i4>
      </vt:variant>
      <vt:variant>
        <vt:i4>5</vt:i4>
      </vt:variant>
      <vt:variant>
        <vt:lpwstr>http://www.hks.harvard.edu/fs/jfrankel/CarryTradeMilkenInReview.pdf</vt:lpwstr>
      </vt:variant>
      <vt:variant>
        <vt:lpwstr/>
      </vt:variant>
      <vt:variant>
        <vt:i4>5308428</vt:i4>
      </vt:variant>
      <vt:variant>
        <vt:i4>135</vt:i4>
      </vt:variant>
      <vt:variant>
        <vt:i4>0</vt:i4>
      </vt:variant>
      <vt:variant>
        <vt:i4>5</vt:i4>
      </vt:variant>
      <vt:variant>
        <vt:lpwstr>http://www.brookings.edu/about/projects/bpea/latest-conference/shambaugh</vt:lpwstr>
      </vt:variant>
      <vt:variant>
        <vt:lpwstr/>
      </vt:variant>
      <vt:variant>
        <vt:i4>5767187</vt:i4>
      </vt:variant>
      <vt:variant>
        <vt:i4>132</vt:i4>
      </vt:variant>
      <vt:variant>
        <vt:i4>0</vt:i4>
      </vt:variant>
      <vt:variant>
        <vt:i4>5</vt:i4>
      </vt:variant>
      <vt:variant>
        <vt:lpwstr>http://content.ksg.harvard.edu/blog/jeff_frankels_weblog/2011/05/12/the-ecb%e2%80%99s-three-mistakes-in-the-greek-debt-crisis/</vt:lpwstr>
      </vt:variant>
      <vt:variant>
        <vt:lpwstr/>
      </vt:variant>
      <vt:variant>
        <vt:i4>86</vt:i4>
      </vt:variant>
      <vt:variant>
        <vt:i4>129</vt:i4>
      </vt:variant>
      <vt:variant>
        <vt:i4>0</vt:i4>
      </vt:variant>
      <vt:variant>
        <vt:i4>5</vt:i4>
      </vt:variant>
      <vt:variant>
        <vt:lpwstr>https://research.hks.harvard.edu/publications/getFile.aspx?Id=936</vt:lpwstr>
      </vt:variant>
      <vt:variant>
        <vt:lpwstr/>
      </vt:variant>
      <vt:variant>
        <vt:i4>7471163</vt:i4>
      </vt:variant>
      <vt:variant>
        <vt:i4>126</vt:i4>
      </vt:variant>
      <vt:variant>
        <vt:i4>0</vt:i4>
      </vt:variant>
      <vt:variant>
        <vt:i4>5</vt:i4>
      </vt:variant>
      <vt:variant>
        <vt:lpwstr>https://research.hks.harvard.edu/publications/citation.aspx?PubId=9004&amp;type=FN&amp;PersonId=15</vt:lpwstr>
      </vt:variant>
      <vt:variant>
        <vt:lpwstr/>
      </vt:variant>
      <vt:variant>
        <vt:i4>1638426</vt:i4>
      </vt:variant>
      <vt:variant>
        <vt:i4>123</vt:i4>
      </vt:variant>
      <vt:variant>
        <vt:i4>0</vt:i4>
      </vt:variant>
      <vt:variant>
        <vt:i4>5</vt:i4>
      </vt:variant>
      <vt:variant>
        <vt:lpwstr>http://www.hks.harvard.edu/fs/jfrankel/EuroFutureFRBacademiconsltsmtg2013May.doc</vt:lpwstr>
      </vt:variant>
      <vt:variant>
        <vt:lpwstr/>
      </vt:variant>
      <vt:variant>
        <vt:i4>7733285</vt:i4>
      </vt:variant>
      <vt:variant>
        <vt:i4>120</vt:i4>
      </vt:variant>
      <vt:variant>
        <vt:i4>0</vt:i4>
      </vt:variant>
      <vt:variant>
        <vt:i4>5</vt:i4>
      </vt:variant>
      <vt:variant>
        <vt:lpwstr>http://www.economist.com/node/21540259</vt:lpwstr>
      </vt:variant>
      <vt:variant>
        <vt:lpwstr/>
      </vt:variant>
      <vt:variant>
        <vt:i4>2883698</vt:i4>
      </vt:variant>
      <vt:variant>
        <vt:i4>117</vt:i4>
      </vt:variant>
      <vt:variant>
        <vt:i4>0</vt:i4>
      </vt:variant>
      <vt:variant>
        <vt:i4>5</vt:i4>
      </vt:variant>
      <vt:variant>
        <vt:lpwstr>http://www.thefreelibrary.com/Political+central+banking%3A+get+ready+for+the+end+of+central+bank...-a0336672348</vt:lpwstr>
      </vt:variant>
      <vt:variant>
        <vt:lpwstr/>
      </vt:variant>
      <vt:variant>
        <vt:i4>3145777</vt:i4>
      </vt:variant>
      <vt:variant>
        <vt:i4>114</vt:i4>
      </vt:variant>
      <vt:variant>
        <vt:i4>0</vt:i4>
      </vt:variant>
      <vt:variant>
        <vt:i4>5</vt:i4>
      </vt:variant>
      <vt:variant>
        <vt:lpwstr>http://wsje.newspaperdirect.com/epaper/viewer.aspx</vt:lpwstr>
      </vt:variant>
      <vt:variant>
        <vt:lpwstr/>
      </vt:variant>
      <vt:variant>
        <vt:i4>5242900</vt:i4>
      </vt:variant>
      <vt:variant>
        <vt:i4>111</vt:i4>
      </vt:variant>
      <vt:variant>
        <vt:i4>0</vt:i4>
      </vt:variant>
      <vt:variant>
        <vt:i4>5</vt:i4>
      </vt:variant>
      <vt:variant>
        <vt:lpwstr>http://www.ft.com/intl/cms/s/0/10aa5b68-7c03-11e2-99f0-00144feabdc0.html</vt:lpwstr>
      </vt:variant>
      <vt:variant>
        <vt:lpwstr>axzz2PQjXdlGf</vt:lpwstr>
      </vt:variant>
      <vt:variant>
        <vt:i4>6291569</vt:i4>
      </vt:variant>
      <vt:variant>
        <vt:i4>108</vt:i4>
      </vt:variant>
      <vt:variant>
        <vt:i4>0</vt:i4>
      </vt:variant>
      <vt:variant>
        <vt:i4>5</vt:i4>
      </vt:variant>
      <vt:variant>
        <vt:lpwstr>http://www.ft.com/cms/s/0/42d7dc52-afec-11e1-b737-00144feabdc0.html</vt:lpwstr>
      </vt:variant>
      <vt:variant>
        <vt:lpwstr>axzz22VctqxpL</vt:lpwstr>
      </vt:variant>
      <vt:variant>
        <vt:i4>7733290</vt:i4>
      </vt:variant>
      <vt:variant>
        <vt:i4>105</vt:i4>
      </vt:variant>
      <vt:variant>
        <vt:i4>0</vt:i4>
      </vt:variant>
      <vt:variant>
        <vt:i4>5</vt:i4>
      </vt:variant>
      <vt:variant>
        <vt:lpwstr>http://www.economist.com/node/21548229</vt:lpwstr>
      </vt:variant>
      <vt:variant>
        <vt:lpwstr/>
      </vt:variant>
      <vt:variant>
        <vt:i4>5308519</vt:i4>
      </vt:variant>
      <vt:variant>
        <vt:i4>102</vt:i4>
      </vt:variant>
      <vt:variant>
        <vt:i4>0</vt:i4>
      </vt:variant>
      <vt:variant>
        <vt:i4>5</vt:i4>
      </vt:variant>
      <vt:variant>
        <vt:lpwstr>I:\jfrankel\AppData\Local\Microsoft\Windows\Temporary Internet Files\Content.Outlook\TYRK0313\Some like it hot: Which emerging economies are at greatest risk of overheating? Economist, July 2, 2011</vt:lpwstr>
      </vt:variant>
      <vt:variant>
        <vt:lpwstr/>
      </vt:variant>
      <vt:variant>
        <vt:i4>1900605</vt:i4>
      </vt:variant>
      <vt:variant>
        <vt:i4>99</vt:i4>
      </vt:variant>
      <vt:variant>
        <vt:i4>0</vt:i4>
      </vt:variant>
      <vt:variant>
        <vt:i4>5</vt:i4>
      </vt:variant>
      <vt:variant>
        <vt:lpwstr>http://www.economist.com/displayStory.cfm?story_id=1332539</vt:lpwstr>
      </vt:variant>
      <vt:variant>
        <vt:lpwstr/>
      </vt:variant>
      <vt:variant>
        <vt:i4>3735669</vt:i4>
      </vt:variant>
      <vt:variant>
        <vt:i4>96</vt:i4>
      </vt:variant>
      <vt:variant>
        <vt:i4>0</vt:i4>
      </vt:variant>
      <vt:variant>
        <vt:i4>5</vt:i4>
      </vt:variant>
      <vt:variant>
        <vt:lpwstr>http://www.ft.com/cms/s/0/e25fe1cc-c574-11dd-b516-000077b07658.html</vt:lpwstr>
      </vt:variant>
      <vt:variant>
        <vt:lpwstr/>
      </vt:variant>
      <vt:variant>
        <vt:i4>5898333</vt:i4>
      </vt:variant>
      <vt:variant>
        <vt:i4>93</vt:i4>
      </vt:variant>
      <vt:variant>
        <vt:i4>0</vt:i4>
      </vt:variant>
      <vt:variant>
        <vt:i4>5</vt:i4>
      </vt:variant>
      <vt:variant>
        <vt:lpwstr>http://www.economist.com/news/leaders/21583994-indias-economy-its-tightest-spot-1991-now-then-answer-be-bold-how</vt:lpwstr>
      </vt:variant>
      <vt:variant>
        <vt:lpwstr/>
      </vt:variant>
      <vt:variant>
        <vt:i4>1179678</vt:i4>
      </vt:variant>
      <vt:variant>
        <vt:i4>90</vt:i4>
      </vt:variant>
      <vt:variant>
        <vt:i4>0</vt:i4>
      </vt:variant>
      <vt:variant>
        <vt:i4>5</vt:i4>
      </vt:variant>
      <vt:variant>
        <vt:lpwstr>http://www.economist.com/news/finance-and-economics/21565978-some-worlds-stablest-economies-are-asian-time-worry-asias-great</vt:lpwstr>
      </vt:variant>
      <vt:variant>
        <vt:lpwstr/>
      </vt:variant>
      <vt:variant>
        <vt:i4>1769493</vt:i4>
      </vt:variant>
      <vt:variant>
        <vt:i4>87</vt:i4>
      </vt:variant>
      <vt:variant>
        <vt:i4>0</vt:i4>
      </vt:variant>
      <vt:variant>
        <vt:i4>5</vt:i4>
      </vt:variant>
      <vt:variant>
        <vt:lpwstr>http://www.economist.com/node/21556903/print</vt:lpwstr>
      </vt:variant>
      <vt:variant>
        <vt:lpwstr/>
      </vt:variant>
      <vt:variant>
        <vt:i4>8257575</vt:i4>
      </vt:variant>
      <vt:variant>
        <vt:i4>84</vt:i4>
      </vt:variant>
      <vt:variant>
        <vt:i4>0</vt:i4>
      </vt:variant>
      <vt:variant>
        <vt:i4>5</vt:i4>
      </vt:variant>
      <vt:variant>
        <vt:lpwstr>http://www.economist.com/node/18587335</vt:lpwstr>
      </vt:variant>
      <vt:variant>
        <vt:lpwstr/>
      </vt:variant>
      <vt:variant>
        <vt:i4>1638429</vt:i4>
      </vt:variant>
      <vt:variant>
        <vt:i4>81</vt:i4>
      </vt:variant>
      <vt:variant>
        <vt:i4>0</vt:i4>
      </vt:variant>
      <vt:variant>
        <vt:i4>5</vt:i4>
      </vt:variant>
      <vt:variant>
        <vt:lpwstr>http://www.economist.com/node/16892023/print</vt:lpwstr>
      </vt:variant>
      <vt:variant>
        <vt:lpwstr/>
      </vt:variant>
      <vt:variant>
        <vt:i4>4194330</vt:i4>
      </vt:variant>
      <vt:variant>
        <vt:i4>78</vt:i4>
      </vt:variant>
      <vt:variant>
        <vt:i4>0</vt:i4>
      </vt:variant>
      <vt:variant>
        <vt:i4>5</vt:i4>
      </vt:variant>
      <vt:variant>
        <vt:lpwstr>http://www.economist.com/node/326882</vt:lpwstr>
      </vt:variant>
      <vt:variant>
        <vt:lpwstr/>
      </vt:variant>
      <vt:variant>
        <vt:i4>4849695</vt:i4>
      </vt:variant>
      <vt:variant>
        <vt:i4>75</vt:i4>
      </vt:variant>
      <vt:variant>
        <vt:i4>0</vt:i4>
      </vt:variant>
      <vt:variant>
        <vt:i4>5</vt:i4>
      </vt:variant>
      <vt:variant>
        <vt:lpwstr>http://www.economist.com/node/252285</vt:lpwstr>
      </vt:variant>
      <vt:variant>
        <vt:lpwstr/>
      </vt:variant>
      <vt:variant>
        <vt:i4>7995425</vt:i4>
      </vt:variant>
      <vt:variant>
        <vt:i4>72</vt:i4>
      </vt:variant>
      <vt:variant>
        <vt:i4>0</vt:i4>
      </vt:variant>
      <vt:variant>
        <vt:i4>5</vt:i4>
      </vt:variant>
      <vt:variant>
        <vt:lpwstr>http://www.economist.com/news/finance-and-economics/21571165-currency-wars-burgers-verdict-bunfight</vt:lpwstr>
      </vt:variant>
      <vt:variant>
        <vt:lpwstr/>
      </vt:variant>
      <vt:variant>
        <vt:i4>7995434</vt:i4>
      </vt:variant>
      <vt:variant>
        <vt:i4>69</vt:i4>
      </vt:variant>
      <vt:variant>
        <vt:i4>0</vt:i4>
      </vt:variant>
      <vt:variant>
        <vt:i4>5</vt:i4>
      </vt:variant>
      <vt:variant>
        <vt:lpwstr>http://www.economist.com/node/17257797</vt:lpwstr>
      </vt:variant>
      <vt:variant>
        <vt:lpwstr/>
      </vt:variant>
      <vt:variant>
        <vt:i4>7340064</vt:i4>
      </vt:variant>
      <vt:variant>
        <vt:i4>66</vt:i4>
      </vt:variant>
      <vt:variant>
        <vt:i4>0</vt:i4>
      </vt:variant>
      <vt:variant>
        <vt:i4>5</vt:i4>
      </vt:variant>
      <vt:variant>
        <vt:lpwstr>http://www.economist.com/node/12775548</vt:lpwstr>
      </vt:variant>
      <vt:variant>
        <vt:lpwstr/>
      </vt:variant>
      <vt:variant>
        <vt:i4>8257568</vt:i4>
      </vt:variant>
      <vt:variant>
        <vt:i4>63</vt:i4>
      </vt:variant>
      <vt:variant>
        <vt:i4>0</vt:i4>
      </vt:variant>
      <vt:variant>
        <vt:i4>5</vt:i4>
      </vt:variant>
      <vt:variant>
        <vt:lpwstr>http://www.economist.com/node/14505361</vt:lpwstr>
      </vt:variant>
      <vt:variant>
        <vt:lpwstr/>
      </vt:variant>
      <vt:variant>
        <vt:i4>2031684</vt:i4>
      </vt:variant>
      <vt:variant>
        <vt:i4>60</vt:i4>
      </vt:variant>
      <vt:variant>
        <vt:i4>0</vt:i4>
      </vt:variant>
      <vt:variant>
        <vt:i4>5</vt:i4>
      </vt:variant>
      <vt:variant>
        <vt:lpwstr>http://www.voxeu.org/article/when-time-austerity</vt:lpwstr>
      </vt:variant>
      <vt:variant>
        <vt:lpwstr/>
      </vt:variant>
      <vt:variant>
        <vt:i4>8126555</vt:i4>
      </vt:variant>
      <vt:variant>
        <vt:i4>57</vt:i4>
      </vt:variant>
      <vt:variant>
        <vt:i4>0</vt:i4>
      </vt:variant>
      <vt:variant>
        <vt:i4>5</vt:i4>
      </vt:variant>
      <vt:variant>
        <vt:lpwstr>http://www.econbrowser.com/archives/2012/05/state_dependenc.html</vt:lpwstr>
      </vt:variant>
      <vt:variant>
        <vt:lpwstr/>
      </vt:variant>
      <vt:variant>
        <vt:i4>4522065</vt:i4>
      </vt:variant>
      <vt:variant>
        <vt:i4>54</vt:i4>
      </vt:variant>
      <vt:variant>
        <vt:i4>0</vt:i4>
      </vt:variant>
      <vt:variant>
        <vt:i4>5</vt:i4>
      </vt:variant>
      <vt:variant>
        <vt:lpwstr>http://www.nber.org/digest/mar11/w16479.html</vt:lpwstr>
      </vt:variant>
      <vt:variant>
        <vt:lpwstr/>
      </vt:variant>
      <vt:variant>
        <vt:i4>7798904</vt:i4>
      </vt:variant>
      <vt:variant>
        <vt:i4>51</vt:i4>
      </vt:variant>
      <vt:variant>
        <vt:i4>0</vt:i4>
      </vt:variant>
      <vt:variant>
        <vt:i4>5</vt:i4>
      </vt:variant>
      <vt:variant>
        <vt:lpwstr>http://www.imf.org/external/pubs/ft/wp/2011/wp1152.pdf</vt:lpwstr>
      </vt:variant>
      <vt:variant>
        <vt:lpwstr/>
      </vt:variant>
      <vt:variant>
        <vt:i4>1572937</vt:i4>
      </vt:variant>
      <vt:variant>
        <vt:i4>48</vt:i4>
      </vt:variant>
      <vt:variant>
        <vt:i4>0</vt:i4>
      </vt:variant>
      <vt:variant>
        <vt:i4>5</vt:i4>
      </vt:variant>
      <vt:variant>
        <vt:lpwstr>http://ideas.repec.org/s/nbr/nberwo.html</vt:lpwstr>
      </vt:variant>
      <vt:variant>
        <vt:lpwstr/>
      </vt:variant>
      <vt:variant>
        <vt:i4>6488179</vt:i4>
      </vt:variant>
      <vt:variant>
        <vt:i4>45</vt:i4>
      </vt:variant>
      <vt:variant>
        <vt:i4>0</vt:i4>
      </vt:variant>
      <vt:variant>
        <vt:i4>5</vt:i4>
      </vt:variant>
      <vt:variant>
        <vt:lpwstr>http://www.hks.harvard.edu/fs/jfrankel/ITF-220/readings/Feldstein Role of Fiscal Policy.pdf</vt:lpwstr>
      </vt:variant>
      <vt:variant>
        <vt:lpwstr/>
      </vt:variant>
      <vt:variant>
        <vt:i4>196702</vt:i4>
      </vt:variant>
      <vt:variant>
        <vt:i4>42</vt:i4>
      </vt:variant>
      <vt:variant>
        <vt:i4>0</vt:i4>
      </vt:variant>
      <vt:variant>
        <vt:i4>5</vt:i4>
      </vt:variant>
      <vt:variant>
        <vt:lpwstr>http://www.voxeu.org/article/understanding-great-trade-collapse-2009</vt:lpwstr>
      </vt:variant>
      <vt:variant>
        <vt:lpwstr/>
      </vt:variant>
      <vt:variant>
        <vt:i4>5701686</vt:i4>
      </vt:variant>
      <vt:variant>
        <vt:i4>39</vt:i4>
      </vt:variant>
      <vt:variant>
        <vt:i4>0</vt:i4>
      </vt:variant>
      <vt:variant>
        <vt:i4>5</vt:i4>
      </vt:variant>
      <vt:variant>
        <vt:lpwstr>http://www.aeaweb.org/atypon.php?return_to=/doi/pdfplus/10.1257/mac.5.3.118</vt:lpwstr>
      </vt:variant>
      <vt:variant>
        <vt:lpwstr/>
      </vt:variant>
      <vt:variant>
        <vt:i4>1441795</vt:i4>
      </vt:variant>
      <vt:variant>
        <vt:i4>36</vt:i4>
      </vt:variant>
      <vt:variant>
        <vt:i4>0</vt:i4>
      </vt:variant>
      <vt:variant>
        <vt:i4>5</vt:i4>
      </vt:variant>
      <vt:variant>
        <vt:lpwstr>\\Webdrive\Jeff's Website\ITF-220\ls\L13-MundellFlemingFixedXR.ppt</vt:lpwstr>
      </vt:variant>
      <vt:variant>
        <vt:lpwstr/>
      </vt:variant>
      <vt:variant>
        <vt:i4>1441793</vt:i4>
      </vt:variant>
      <vt:variant>
        <vt:i4>33</vt:i4>
      </vt:variant>
      <vt:variant>
        <vt:i4>0</vt:i4>
      </vt:variant>
      <vt:variant>
        <vt:i4>5</vt:i4>
      </vt:variant>
      <vt:variant>
        <vt:lpwstr>\\Webdrive\Jeff's Website\ITF-220\ls\L12-IntlBorrowing.ppt</vt:lpwstr>
      </vt:variant>
      <vt:variant>
        <vt:lpwstr/>
      </vt:variant>
      <vt:variant>
        <vt:i4>4390981</vt:i4>
      </vt:variant>
      <vt:variant>
        <vt:i4>30</vt:i4>
      </vt:variant>
      <vt:variant>
        <vt:i4>0</vt:i4>
      </vt:variant>
      <vt:variant>
        <vt:i4>5</vt:i4>
      </vt:variant>
      <vt:variant>
        <vt:lpwstr>\\Webdrive\Jeff's Website\ITF-220\ls\L11-FinancialGlobalization.ppt</vt:lpwstr>
      </vt:variant>
      <vt:variant>
        <vt:lpwstr/>
      </vt:variant>
      <vt:variant>
        <vt:i4>7864439</vt:i4>
      </vt:variant>
      <vt:variant>
        <vt:i4>27</vt:i4>
      </vt:variant>
      <vt:variant>
        <vt:i4>0</vt:i4>
      </vt:variant>
      <vt:variant>
        <vt:i4>5</vt:i4>
      </vt:variant>
      <vt:variant>
        <vt:lpwstr>\\Webdrive\Jeff's Website\ITF-220\ls\L10-PPP.ppt</vt:lpwstr>
      </vt:variant>
      <vt:variant>
        <vt:lpwstr/>
      </vt:variant>
      <vt:variant>
        <vt:i4>7602221</vt:i4>
      </vt:variant>
      <vt:variant>
        <vt:i4>24</vt:i4>
      </vt:variant>
      <vt:variant>
        <vt:i4>0</vt:i4>
      </vt:variant>
      <vt:variant>
        <vt:i4>5</vt:i4>
      </vt:variant>
      <vt:variant>
        <vt:lpwstr>\\Webdrive\Jeff's Website\ITF-220\ls\L9-MABP.ppt</vt:lpwstr>
      </vt:variant>
      <vt:variant>
        <vt:lpwstr/>
      </vt:variant>
      <vt:variant>
        <vt:i4>7077988</vt:i4>
      </vt:variant>
      <vt:variant>
        <vt:i4>21</vt:i4>
      </vt:variant>
      <vt:variant>
        <vt:i4>0</vt:i4>
      </vt:variant>
      <vt:variant>
        <vt:i4>5</vt:i4>
      </vt:variant>
      <vt:variant>
        <vt:lpwstr>\\Webdrive\Jeff's Website\ITF-220\ls\L7-9InstrumentsMABP.ppt</vt:lpwstr>
      </vt:variant>
      <vt:variant>
        <vt:lpwstr/>
      </vt:variant>
      <vt:variant>
        <vt:i4>7077988</vt:i4>
      </vt:variant>
      <vt:variant>
        <vt:i4>18</vt:i4>
      </vt:variant>
      <vt:variant>
        <vt:i4>0</vt:i4>
      </vt:variant>
      <vt:variant>
        <vt:i4>5</vt:i4>
      </vt:variant>
      <vt:variant>
        <vt:lpwstr>\\Webdrive\Jeff's Website\ITF-220\ls\L7-9InstrumentsMABP.ppt</vt:lpwstr>
      </vt:variant>
      <vt:variant>
        <vt:lpwstr/>
      </vt:variant>
      <vt:variant>
        <vt:i4>4718682</vt:i4>
      </vt:variant>
      <vt:variant>
        <vt:i4>15</vt:i4>
      </vt:variant>
      <vt:variant>
        <vt:i4>0</vt:i4>
      </vt:variant>
      <vt:variant>
        <vt:i4>5</vt:i4>
      </vt:variant>
      <vt:variant>
        <vt:lpwstr>\\Webdrive\Jeff's Website\ITF-220\ls\L6Interdependence.ppt</vt:lpwstr>
      </vt:variant>
      <vt:variant>
        <vt:lpwstr/>
      </vt:variant>
      <vt:variant>
        <vt:i4>5570578</vt:i4>
      </vt:variant>
      <vt:variant>
        <vt:i4>12</vt:i4>
      </vt:variant>
      <vt:variant>
        <vt:i4>0</vt:i4>
      </vt:variant>
      <vt:variant>
        <vt:i4>5</vt:i4>
      </vt:variant>
      <vt:variant>
        <vt:lpwstr>\\Webdrive\Jeff's Website\ITF-220\ls\L5-multipliers.ppt</vt:lpwstr>
      </vt:variant>
      <vt:variant>
        <vt:lpwstr/>
      </vt:variant>
      <vt:variant>
        <vt:i4>7012473</vt:i4>
      </vt:variant>
      <vt:variant>
        <vt:i4>9</vt:i4>
      </vt:variant>
      <vt:variant>
        <vt:i4>0</vt:i4>
      </vt:variant>
      <vt:variant>
        <vt:i4>5</vt:i4>
      </vt:variant>
      <vt:variant>
        <vt:lpwstr>\\Webdrive\Jeff's Website\ITF-220\ls\L4KeynesianModel2014.ppt</vt:lpwstr>
      </vt:variant>
      <vt:variant>
        <vt:lpwstr/>
      </vt:variant>
      <vt:variant>
        <vt:i4>1900614</vt:i4>
      </vt:variant>
      <vt:variant>
        <vt:i4>6</vt:i4>
      </vt:variant>
      <vt:variant>
        <vt:i4>0</vt:i4>
      </vt:variant>
      <vt:variant>
        <vt:i4>5</vt:i4>
      </vt:variant>
      <vt:variant>
        <vt:lpwstr>\\Webdrive\Jeff's Website\ITF-220\ls\L1-3TB-ExR2014.ppt</vt:lpwstr>
      </vt:variant>
      <vt:variant>
        <vt:lpwstr/>
      </vt:variant>
      <vt:variant>
        <vt:i4>1900614</vt:i4>
      </vt:variant>
      <vt:variant>
        <vt:i4>3</vt:i4>
      </vt:variant>
      <vt:variant>
        <vt:i4>0</vt:i4>
      </vt:variant>
      <vt:variant>
        <vt:i4>5</vt:i4>
      </vt:variant>
      <vt:variant>
        <vt:lpwstr>\\Webdrive\Jeff's Website\ITF-220\ls\L1-3TB-ExR2014.ppt</vt:lpwstr>
      </vt:variant>
      <vt:variant>
        <vt:lpwstr/>
      </vt:variant>
      <vt:variant>
        <vt:i4>1900614</vt:i4>
      </vt:variant>
      <vt:variant>
        <vt:i4>0</vt:i4>
      </vt:variant>
      <vt:variant>
        <vt:i4>0</vt:i4>
      </vt:variant>
      <vt:variant>
        <vt:i4>5</vt:i4>
      </vt:variant>
      <vt:variant>
        <vt:lpwstr>\\Webdrive\Jeff's Website\ITF-220\ls\L1-3TB-ExR2014.ppt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2001 revised 9/6/2001</dc:title>
  <dc:creator>j</dc:creator>
  <cp:lastModifiedBy>itfsa</cp:lastModifiedBy>
  <cp:revision>3</cp:revision>
  <cp:lastPrinted>2018-01-15T20:41:00Z</cp:lastPrinted>
  <dcterms:created xsi:type="dcterms:W3CDTF">2018-01-15T20:40:00Z</dcterms:created>
  <dcterms:modified xsi:type="dcterms:W3CDTF">2018-01-15T20:41:00Z</dcterms:modified>
</cp:coreProperties>
</file>